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ED2" w:rsidRPr="00D856A2" w:rsidRDefault="00E86ED2" w:rsidP="00E86ED2">
      <w:pPr>
        <w:jc w:val="center"/>
        <w:rPr>
          <w:i/>
        </w:rPr>
      </w:pPr>
      <w:r w:rsidRPr="00D856A2">
        <w:rPr>
          <w:i/>
        </w:rPr>
        <w:t>OPĆINA KALNIK</w:t>
      </w:r>
    </w:p>
    <w:p w:rsidR="00E86ED2" w:rsidRPr="00D856A2" w:rsidRDefault="00E86ED2" w:rsidP="00E86ED2">
      <w:pPr>
        <w:jc w:val="center"/>
        <w:rPr>
          <w:i/>
        </w:rPr>
      </w:pPr>
      <w:r w:rsidRPr="00D856A2">
        <w:rPr>
          <w:i/>
        </w:rPr>
        <w:t>Trg Stjepana Radića 5, Kalnik</w:t>
      </w:r>
    </w:p>
    <w:p w:rsidR="00E86ED2" w:rsidRPr="00D856A2" w:rsidRDefault="00E86ED2" w:rsidP="00E86ED2">
      <w:pPr>
        <w:jc w:val="center"/>
      </w:pPr>
      <w:r w:rsidRPr="00D856A2">
        <w:rPr>
          <w:i/>
        </w:rPr>
        <w:t>OIB: 82550572500</w:t>
      </w:r>
    </w:p>
    <w:p w:rsidR="00E86ED2" w:rsidRPr="00D856A2" w:rsidRDefault="00E86ED2" w:rsidP="00E86ED2"/>
    <w:p w:rsidR="00E86ED2" w:rsidRPr="00D856A2" w:rsidRDefault="00E86ED2" w:rsidP="00E86ED2"/>
    <w:p w:rsidR="00E86ED2" w:rsidRPr="00D856A2" w:rsidRDefault="00E86ED2" w:rsidP="00E86ED2"/>
    <w:p w:rsidR="00E86ED2" w:rsidRPr="00D856A2" w:rsidRDefault="00E86ED2" w:rsidP="00E86ED2"/>
    <w:p w:rsidR="00E86ED2" w:rsidRPr="00D856A2" w:rsidRDefault="00E86ED2" w:rsidP="00E86ED2"/>
    <w:p w:rsidR="00E86ED2" w:rsidRPr="00D856A2" w:rsidRDefault="00E86ED2" w:rsidP="00E86ED2">
      <w:pPr>
        <w:jc w:val="center"/>
      </w:pPr>
    </w:p>
    <w:p w:rsidR="00E86ED2" w:rsidRPr="00D856A2" w:rsidRDefault="00E86ED2" w:rsidP="00E86ED2">
      <w:pPr>
        <w:jc w:val="center"/>
        <w:rPr>
          <w:b/>
          <w:sz w:val="28"/>
          <w:szCs w:val="28"/>
        </w:rPr>
      </w:pPr>
      <w:r w:rsidRPr="00D856A2">
        <w:rPr>
          <w:b/>
          <w:sz w:val="28"/>
          <w:szCs w:val="28"/>
        </w:rPr>
        <w:t>1. IZMJENA DOKUMENTACIJE  O NABAVI</w:t>
      </w:r>
    </w:p>
    <w:p w:rsidR="00E86ED2" w:rsidRPr="00D856A2" w:rsidRDefault="00E86ED2" w:rsidP="00E86ED2">
      <w:pPr>
        <w:jc w:val="center"/>
        <w:rPr>
          <w:b/>
          <w:sz w:val="24"/>
          <w:szCs w:val="24"/>
        </w:rPr>
      </w:pPr>
    </w:p>
    <w:p w:rsidR="00E86ED2" w:rsidRPr="00D856A2" w:rsidRDefault="00E86ED2" w:rsidP="00E86ED2">
      <w:pPr>
        <w:jc w:val="center"/>
        <w:rPr>
          <w:b/>
          <w:i/>
          <w:sz w:val="24"/>
          <w:szCs w:val="24"/>
        </w:rPr>
      </w:pPr>
      <w:r w:rsidRPr="00D856A2">
        <w:rPr>
          <w:b/>
          <w:i/>
          <w:sz w:val="24"/>
          <w:szCs w:val="24"/>
        </w:rPr>
        <w:t>OTVORENI POSTUPAK JAVNE NABAVE</w:t>
      </w:r>
    </w:p>
    <w:p w:rsidR="00967113" w:rsidRPr="00967113" w:rsidRDefault="00967113" w:rsidP="00967113">
      <w:pPr>
        <w:jc w:val="center"/>
        <w:rPr>
          <w:b/>
          <w:sz w:val="28"/>
          <w:szCs w:val="28"/>
        </w:rPr>
      </w:pPr>
      <w:r w:rsidRPr="00967113">
        <w:rPr>
          <w:b/>
          <w:sz w:val="28"/>
          <w:szCs w:val="28"/>
        </w:rPr>
        <w:t>Usluge izrade projektno-tehničke dokumentacije (idejni, glavni i izvedbeni projekti), ostalih potrebnih podloga i elaborata, te ishođenje potrebnih potvrda i dozvola za SPORTSKI I VATROGASNI CENTAR „CARSKI VRT“</w:t>
      </w:r>
    </w:p>
    <w:p w:rsidR="00967113" w:rsidRPr="00967113" w:rsidRDefault="00967113" w:rsidP="00967113">
      <w:pPr>
        <w:jc w:val="center"/>
        <w:rPr>
          <w:b/>
          <w:sz w:val="28"/>
          <w:szCs w:val="28"/>
        </w:rPr>
      </w:pPr>
    </w:p>
    <w:p w:rsidR="00967113" w:rsidRPr="00967113" w:rsidRDefault="00967113" w:rsidP="00967113">
      <w:pPr>
        <w:jc w:val="center"/>
        <w:rPr>
          <w:b/>
          <w:sz w:val="28"/>
          <w:szCs w:val="28"/>
        </w:rPr>
      </w:pPr>
      <w:r w:rsidRPr="00967113">
        <w:rPr>
          <w:b/>
          <w:sz w:val="28"/>
          <w:szCs w:val="28"/>
        </w:rPr>
        <w:t xml:space="preserve">     </w:t>
      </w:r>
    </w:p>
    <w:p w:rsidR="00967113" w:rsidRPr="00967113" w:rsidRDefault="00967113" w:rsidP="00967113">
      <w:pPr>
        <w:jc w:val="center"/>
        <w:rPr>
          <w:b/>
          <w:sz w:val="28"/>
          <w:szCs w:val="28"/>
        </w:rPr>
      </w:pPr>
    </w:p>
    <w:p w:rsidR="00E86ED2" w:rsidRPr="00D856A2" w:rsidRDefault="00967113" w:rsidP="00967113">
      <w:pPr>
        <w:jc w:val="center"/>
      </w:pPr>
      <w:proofErr w:type="spellStart"/>
      <w:r w:rsidRPr="00967113">
        <w:rPr>
          <w:b/>
          <w:sz w:val="28"/>
          <w:szCs w:val="28"/>
        </w:rPr>
        <w:t>Ev.broj</w:t>
      </w:r>
      <w:proofErr w:type="spellEnd"/>
      <w:r w:rsidRPr="00967113">
        <w:rPr>
          <w:b/>
          <w:sz w:val="28"/>
          <w:szCs w:val="28"/>
        </w:rPr>
        <w:t xml:space="preserve">: </w:t>
      </w:r>
      <w:r w:rsidR="00406EAC">
        <w:rPr>
          <w:b/>
          <w:sz w:val="28"/>
          <w:szCs w:val="28"/>
        </w:rPr>
        <w:t>OP-MV 3-2020</w:t>
      </w:r>
    </w:p>
    <w:p w:rsidR="00E86ED2" w:rsidRPr="00D856A2" w:rsidRDefault="00E86ED2" w:rsidP="00E86ED2">
      <w:pPr>
        <w:jc w:val="center"/>
      </w:pPr>
    </w:p>
    <w:p w:rsidR="00E86ED2" w:rsidRPr="00D856A2" w:rsidRDefault="00E86ED2" w:rsidP="00E86ED2">
      <w:pPr>
        <w:jc w:val="center"/>
      </w:pPr>
    </w:p>
    <w:p w:rsidR="00E86ED2" w:rsidRPr="00D856A2" w:rsidRDefault="00E86ED2" w:rsidP="00E86ED2">
      <w:pPr>
        <w:jc w:val="center"/>
      </w:pPr>
    </w:p>
    <w:p w:rsidR="00E86ED2" w:rsidRPr="00D856A2" w:rsidRDefault="00E86ED2" w:rsidP="00E86ED2">
      <w:pPr>
        <w:jc w:val="center"/>
      </w:pPr>
    </w:p>
    <w:p w:rsidR="00993216" w:rsidRPr="00D856A2" w:rsidRDefault="00E86ED2" w:rsidP="00E86ED2">
      <w:pPr>
        <w:jc w:val="center"/>
      </w:pPr>
      <w:r w:rsidRPr="00D856A2">
        <w:t xml:space="preserve">Kalnik, </w:t>
      </w:r>
      <w:r w:rsidR="00406EAC">
        <w:t>ožujak</w:t>
      </w:r>
      <w:r w:rsidRPr="00D856A2">
        <w:t xml:space="preserve"> 20</w:t>
      </w:r>
      <w:r w:rsidR="00406EAC">
        <w:t>20</w:t>
      </w:r>
      <w:r w:rsidRPr="00D856A2">
        <w:t>.</w:t>
      </w:r>
    </w:p>
    <w:p w:rsidR="00E86ED2" w:rsidRDefault="00E86ED2" w:rsidP="00E86ED2">
      <w:pPr>
        <w:jc w:val="center"/>
      </w:pPr>
    </w:p>
    <w:p w:rsidR="00967113" w:rsidRDefault="00967113" w:rsidP="00E86ED2">
      <w:pPr>
        <w:jc w:val="center"/>
      </w:pPr>
    </w:p>
    <w:p w:rsidR="00967113" w:rsidRDefault="00967113" w:rsidP="00E86ED2">
      <w:pPr>
        <w:jc w:val="center"/>
      </w:pPr>
    </w:p>
    <w:p w:rsidR="00967113" w:rsidRDefault="00967113" w:rsidP="00E86ED2">
      <w:pPr>
        <w:jc w:val="center"/>
      </w:pPr>
    </w:p>
    <w:p w:rsidR="00967113" w:rsidRDefault="00967113" w:rsidP="00E86ED2">
      <w:pPr>
        <w:jc w:val="center"/>
      </w:pPr>
    </w:p>
    <w:p w:rsidR="00967113" w:rsidRPr="00D856A2" w:rsidRDefault="00967113" w:rsidP="00E86ED2">
      <w:pPr>
        <w:jc w:val="center"/>
      </w:pPr>
    </w:p>
    <w:p w:rsidR="00E86ED2" w:rsidRPr="00D856A2" w:rsidRDefault="00E86ED2" w:rsidP="00E86ED2">
      <w:pPr>
        <w:jc w:val="both"/>
      </w:pPr>
      <w:r w:rsidRPr="00D856A2">
        <w:lastRenderedPageBreak/>
        <w:t>Na temelju odredbi Dokumentacije o nabavi, a sukladno odredbama članka 200. stavka 6. Zakona o javnoj nabavi („Narodne novine“ broj 120/16), naručitelj prije isteka roka za dostavu ponuda, mijenja Dokumentaciju o nabavi (evidencijski broj nabave:</w:t>
      </w:r>
      <w:r w:rsidR="00406EAC">
        <w:t xml:space="preserve"> OP-MV 3-2020</w:t>
      </w:r>
      <w:r w:rsidRPr="00D856A2">
        <w:t>), broj objave Obavijesti o nadmetanju u EOJN: 20</w:t>
      </w:r>
      <w:r w:rsidR="00406EAC">
        <w:t>20</w:t>
      </w:r>
      <w:r w:rsidRPr="00D856A2">
        <w:t>/S 0F2-00</w:t>
      </w:r>
      <w:r w:rsidR="00406EAC">
        <w:t>07005</w:t>
      </w:r>
      <w:r w:rsidRPr="00D856A2">
        <w:t xml:space="preserve">, datum slanja na objavu u Elektronički oglasnik javne nabave </w:t>
      </w:r>
      <w:r w:rsidR="00967113">
        <w:t>1</w:t>
      </w:r>
      <w:r w:rsidR="00406EAC">
        <w:t>8</w:t>
      </w:r>
      <w:r w:rsidRPr="00D856A2">
        <w:t>.</w:t>
      </w:r>
      <w:r w:rsidR="00406EAC">
        <w:t>2</w:t>
      </w:r>
      <w:r w:rsidRPr="00D856A2">
        <w:t>.20</w:t>
      </w:r>
      <w:r w:rsidR="00406EAC">
        <w:t>20</w:t>
      </w:r>
      <w:r w:rsidRPr="00D856A2">
        <w:t>., objavljeno u On-line popisu oglasa dana</w:t>
      </w:r>
      <w:r w:rsidR="002D6B98">
        <w:t xml:space="preserve"> </w:t>
      </w:r>
      <w:r w:rsidR="00967113">
        <w:t>1</w:t>
      </w:r>
      <w:r w:rsidR="00406EAC">
        <w:t>9</w:t>
      </w:r>
      <w:r w:rsidRPr="00D856A2">
        <w:t>.</w:t>
      </w:r>
      <w:r w:rsidR="00406EAC">
        <w:t>2</w:t>
      </w:r>
      <w:r w:rsidRPr="00D856A2">
        <w:t>.20</w:t>
      </w:r>
      <w:r w:rsidR="00406EAC">
        <w:t>20</w:t>
      </w:r>
      <w:r w:rsidRPr="00D856A2">
        <w:t>.</w:t>
      </w:r>
    </w:p>
    <w:p w:rsidR="00E86ED2" w:rsidRPr="00D856A2" w:rsidRDefault="00E86ED2" w:rsidP="00E86ED2">
      <w:pPr>
        <w:jc w:val="both"/>
      </w:pPr>
      <w:r w:rsidRPr="00D856A2">
        <w:t>Naručitelj 1. Izmjenu Dokumentacije o nabavi objavljuje u Elektroničkom oglasniku javne nabave u „Narodnim novinama“ na jednak način kao i osnovnu Dokumentaciju o nabavi.</w:t>
      </w:r>
    </w:p>
    <w:p w:rsidR="00CB7C67" w:rsidRPr="00D856A2" w:rsidRDefault="00E86ED2" w:rsidP="00E86ED2">
      <w:pPr>
        <w:jc w:val="both"/>
      </w:pPr>
      <w:r w:rsidRPr="00D856A2">
        <w:t xml:space="preserve">Izmjena Dokumentacije o nabavi odnosi se na točku </w:t>
      </w:r>
      <w:r w:rsidR="00967113">
        <w:t>4.3.1.</w:t>
      </w:r>
      <w:r w:rsidR="00FF4177">
        <w:t xml:space="preserve"> koja se mijenja i glasi:</w:t>
      </w:r>
      <w:r w:rsidR="00E634E0">
        <w:t>“</w:t>
      </w:r>
    </w:p>
    <w:p w:rsidR="00FD209C" w:rsidRPr="00960CC9" w:rsidRDefault="00960CC9" w:rsidP="00FD209C">
      <w:pPr>
        <w:numPr>
          <w:ilvl w:val="2"/>
          <w:numId w:val="6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>„</w:t>
      </w:r>
      <w:r w:rsidR="00FD209C" w:rsidRPr="00960CC9">
        <w:rPr>
          <w:b/>
          <w:i/>
        </w:rPr>
        <w:t>Specifično iskustvo gospodarskog subjekta</w:t>
      </w:r>
    </w:p>
    <w:p w:rsidR="00FD209C" w:rsidRPr="00960CC9" w:rsidRDefault="00FD209C" w:rsidP="00FD209C">
      <w:pPr>
        <w:spacing w:after="0" w:line="240" w:lineRule="auto"/>
        <w:ind w:left="720"/>
        <w:jc w:val="both"/>
        <w:rPr>
          <w:b/>
          <w:i/>
        </w:rPr>
      </w:pPr>
    </w:p>
    <w:p w:rsidR="00FD209C" w:rsidRPr="00960CC9" w:rsidRDefault="00FD209C" w:rsidP="00FD209C">
      <w:pPr>
        <w:spacing w:after="0" w:line="240" w:lineRule="auto"/>
        <w:jc w:val="both"/>
        <w:rPr>
          <w:i/>
        </w:rPr>
      </w:pPr>
      <w:r w:rsidRPr="00960CC9">
        <w:rPr>
          <w:rFonts w:cs="Arial"/>
          <w:i/>
        </w:rPr>
        <w:t>Gospodarski subjekt mora dokazati da ima minimalno iskustvo u godini u kojoj je započeo postupak javne nabave i tijekom tri godine koje prethode toj godini:</w:t>
      </w:r>
    </w:p>
    <w:p w:rsidR="00FD209C" w:rsidRPr="00960CC9" w:rsidRDefault="00FD209C" w:rsidP="00E634E0">
      <w:pPr>
        <w:spacing w:after="0" w:line="240" w:lineRule="auto"/>
        <w:ind w:left="284"/>
        <w:jc w:val="both"/>
        <w:rPr>
          <w:b/>
          <w:i/>
          <w:sz w:val="6"/>
          <w:szCs w:val="6"/>
        </w:rPr>
      </w:pPr>
    </w:p>
    <w:p w:rsidR="00536188" w:rsidRDefault="00FD209C" w:rsidP="00E634E0">
      <w:pPr>
        <w:pStyle w:val="Odlomakpopisa"/>
        <w:widowControl/>
        <w:numPr>
          <w:ilvl w:val="0"/>
          <w:numId w:val="7"/>
        </w:numPr>
        <w:autoSpaceDE/>
        <w:autoSpaceDN/>
        <w:spacing w:after="200" w:line="276" w:lineRule="auto"/>
        <w:ind w:left="284"/>
        <w:contextualSpacing/>
        <w:jc w:val="both"/>
        <w:rPr>
          <w:rFonts w:asciiTheme="minorHAnsi" w:hAnsiTheme="minorHAnsi"/>
          <w:i/>
        </w:rPr>
      </w:pPr>
      <w:r w:rsidRPr="00960CC9">
        <w:rPr>
          <w:rFonts w:asciiTheme="minorHAnsi" w:hAnsiTheme="minorHAnsi"/>
          <w:i/>
        </w:rPr>
        <w:t>u izvršavanju uslug</w:t>
      </w:r>
      <w:r w:rsidR="00536188">
        <w:rPr>
          <w:rFonts w:asciiTheme="minorHAnsi" w:hAnsiTheme="minorHAnsi"/>
          <w:i/>
        </w:rPr>
        <w:t>a</w:t>
      </w:r>
      <w:r w:rsidRPr="00960CC9">
        <w:rPr>
          <w:rFonts w:asciiTheme="minorHAnsi" w:hAnsiTheme="minorHAnsi"/>
          <w:i/>
        </w:rPr>
        <w:t xml:space="preserve"> izrade kompletne projektne dokumentacije (uključivo idejni, glavni i izvedbeni projekt s troškovnikom), ist</w:t>
      </w:r>
      <w:r w:rsidR="00536188">
        <w:rPr>
          <w:rFonts w:asciiTheme="minorHAnsi" w:hAnsiTheme="minorHAnsi"/>
          <w:i/>
        </w:rPr>
        <w:t>ih</w:t>
      </w:r>
      <w:r w:rsidRPr="00960CC9">
        <w:rPr>
          <w:rFonts w:asciiTheme="minorHAnsi" w:hAnsiTheme="minorHAnsi"/>
          <w:i/>
        </w:rPr>
        <w:t xml:space="preserve"> ili sličn</w:t>
      </w:r>
      <w:r w:rsidR="00536188">
        <w:rPr>
          <w:rFonts w:asciiTheme="minorHAnsi" w:hAnsiTheme="minorHAnsi"/>
          <w:i/>
        </w:rPr>
        <w:t>ih</w:t>
      </w:r>
      <w:r w:rsidR="00406EAC">
        <w:rPr>
          <w:rFonts w:asciiTheme="minorHAnsi" w:hAnsiTheme="minorHAnsi"/>
          <w:i/>
        </w:rPr>
        <w:t xml:space="preserve"> predmet</w:t>
      </w:r>
      <w:r w:rsidR="00536188">
        <w:rPr>
          <w:rFonts w:asciiTheme="minorHAnsi" w:hAnsiTheme="minorHAnsi"/>
          <w:i/>
        </w:rPr>
        <w:t>u</w:t>
      </w:r>
      <w:r w:rsidR="00406EAC">
        <w:rPr>
          <w:rFonts w:asciiTheme="minorHAnsi" w:hAnsiTheme="minorHAnsi"/>
          <w:i/>
        </w:rPr>
        <w:t xml:space="preserve"> nabave. </w:t>
      </w:r>
    </w:p>
    <w:p w:rsidR="00FD209C" w:rsidRDefault="00406EAC" w:rsidP="00E634E0">
      <w:pPr>
        <w:pStyle w:val="Odlomakpopisa"/>
        <w:widowControl/>
        <w:autoSpaceDE/>
        <w:autoSpaceDN/>
        <w:spacing w:after="200" w:line="276" w:lineRule="auto"/>
        <w:ind w:left="284" w:firstLine="0"/>
        <w:contextualSpacing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Pod sličnim </w:t>
      </w:r>
      <w:r w:rsidR="00536188">
        <w:rPr>
          <w:rFonts w:asciiTheme="minorHAnsi" w:hAnsiTheme="minorHAnsi"/>
          <w:i/>
        </w:rPr>
        <w:t>uslugama</w:t>
      </w:r>
      <w:r>
        <w:rPr>
          <w:rFonts w:asciiTheme="minorHAnsi" w:hAnsiTheme="minorHAnsi"/>
          <w:i/>
        </w:rPr>
        <w:t xml:space="preserve"> podrazumijeva se </w:t>
      </w:r>
      <w:r w:rsidR="00CB1894">
        <w:rPr>
          <w:rFonts w:asciiTheme="minorHAnsi" w:hAnsiTheme="minorHAnsi"/>
          <w:i/>
        </w:rPr>
        <w:t xml:space="preserve">kompletna projektna dokumentacija </w:t>
      </w:r>
      <w:r w:rsidR="006541FF">
        <w:rPr>
          <w:rFonts w:asciiTheme="minorHAnsi" w:hAnsiTheme="minorHAnsi"/>
          <w:i/>
        </w:rPr>
        <w:t>za objekte javne namjene sportskog sadržaja koji može biti kombiniran s drugim sa</w:t>
      </w:r>
      <w:bookmarkStart w:id="0" w:name="_GoBack"/>
      <w:bookmarkEnd w:id="0"/>
      <w:r w:rsidR="006541FF">
        <w:rPr>
          <w:rFonts w:asciiTheme="minorHAnsi" w:hAnsiTheme="minorHAnsi"/>
          <w:i/>
        </w:rPr>
        <w:t xml:space="preserve">držajem javne </w:t>
      </w:r>
      <w:r w:rsidR="00CB1894">
        <w:rPr>
          <w:rFonts w:asciiTheme="minorHAnsi" w:hAnsiTheme="minorHAnsi"/>
          <w:i/>
        </w:rPr>
        <w:t xml:space="preserve">namjene. </w:t>
      </w:r>
    </w:p>
    <w:p w:rsidR="00FB5564" w:rsidRPr="00960CC9" w:rsidRDefault="00FB5564" w:rsidP="00E634E0">
      <w:pPr>
        <w:pStyle w:val="Odlomakpopisa"/>
        <w:widowControl/>
        <w:autoSpaceDE/>
        <w:autoSpaceDN/>
        <w:spacing w:after="200" w:line="276" w:lineRule="auto"/>
        <w:ind w:left="284" w:firstLine="0"/>
        <w:contextualSpacing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Traži se dokaz o pruženim uslugama, u gore definiranom razdoblju, u obliku jednog ugovora čija je vrijednost najmanje u visini procijenjene vrijednosti predmeta nabave za koju se podnosi ponuda.  </w:t>
      </w:r>
    </w:p>
    <w:p w:rsidR="00FD209C" w:rsidRPr="00960CC9" w:rsidRDefault="00FD209C" w:rsidP="00FD209C">
      <w:pPr>
        <w:pStyle w:val="Odlomakpopisa"/>
        <w:ind w:left="0" w:firstLine="0"/>
        <w:jc w:val="both"/>
        <w:rPr>
          <w:rFonts w:asciiTheme="minorHAnsi" w:hAnsiTheme="minorHAnsi"/>
          <w:i/>
        </w:rPr>
      </w:pPr>
      <w:r w:rsidRPr="00960CC9">
        <w:rPr>
          <w:rFonts w:asciiTheme="minorHAnsi" w:hAnsiTheme="minorHAnsi"/>
          <w:i/>
        </w:rPr>
        <w:t>Predmetno iskustvo se traži se kako bi gospodarski subjekt dokazao, a obzirom na složenost predmeta nabave da posjeduje određeni stupanj iskustva da bi na vrijeme i uspješno mogao izvršiti preuzete ugovorne obveze. Opseg informacija i minimalne razine tehničke i stručne sposobnosti koje se zahtijevaju vezane su uz predmet nabave i razmjerne predmetu nabave.</w:t>
      </w:r>
    </w:p>
    <w:p w:rsidR="00FD209C" w:rsidRPr="00960CC9" w:rsidRDefault="00FD209C" w:rsidP="00FD209C">
      <w:pPr>
        <w:pStyle w:val="Odlomakpopisa"/>
        <w:ind w:left="0" w:firstLine="0"/>
        <w:jc w:val="both"/>
        <w:rPr>
          <w:rFonts w:asciiTheme="minorHAnsi" w:hAnsiTheme="minorHAnsi"/>
          <w:i/>
        </w:rPr>
      </w:pPr>
      <w:r w:rsidRPr="00960CC9">
        <w:rPr>
          <w:rFonts w:asciiTheme="minorHAnsi" w:hAnsiTheme="minorHAnsi"/>
          <w:i/>
        </w:rPr>
        <w:t>Tražene uvjete ponuditelj dokazuje Popisom glavnih usluga, iz kojeg mora biti vidljivo da ponuditelj</w:t>
      </w:r>
    </w:p>
    <w:p w:rsidR="00FD209C" w:rsidRPr="00960CC9" w:rsidRDefault="00FD209C" w:rsidP="00FD209C">
      <w:pPr>
        <w:pStyle w:val="Odlomakpopisa"/>
        <w:ind w:left="0" w:firstLine="0"/>
        <w:rPr>
          <w:rFonts w:asciiTheme="minorHAnsi" w:hAnsiTheme="minorHAnsi"/>
          <w:i/>
        </w:rPr>
      </w:pPr>
      <w:r w:rsidRPr="00960CC9">
        <w:rPr>
          <w:rFonts w:asciiTheme="minorHAnsi" w:hAnsiTheme="minorHAnsi"/>
          <w:i/>
        </w:rPr>
        <w:t>posjeduje traženo iskustvo.</w:t>
      </w:r>
    </w:p>
    <w:p w:rsidR="00FD209C" w:rsidRPr="00960CC9" w:rsidRDefault="00FD209C" w:rsidP="00FD209C">
      <w:pPr>
        <w:autoSpaceDE w:val="0"/>
        <w:spacing w:after="0"/>
        <w:jc w:val="both"/>
        <w:rPr>
          <w:rFonts w:cs="Arial"/>
          <w:i/>
        </w:rPr>
      </w:pPr>
      <w:r w:rsidRPr="00960CC9">
        <w:rPr>
          <w:rFonts w:cs="Arial"/>
          <w:i/>
        </w:rPr>
        <w:t>Za potrebe utvrđivanja gore navedenog, gospodarski subjekt u ponudi dostavlja:</w:t>
      </w:r>
    </w:p>
    <w:p w:rsidR="00FD209C" w:rsidRPr="00960CC9" w:rsidRDefault="00FD209C" w:rsidP="00FD209C">
      <w:pPr>
        <w:pStyle w:val="Odlomakpopisa"/>
        <w:widowControl/>
        <w:numPr>
          <w:ilvl w:val="0"/>
          <w:numId w:val="7"/>
        </w:numPr>
        <w:autoSpaceDN/>
        <w:spacing w:line="276" w:lineRule="auto"/>
        <w:ind w:left="567"/>
        <w:contextualSpacing/>
        <w:jc w:val="both"/>
        <w:rPr>
          <w:rFonts w:asciiTheme="minorHAnsi" w:hAnsiTheme="minorHAnsi"/>
          <w:b/>
          <w:i/>
        </w:rPr>
      </w:pPr>
      <w:r w:rsidRPr="00960CC9">
        <w:rPr>
          <w:rFonts w:asciiTheme="minorHAnsi" w:hAnsiTheme="minorHAnsi"/>
          <w:b/>
          <w:i/>
        </w:rPr>
        <w:t>ispunjeni e-ESPD obrazac (Dio IV. Kriteriji za odabir gospodarskog subjekta, Odjeljak C: Tehnička i stručna sposobnost: točka 1c)</w:t>
      </w:r>
    </w:p>
    <w:p w:rsidR="00FD209C" w:rsidRPr="00960CC9" w:rsidRDefault="00FD209C" w:rsidP="00FD209C">
      <w:pPr>
        <w:pStyle w:val="Odlomakpopisa"/>
        <w:ind w:left="567"/>
        <w:jc w:val="both"/>
        <w:rPr>
          <w:rFonts w:asciiTheme="minorHAnsi" w:hAnsiTheme="minorHAnsi"/>
          <w:b/>
          <w:i/>
        </w:rPr>
      </w:pPr>
    </w:p>
    <w:p w:rsidR="00FD209C" w:rsidRPr="00960CC9" w:rsidRDefault="00FD209C" w:rsidP="00FD209C">
      <w:pPr>
        <w:autoSpaceDE w:val="0"/>
        <w:jc w:val="both"/>
        <w:rPr>
          <w:rFonts w:cs="Arial"/>
          <w:i/>
        </w:rPr>
      </w:pPr>
      <w:r w:rsidRPr="00960CC9">
        <w:rPr>
          <w:rFonts w:cs="Arial"/>
          <w:i/>
        </w:rPr>
        <w:t>Naručitelj može prije donošenja odluke u postupku javne nabave od ponuditelja koji je podnio ekonomski najpovoljniju ponudu zatražiti da u primjerenom roku, ne kraćem od 5 dana, dostavi ažurirane popratne dokumente, radi provjere okolnosti navedenih u ESPD-u.</w:t>
      </w:r>
    </w:p>
    <w:p w:rsidR="00FD209C" w:rsidRPr="00960CC9" w:rsidRDefault="00FD209C" w:rsidP="00FD209C">
      <w:pPr>
        <w:autoSpaceDE w:val="0"/>
        <w:jc w:val="both"/>
        <w:rPr>
          <w:rFonts w:cs="Arial"/>
          <w:i/>
        </w:rPr>
      </w:pPr>
      <w:r w:rsidRPr="00960CC9">
        <w:rPr>
          <w:rFonts w:cs="Arial"/>
          <w:i/>
        </w:rPr>
        <w:t>U slučaju provjere informacija navedenih u e-ESPD obrascu, Naručitelj će prihvatiti sljedeće dokumente kao dostatan dokaz tehničke i stručne sposobnosti gospodarskog subjekta iz ove točke:</w:t>
      </w:r>
    </w:p>
    <w:p w:rsidR="00FD209C" w:rsidRPr="00960CC9" w:rsidRDefault="00FD209C" w:rsidP="00FD209C">
      <w:pPr>
        <w:autoSpaceDE w:val="0"/>
        <w:spacing w:after="0" w:line="240" w:lineRule="auto"/>
        <w:jc w:val="both"/>
        <w:rPr>
          <w:rFonts w:cs="Arial"/>
          <w:i/>
        </w:rPr>
      </w:pPr>
      <w:r w:rsidRPr="00960CC9">
        <w:rPr>
          <w:rFonts w:cs="Arial"/>
          <w:b/>
          <w:i/>
        </w:rPr>
        <w:t>Popis glavnih usluga koji mora minimalno sadržavati sljedeće: naziv i sjedište druge ugovorne strane, naziv i sjedište izvršitelja, naziv pružene usluge, vrijednost usluge/a, datum izvršenja.</w:t>
      </w:r>
    </w:p>
    <w:p w:rsidR="00FD209C" w:rsidRPr="00960CC9" w:rsidRDefault="00FD209C" w:rsidP="00FD209C">
      <w:pPr>
        <w:pStyle w:val="Odlomakpopisa"/>
        <w:ind w:left="0"/>
        <w:jc w:val="both"/>
        <w:rPr>
          <w:rFonts w:asciiTheme="minorHAnsi" w:hAnsiTheme="minorHAnsi"/>
          <w:i/>
        </w:rPr>
      </w:pPr>
    </w:p>
    <w:p w:rsidR="00FD209C" w:rsidRPr="00960CC9" w:rsidRDefault="00FD209C" w:rsidP="00FD209C">
      <w:pPr>
        <w:pStyle w:val="Odlomakpopisa"/>
        <w:ind w:left="0" w:firstLine="0"/>
        <w:jc w:val="both"/>
        <w:rPr>
          <w:rFonts w:asciiTheme="minorHAnsi" w:hAnsiTheme="minorHAnsi"/>
          <w:i/>
        </w:rPr>
      </w:pPr>
      <w:r w:rsidRPr="00960CC9">
        <w:rPr>
          <w:rFonts w:asciiTheme="minorHAnsi" w:hAnsiTheme="minorHAnsi"/>
          <w:i/>
        </w:rPr>
        <w:t xml:space="preserve">Ukoliko je usluge navedene u Popisu radova izvela zajednica gospodarskih subjekata ili neki drugi oblik gdje je više gospodarskih subjekata, u istom Popisu izvršenih usluga mora biti jasno naznačeno koji dio usluge i za koju vrijednost ih je izvodio gospodarski subjekt čija se sposobnost dokazuje. </w:t>
      </w:r>
      <w:r w:rsidR="00960CC9">
        <w:rPr>
          <w:rFonts w:asciiTheme="minorHAnsi" w:hAnsiTheme="minorHAnsi"/>
          <w:i/>
        </w:rPr>
        <w:t>„</w:t>
      </w:r>
    </w:p>
    <w:p w:rsidR="00C3542C" w:rsidRPr="00960CC9" w:rsidRDefault="00C3542C" w:rsidP="00FD209C">
      <w:pPr>
        <w:jc w:val="both"/>
        <w:rPr>
          <w:i/>
        </w:rPr>
      </w:pPr>
    </w:p>
    <w:p w:rsidR="00960CC9" w:rsidRDefault="00960CC9" w:rsidP="00FD209C">
      <w:pPr>
        <w:jc w:val="both"/>
      </w:pPr>
      <w:r>
        <w:t>Sve ostalo ostaje nepromijenjeno.</w:t>
      </w:r>
    </w:p>
    <w:p w:rsidR="00960CC9" w:rsidRDefault="00960CC9" w:rsidP="00FD209C">
      <w:pPr>
        <w:jc w:val="both"/>
      </w:pPr>
      <w:r>
        <w:t>Rok za dostavu neće se produživati jer je važnost izmjena zanemariva za pripremu ponuda.</w:t>
      </w:r>
    </w:p>
    <w:p w:rsidR="00960CC9" w:rsidRDefault="00960CC9" w:rsidP="00FD209C">
      <w:pPr>
        <w:jc w:val="both"/>
      </w:pPr>
    </w:p>
    <w:p w:rsidR="00960CC9" w:rsidRDefault="00960CC9" w:rsidP="00FD209C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960CC9">
        <w:rPr>
          <w:b/>
        </w:rPr>
        <w:tab/>
        <w:t>Stručno povjerenstvo za provedbu javne nabave</w:t>
      </w:r>
    </w:p>
    <w:sectPr w:rsidR="00960CC9" w:rsidSect="00E634E0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ED2" w:rsidRDefault="00E86ED2" w:rsidP="00E86ED2">
      <w:pPr>
        <w:spacing w:after="0" w:line="240" w:lineRule="auto"/>
      </w:pPr>
      <w:r>
        <w:separator/>
      </w:r>
    </w:p>
  </w:endnote>
  <w:endnote w:type="continuationSeparator" w:id="0">
    <w:p w:rsidR="00E86ED2" w:rsidRDefault="00E86ED2" w:rsidP="00E8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ED2" w:rsidRDefault="00E86ED2" w:rsidP="00E86ED2">
      <w:pPr>
        <w:spacing w:after="0" w:line="240" w:lineRule="auto"/>
      </w:pPr>
      <w:r>
        <w:separator/>
      </w:r>
    </w:p>
  </w:footnote>
  <w:footnote w:type="continuationSeparator" w:id="0">
    <w:p w:rsidR="00E86ED2" w:rsidRDefault="00E86ED2" w:rsidP="00E86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ED2" w:rsidRDefault="00E86ED2" w:rsidP="00E86ED2">
    <w:pPr>
      <w:pStyle w:val="Zaglavlje"/>
      <w:jc w:val="center"/>
    </w:pPr>
    <w:r>
      <w:t>DOKUMENTACIJA O NABAVI</w:t>
    </w:r>
  </w:p>
  <w:p w:rsidR="00E86ED2" w:rsidRDefault="00E86ED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86697"/>
    <w:multiLevelType w:val="hybridMultilevel"/>
    <w:tmpl w:val="13E6D986"/>
    <w:lvl w:ilvl="0" w:tplc="44FE16A4">
      <w:start w:val="1"/>
      <w:numFmt w:val="decimal"/>
      <w:lvlText w:val="%1."/>
      <w:lvlJc w:val="left"/>
      <w:pPr>
        <w:ind w:left="1036" w:hanging="360"/>
        <w:jc w:val="left"/>
      </w:pPr>
      <w:rPr>
        <w:rFonts w:ascii="Arial" w:eastAsia="Arial" w:hAnsi="Arial" w:cs="Arial" w:hint="default"/>
        <w:color w:val="FF0000"/>
        <w:w w:val="91"/>
        <w:sz w:val="22"/>
        <w:szCs w:val="22"/>
        <w:lang w:val="hr-HR" w:eastAsia="hr-HR" w:bidi="hr-HR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0EA"/>
    <w:multiLevelType w:val="hybridMultilevel"/>
    <w:tmpl w:val="E9AAC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E3C12"/>
    <w:multiLevelType w:val="hybridMultilevel"/>
    <w:tmpl w:val="658AD34A"/>
    <w:lvl w:ilvl="0" w:tplc="6CE4C80E">
      <w:start w:val="1"/>
      <w:numFmt w:val="decimal"/>
      <w:lvlText w:val="%1."/>
      <w:lvlJc w:val="left"/>
      <w:pPr>
        <w:ind w:left="316" w:hanging="284"/>
        <w:jc w:val="left"/>
      </w:pPr>
      <w:rPr>
        <w:rFonts w:hint="default"/>
        <w:w w:val="91"/>
        <w:lang w:val="hr-HR" w:eastAsia="hr-HR" w:bidi="hr-HR"/>
      </w:rPr>
    </w:lvl>
    <w:lvl w:ilvl="1" w:tplc="44FE16A4">
      <w:start w:val="1"/>
      <w:numFmt w:val="decimal"/>
      <w:lvlText w:val="%2."/>
      <w:lvlJc w:val="left"/>
      <w:pPr>
        <w:ind w:left="1036" w:hanging="360"/>
        <w:jc w:val="left"/>
      </w:pPr>
      <w:rPr>
        <w:rFonts w:ascii="Arial" w:eastAsia="Arial" w:hAnsi="Arial" w:cs="Arial" w:hint="default"/>
        <w:color w:val="FF0000"/>
        <w:w w:val="91"/>
        <w:sz w:val="22"/>
        <w:szCs w:val="22"/>
        <w:lang w:val="hr-HR" w:eastAsia="hr-HR" w:bidi="hr-HR"/>
      </w:rPr>
    </w:lvl>
    <w:lvl w:ilvl="2" w:tplc="E77C0294">
      <w:numFmt w:val="bullet"/>
      <w:lvlText w:val="•"/>
      <w:lvlJc w:val="left"/>
      <w:pPr>
        <w:ind w:left="2002" w:hanging="360"/>
      </w:pPr>
      <w:rPr>
        <w:rFonts w:hint="default"/>
        <w:lang w:val="hr-HR" w:eastAsia="hr-HR" w:bidi="hr-HR"/>
      </w:rPr>
    </w:lvl>
    <w:lvl w:ilvl="3" w:tplc="56C2A6E2">
      <w:numFmt w:val="bullet"/>
      <w:lvlText w:val="•"/>
      <w:lvlJc w:val="left"/>
      <w:pPr>
        <w:ind w:left="2965" w:hanging="360"/>
      </w:pPr>
      <w:rPr>
        <w:rFonts w:hint="default"/>
        <w:lang w:val="hr-HR" w:eastAsia="hr-HR" w:bidi="hr-HR"/>
      </w:rPr>
    </w:lvl>
    <w:lvl w:ilvl="4" w:tplc="BD5ABB0C">
      <w:numFmt w:val="bullet"/>
      <w:lvlText w:val="•"/>
      <w:lvlJc w:val="left"/>
      <w:pPr>
        <w:ind w:left="3928" w:hanging="360"/>
      </w:pPr>
      <w:rPr>
        <w:rFonts w:hint="default"/>
        <w:lang w:val="hr-HR" w:eastAsia="hr-HR" w:bidi="hr-HR"/>
      </w:rPr>
    </w:lvl>
    <w:lvl w:ilvl="5" w:tplc="58AC3458">
      <w:numFmt w:val="bullet"/>
      <w:lvlText w:val="•"/>
      <w:lvlJc w:val="left"/>
      <w:pPr>
        <w:ind w:left="4891" w:hanging="360"/>
      </w:pPr>
      <w:rPr>
        <w:rFonts w:hint="default"/>
        <w:lang w:val="hr-HR" w:eastAsia="hr-HR" w:bidi="hr-HR"/>
      </w:rPr>
    </w:lvl>
    <w:lvl w:ilvl="6" w:tplc="9AF4313A">
      <w:numFmt w:val="bullet"/>
      <w:lvlText w:val="•"/>
      <w:lvlJc w:val="left"/>
      <w:pPr>
        <w:ind w:left="5854" w:hanging="360"/>
      </w:pPr>
      <w:rPr>
        <w:rFonts w:hint="default"/>
        <w:lang w:val="hr-HR" w:eastAsia="hr-HR" w:bidi="hr-HR"/>
      </w:rPr>
    </w:lvl>
    <w:lvl w:ilvl="7" w:tplc="D49E3102">
      <w:numFmt w:val="bullet"/>
      <w:lvlText w:val="•"/>
      <w:lvlJc w:val="left"/>
      <w:pPr>
        <w:ind w:left="6817" w:hanging="360"/>
      </w:pPr>
      <w:rPr>
        <w:rFonts w:hint="default"/>
        <w:lang w:val="hr-HR" w:eastAsia="hr-HR" w:bidi="hr-HR"/>
      </w:rPr>
    </w:lvl>
    <w:lvl w:ilvl="8" w:tplc="6E901922">
      <w:numFmt w:val="bullet"/>
      <w:lvlText w:val="•"/>
      <w:lvlJc w:val="left"/>
      <w:pPr>
        <w:ind w:left="7780" w:hanging="360"/>
      </w:pPr>
      <w:rPr>
        <w:rFonts w:hint="default"/>
        <w:lang w:val="hr-HR" w:eastAsia="hr-HR" w:bidi="hr-HR"/>
      </w:rPr>
    </w:lvl>
  </w:abstractNum>
  <w:abstractNum w:abstractNumId="3" w15:restartNumberingAfterBreak="0">
    <w:nsid w:val="532278F5"/>
    <w:multiLevelType w:val="hybridMultilevel"/>
    <w:tmpl w:val="317A6A44"/>
    <w:lvl w:ilvl="0" w:tplc="44FE16A4">
      <w:start w:val="1"/>
      <w:numFmt w:val="decimal"/>
      <w:lvlText w:val="%1."/>
      <w:lvlJc w:val="left"/>
      <w:pPr>
        <w:ind w:left="1036" w:hanging="360"/>
        <w:jc w:val="left"/>
      </w:pPr>
      <w:rPr>
        <w:rFonts w:ascii="Arial" w:eastAsia="Arial" w:hAnsi="Arial" w:cs="Arial" w:hint="default"/>
        <w:color w:val="FF0000"/>
        <w:w w:val="91"/>
        <w:sz w:val="22"/>
        <w:szCs w:val="22"/>
        <w:lang w:val="hr-HR" w:eastAsia="hr-HR" w:bidi="hr-HR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60B0A"/>
    <w:multiLevelType w:val="multilevel"/>
    <w:tmpl w:val="C684522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AC438C8"/>
    <w:multiLevelType w:val="hybridMultilevel"/>
    <w:tmpl w:val="82B854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73010"/>
    <w:multiLevelType w:val="multilevel"/>
    <w:tmpl w:val="3B48B5B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D2"/>
    <w:rsid w:val="00011419"/>
    <w:rsid w:val="00013EC3"/>
    <w:rsid w:val="001D2942"/>
    <w:rsid w:val="00205F38"/>
    <w:rsid w:val="002806EB"/>
    <w:rsid w:val="002D6B98"/>
    <w:rsid w:val="002E5EDA"/>
    <w:rsid w:val="00321C24"/>
    <w:rsid w:val="00342C83"/>
    <w:rsid w:val="003D3A8E"/>
    <w:rsid w:val="00406EAC"/>
    <w:rsid w:val="00536188"/>
    <w:rsid w:val="00541ED1"/>
    <w:rsid w:val="006541FF"/>
    <w:rsid w:val="006C3AFF"/>
    <w:rsid w:val="0077248F"/>
    <w:rsid w:val="007944B9"/>
    <w:rsid w:val="00960CC9"/>
    <w:rsid w:val="00967113"/>
    <w:rsid w:val="00993216"/>
    <w:rsid w:val="00A64BF4"/>
    <w:rsid w:val="00C22C5F"/>
    <w:rsid w:val="00C3542C"/>
    <w:rsid w:val="00CB1894"/>
    <w:rsid w:val="00CB7C67"/>
    <w:rsid w:val="00D856A2"/>
    <w:rsid w:val="00E503B9"/>
    <w:rsid w:val="00E634E0"/>
    <w:rsid w:val="00E86ED2"/>
    <w:rsid w:val="00F97D08"/>
    <w:rsid w:val="00FA51B2"/>
    <w:rsid w:val="00FB5564"/>
    <w:rsid w:val="00FD209C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FF8F"/>
  <w15:chartTrackingRefBased/>
  <w15:docId w15:val="{D19FE4DF-DF1B-434E-A771-B7B0A612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35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114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aliases w:val="H3,Proposa"/>
    <w:basedOn w:val="Normal"/>
    <w:next w:val="Normal"/>
    <w:link w:val="Naslov3Char"/>
    <w:uiPriority w:val="99"/>
    <w:unhideWhenUsed/>
    <w:qFormat/>
    <w:rsid w:val="00CB7C67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8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6ED2"/>
  </w:style>
  <w:style w:type="paragraph" w:styleId="Podnoje">
    <w:name w:val="footer"/>
    <w:basedOn w:val="Normal"/>
    <w:link w:val="PodnojeChar"/>
    <w:uiPriority w:val="99"/>
    <w:unhideWhenUsed/>
    <w:rsid w:val="00E8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6ED2"/>
  </w:style>
  <w:style w:type="character" w:customStyle="1" w:styleId="Naslov3Char">
    <w:name w:val="Naslov 3 Char"/>
    <w:aliases w:val="H3 Char,Proposa Char"/>
    <w:basedOn w:val="Zadanifontodlomka"/>
    <w:link w:val="Naslov3"/>
    <w:uiPriority w:val="99"/>
    <w:rsid w:val="00CB7C67"/>
    <w:rPr>
      <w:rFonts w:ascii="Cambria" w:eastAsia="Times New Roman" w:hAnsi="Cambria" w:cs="Times New Roman"/>
      <w:b/>
      <w:bCs/>
      <w:color w:val="4F81BD"/>
    </w:rPr>
  </w:style>
  <w:style w:type="character" w:customStyle="1" w:styleId="Naslov1Char">
    <w:name w:val="Naslov 1 Char"/>
    <w:basedOn w:val="Zadanifontodlomka"/>
    <w:link w:val="Naslov1"/>
    <w:uiPriority w:val="9"/>
    <w:rsid w:val="00C354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C354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qFormat/>
    <w:rsid w:val="00C3542C"/>
    <w:pPr>
      <w:widowControl w:val="0"/>
      <w:autoSpaceDE w:val="0"/>
      <w:autoSpaceDN w:val="0"/>
      <w:spacing w:after="0" w:line="240" w:lineRule="auto"/>
      <w:ind w:left="1036" w:hanging="360"/>
    </w:pPr>
    <w:rPr>
      <w:rFonts w:ascii="Arial" w:eastAsia="Arial" w:hAnsi="Arial" w:cs="Arial"/>
      <w:lang w:eastAsia="hr-HR" w:bidi="hr-HR"/>
    </w:rPr>
  </w:style>
  <w:style w:type="paragraph" w:customStyle="1" w:styleId="TableParagraph">
    <w:name w:val="Table Paragraph"/>
    <w:basedOn w:val="Normal"/>
    <w:uiPriority w:val="1"/>
    <w:qFormat/>
    <w:rsid w:val="00C3542C"/>
    <w:pPr>
      <w:widowControl w:val="0"/>
      <w:autoSpaceDE w:val="0"/>
      <w:autoSpaceDN w:val="0"/>
      <w:spacing w:after="0" w:line="248" w:lineRule="exact"/>
      <w:ind w:left="467"/>
    </w:pPr>
    <w:rPr>
      <w:rFonts w:ascii="Arial" w:eastAsia="Arial" w:hAnsi="Arial" w:cs="Arial"/>
      <w:lang w:eastAsia="hr-HR" w:bidi="hr-HR"/>
    </w:rPr>
  </w:style>
  <w:style w:type="table" w:customStyle="1" w:styleId="TableNormal1">
    <w:name w:val="Table Normal1"/>
    <w:uiPriority w:val="2"/>
    <w:semiHidden/>
    <w:unhideWhenUsed/>
    <w:qFormat/>
    <w:rsid w:val="001D29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D29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80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280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2Char">
    <w:name w:val="Naslov 2 Char"/>
    <w:basedOn w:val="Zadanifontodlomka"/>
    <w:link w:val="Naslov2"/>
    <w:uiPriority w:val="9"/>
    <w:semiHidden/>
    <w:rsid w:val="000114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yle5">
    <w:name w:val="Style5"/>
    <w:basedOn w:val="Normal"/>
    <w:uiPriority w:val="99"/>
    <w:rsid w:val="00011419"/>
    <w:pPr>
      <w:widowControl w:val="0"/>
      <w:autoSpaceDE w:val="0"/>
      <w:autoSpaceDN w:val="0"/>
      <w:adjustRightInd w:val="0"/>
      <w:spacing w:after="0" w:line="310" w:lineRule="exact"/>
    </w:pPr>
    <w:rPr>
      <w:rFonts w:ascii="Calibri" w:eastAsia="Times New Roman" w:hAnsi="Calibri" w:cs="Times New Roman"/>
      <w:sz w:val="24"/>
      <w:szCs w:val="24"/>
      <w:lang w:eastAsia="hr-HR"/>
    </w:rPr>
  </w:style>
  <w:style w:type="character" w:customStyle="1" w:styleId="FontStyle43">
    <w:name w:val="Font Style43"/>
    <w:uiPriority w:val="99"/>
    <w:rsid w:val="00011419"/>
    <w:rPr>
      <w:rFonts w:ascii="Calibri" w:hAnsi="Calibri"/>
      <w:b/>
      <w:color w:val="000000"/>
      <w:sz w:val="20"/>
    </w:rPr>
  </w:style>
  <w:style w:type="character" w:customStyle="1" w:styleId="FontStyle45">
    <w:name w:val="Font Style45"/>
    <w:uiPriority w:val="99"/>
    <w:rsid w:val="00011419"/>
    <w:rPr>
      <w:rFonts w:ascii="Calibri" w:hAnsi="Calibri"/>
      <w:color w:val="000000"/>
      <w:sz w:val="20"/>
    </w:rPr>
  </w:style>
  <w:style w:type="paragraph" w:styleId="Bezproreda">
    <w:name w:val="No Spacing"/>
    <w:aliases w:val="Sadržaj"/>
    <w:link w:val="BezproredaChar"/>
    <w:uiPriority w:val="1"/>
    <w:qFormat/>
    <w:rsid w:val="00011419"/>
    <w:pPr>
      <w:spacing w:after="0" w:line="240" w:lineRule="auto"/>
      <w:ind w:left="425"/>
    </w:pPr>
    <w:rPr>
      <w:rFonts w:ascii="Calibri" w:eastAsia="Calibri" w:hAnsi="Calibri" w:cs="Times New Roman"/>
    </w:rPr>
  </w:style>
  <w:style w:type="character" w:customStyle="1" w:styleId="BezproredaChar">
    <w:name w:val="Bez proreda Char"/>
    <w:aliases w:val="Sadržaj Char"/>
    <w:link w:val="Bezproreda"/>
    <w:uiPriority w:val="1"/>
    <w:rsid w:val="00011419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7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7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Računovostvo</dc:creator>
  <cp:keywords/>
  <dc:description/>
  <cp:lastModifiedBy>Računovostvo</cp:lastModifiedBy>
  <cp:revision>3</cp:revision>
  <cp:lastPrinted>2020-03-03T14:01:00Z</cp:lastPrinted>
  <dcterms:created xsi:type="dcterms:W3CDTF">2020-03-03T14:37:00Z</dcterms:created>
  <dcterms:modified xsi:type="dcterms:W3CDTF">2020-03-03T14:40:00Z</dcterms:modified>
</cp:coreProperties>
</file>