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A9D0" w14:textId="55742687" w:rsidR="008201FC" w:rsidRDefault="008201FC" w:rsidP="00FB4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28DD">
        <w:rPr>
          <w:rFonts w:ascii="Times New Roman" w:hAnsi="Times New Roman" w:cs="Times New Roman"/>
          <w:sz w:val="24"/>
          <w:szCs w:val="24"/>
        </w:rPr>
        <w:t xml:space="preserve">Na temelju članka </w:t>
      </w:r>
      <w:r w:rsidR="000D79C1">
        <w:rPr>
          <w:rFonts w:ascii="Times New Roman" w:hAnsi="Times New Roman" w:cs="Times New Roman"/>
          <w:sz w:val="24"/>
          <w:szCs w:val="24"/>
        </w:rPr>
        <w:t>32.</w:t>
      </w:r>
      <w:r w:rsidRPr="00F328DD">
        <w:rPr>
          <w:rFonts w:ascii="Times New Roman" w:hAnsi="Times New Roman" w:cs="Times New Roman"/>
          <w:sz w:val="24"/>
          <w:szCs w:val="24"/>
        </w:rPr>
        <w:t xml:space="preserve"> Statuta Općine Kalnik („Službeni glasnik Koprivničko-križevačke županije“ broj </w:t>
      </w:r>
      <w:r w:rsidR="000D79C1">
        <w:rPr>
          <w:rFonts w:ascii="Times New Roman" w:hAnsi="Times New Roman" w:cs="Times New Roman"/>
          <w:sz w:val="24"/>
          <w:szCs w:val="24"/>
        </w:rPr>
        <w:t>5/13</w:t>
      </w:r>
      <w:r w:rsidR="00383650">
        <w:rPr>
          <w:rFonts w:ascii="Times New Roman" w:hAnsi="Times New Roman" w:cs="Times New Roman"/>
          <w:sz w:val="24"/>
          <w:szCs w:val="24"/>
        </w:rPr>
        <w:t xml:space="preserve">, </w:t>
      </w:r>
      <w:r w:rsidR="000D79C1">
        <w:rPr>
          <w:rFonts w:ascii="Times New Roman" w:hAnsi="Times New Roman" w:cs="Times New Roman"/>
          <w:sz w:val="24"/>
          <w:szCs w:val="24"/>
        </w:rPr>
        <w:t>4/18</w:t>
      </w:r>
      <w:r w:rsidR="00383650">
        <w:rPr>
          <w:rFonts w:ascii="Times New Roman" w:hAnsi="Times New Roman" w:cs="Times New Roman"/>
          <w:sz w:val="24"/>
          <w:szCs w:val="24"/>
        </w:rPr>
        <w:t>, 4/20. i 5/21</w:t>
      </w:r>
      <w:r>
        <w:rPr>
          <w:rFonts w:ascii="Times New Roman" w:hAnsi="Times New Roman" w:cs="Times New Roman"/>
          <w:sz w:val="24"/>
          <w:szCs w:val="24"/>
        </w:rPr>
        <w:t>),</w:t>
      </w:r>
      <w:r w:rsidRPr="00F328DD">
        <w:rPr>
          <w:rFonts w:ascii="Times New Roman" w:hAnsi="Times New Roman" w:cs="Times New Roman"/>
          <w:sz w:val="24"/>
          <w:szCs w:val="24"/>
        </w:rPr>
        <w:t xml:space="preserve"> Općinsko vijeće Općine Kalnik na </w:t>
      </w:r>
      <w:r w:rsidR="00374342">
        <w:rPr>
          <w:rFonts w:ascii="Times New Roman" w:hAnsi="Times New Roman" w:cs="Times New Roman"/>
          <w:sz w:val="24"/>
          <w:szCs w:val="24"/>
        </w:rPr>
        <w:t>7</w:t>
      </w:r>
      <w:r>
        <w:rPr>
          <w:rFonts w:ascii="Times New Roman" w:hAnsi="Times New Roman" w:cs="Times New Roman"/>
          <w:sz w:val="24"/>
          <w:szCs w:val="24"/>
        </w:rPr>
        <w:t xml:space="preserve">. sjednici održanoj </w:t>
      </w:r>
      <w:r w:rsidR="00374342">
        <w:rPr>
          <w:rFonts w:ascii="Times New Roman" w:hAnsi="Times New Roman" w:cs="Times New Roman"/>
          <w:sz w:val="24"/>
          <w:szCs w:val="24"/>
        </w:rPr>
        <w:t>26</w:t>
      </w:r>
      <w:r w:rsidR="00840821">
        <w:rPr>
          <w:rFonts w:ascii="Times New Roman" w:hAnsi="Times New Roman" w:cs="Times New Roman"/>
          <w:sz w:val="24"/>
          <w:szCs w:val="24"/>
        </w:rPr>
        <w:t>.</w:t>
      </w:r>
      <w:r w:rsidR="00374342">
        <w:rPr>
          <w:rFonts w:ascii="Times New Roman" w:hAnsi="Times New Roman" w:cs="Times New Roman"/>
          <w:sz w:val="24"/>
          <w:szCs w:val="24"/>
        </w:rPr>
        <w:t xml:space="preserve"> svibnja</w:t>
      </w:r>
      <w:r>
        <w:rPr>
          <w:rFonts w:ascii="Times New Roman" w:hAnsi="Times New Roman" w:cs="Times New Roman"/>
          <w:sz w:val="24"/>
          <w:szCs w:val="24"/>
        </w:rPr>
        <w:t xml:space="preserve"> 20</w:t>
      </w:r>
      <w:r w:rsidR="00383650">
        <w:rPr>
          <w:rFonts w:ascii="Times New Roman" w:hAnsi="Times New Roman" w:cs="Times New Roman"/>
          <w:sz w:val="24"/>
          <w:szCs w:val="24"/>
        </w:rPr>
        <w:t>2</w:t>
      </w:r>
      <w:r w:rsidR="000F63D0">
        <w:rPr>
          <w:rFonts w:ascii="Times New Roman" w:hAnsi="Times New Roman" w:cs="Times New Roman"/>
          <w:sz w:val="24"/>
          <w:szCs w:val="24"/>
        </w:rPr>
        <w:t>2</w:t>
      </w:r>
      <w:r w:rsidRPr="00F328DD">
        <w:rPr>
          <w:rFonts w:ascii="Times New Roman" w:hAnsi="Times New Roman" w:cs="Times New Roman"/>
          <w:sz w:val="24"/>
          <w:szCs w:val="24"/>
        </w:rPr>
        <w:t xml:space="preserve">. donijelo je </w:t>
      </w:r>
    </w:p>
    <w:p w14:paraId="0F407738" w14:textId="77777777" w:rsidR="00383650" w:rsidRPr="00F328DD" w:rsidRDefault="00383650" w:rsidP="00FB4143">
      <w:pPr>
        <w:spacing w:after="0" w:line="240" w:lineRule="auto"/>
        <w:jc w:val="both"/>
        <w:rPr>
          <w:rFonts w:ascii="Times New Roman" w:hAnsi="Times New Roman" w:cs="Times New Roman"/>
          <w:sz w:val="24"/>
          <w:szCs w:val="24"/>
        </w:rPr>
      </w:pPr>
    </w:p>
    <w:p w14:paraId="16BC1B9C" w14:textId="54FFCCA6" w:rsidR="008A260C" w:rsidRPr="00CF0672" w:rsidRDefault="00CF0672" w:rsidP="008A260C">
      <w:pPr>
        <w:pStyle w:val="Bezproreda"/>
        <w:jc w:val="center"/>
        <w:rPr>
          <w:rFonts w:ascii="Times New Roman" w:hAnsi="Times New Roman" w:cs="Times New Roman"/>
          <w:b/>
          <w:bCs/>
          <w:sz w:val="24"/>
          <w:szCs w:val="24"/>
        </w:rPr>
      </w:pPr>
      <w:bookmarkStart w:id="0" w:name="_Hlk353166"/>
      <w:r w:rsidRPr="00CF0672">
        <w:rPr>
          <w:rFonts w:ascii="Times New Roman" w:hAnsi="Times New Roman" w:cs="Times New Roman"/>
          <w:b/>
          <w:bCs/>
          <w:sz w:val="24"/>
          <w:szCs w:val="24"/>
        </w:rPr>
        <w:t>ODLUKU</w:t>
      </w:r>
    </w:p>
    <w:p w14:paraId="2A324477" w14:textId="44135AEC" w:rsidR="00433ADC" w:rsidRDefault="00CF0672" w:rsidP="008A260C">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 xml:space="preserve">o davanju suglasnosti za sudjelovanje u projektu </w:t>
      </w:r>
      <w:bookmarkStart w:id="1" w:name="_Hlk103079038"/>
      <w:r w:rsidR="008A260C" w:rsidRPr="008A260C">
        <w:rPr>
          <w:rFonts w:ascii="Times New Roman" w:hAnsi="Times New Roman" w:cs="Times New Roman"/>
          <w:b/>
          <w:bCs/>
          <w:sz w:val="24"/>
          <w:szCs w:val="24"/>
        </w:rPr>
        <w:t>„</w:t>
      </w:r>
      <w:proofErr w:type="spellStart"/>
      <w:r w:rsidR="008A260C" w:rsidRPr="008A260C">
        <w:rPr>
          <w:rFonts w:ascii="Times New Roman" w:hAnsi="Times New Roman" w:cs="Times New Roman"/>
          <w:b/>
          <w:bCs/>
          <w:sz w:val="24"/>
          <w:szCs w:val="24"/>
        </w:rPr>
        <w:t>Volonteu</w:t>
      </w:r>
      <w:proofErr w:type="spellEnd"/>
      <w:r w:rsidR="008A260C" w:rsidRPr="008A260C">
        <w:rPr>
          <w:rFonts w:ascii="Times New Roman" w:hAnsi="Times New Roman" w:cs="Times New Roman"/>
          <w:b/>
          <w:bCs/>
          <w:sz w:val="24"/>
          <w:szCs w:val="24"/>
        </w:rPr>
        <w:t>“</w:t>
      </w:r>
      <w:r w:rsidR="00433ADC" w:rsidRPr="00433ADC">
        <w:rPr>
          <w:rFonts w:ascii="Times New Roman" w:hAnsi="Times New Roman" w:cs="Times New Roman"/>
          <w:b/>
          <w:bCs/>
          <w:sz w:val="24"/>
          <w:szCs w:val="24"/>
        </w:rPr>
        <w:t xml:space="preserve"> </w:t>
      </w:r>
      <w:bookmarkEnd w:id="1"/>
    </w:p>
    <w:bookmarkEnd w:id="0"/>
    <w:p w14:paraId="1B231A5E" w14:textId="77777777" w:rsidR="008201FC" w:rsidRPr="00F328DD" w:rsidRDefault="008201FC" w:rsidP="005F10D6">
      <w:pPr>
        <w:pStyle w:val="Bezproreda"/>
        <w:jc w:val="center"/>
        <w:rPr>
          <w:rFonts w:ascii="Times New Roman" w:hAnsi="Times New Roman" w:cs="Times New Roman"/>
          <w:b/>
          <w:bCs/>
          <w:sz w:val="24"/>
          <w:szCs w:val="24"/>
        </w:rPr>
      </w:pPr>
    </w:p>
    <w:p w14:paraId="2CB759F9" w14:textId="308262B1" w:rsidR="008201FC" w:rsidRDefault="008201FC" w:rsidP="00A85941">
      <w:pPr>
        <w:spacing w:after="0" w:line="240" w:lineRule="auto"/>
        <w:jc w:val="center"/>
        <w:rPr>
          <w:rFonts w:ascii="Times New Roman" w:hAnsi="Times New Roman" w:cs="Times New Roman"/>
          <w:sz w:val="24"/>
          <w:szCs w:val="24"/>
        </w:rPr>
      </w:pPr>
      <w:r w:rsidRPr="00CF0672">
        <w:rPr>
          <w:rFonts w:ascii="Times New Roman" w:hAnsi="Times New Roman" w:cs="Times New Roman"/>
          <w:sz w:val="24"/>
          <w:szCs w:val="24"/>
        </w:rPr>
        <w:t>Članak 1.</w:t>
      </w:r>
    </w:p>
    <w:p w14:paraId="1510E7A3" w14:textId="77777777" w:rsidR="00CF0672" w:rsidRPr="00CF0672" w:rsidRDefault="00CF0672" w:rsidP="00A85941">
      <w:pPr>
        <w:spacing w:after="0" w:line="240" w:lineRule="auto"/>
        <w:jc w:val="center"/>
        <w:rPr>
          <w:rFonts w:ascii="Times New Roman" w:hAnsi="Times New Roman" w:cs="Times New Roman"/>
          <w:sz w:val="24"/>
          <w:szCs w:val="24"/>
        </w:rPr>
      </w:pPr>
    </w:p>
    <w:p w14:paraId="07502315" w14:textId="27883E7A" w:rsidR="00127DE7" w:rsidRPr="00922DB5" w:rsidRDefault="008201FC" w:rsidP="00922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Ov</w:t>
      </w:r>
      <w:r w:rsidR="00CF0672">
        <w:rPr>
          <w:rFonts w:ascii="Times New Roman" w:hAnsi="Times New Roman" w:cs="Times New Roman"/>
          <w:sz w:val="24"/>
          <w:szCs w:val="24"/>
        </w:rPr>
        <w:t>om</w:t>
      </w:r>
      <w:r>
        <w:rPr>
          <w:rFonts w:ascii="Times New Roman" w:hAnsi="Times New Roman" w:cs="Times New Roman"/>
          <w:sz w:val="24"/>
          <w:szCs w:val="24"/>
        </w:rPr>
        <w:t xml:space="preserve"> Odluk</w:t>
      </w:r>
      <w:r w:rsidR="00CF0672">
        <w:rPr>
          <w:rFonts w:ascii="Times New Roman" w:hAnsi="Times New Roman" w:cs="Times New Roman"/>
          <w:sz w:val="24"/>
          <w:szCs w:val="24"/>
        </w:rPr>
        <w:t xml:space="preserve">om daje se suglasnost za sudjelovanje u projektu </w:t>
      </w:r>
      <w:r w:rsidR="00CF0672" w:rsidRPr="00CF0672">
        <w:rPr>
          <w:rFonts w:ascii="Times New Roman" w:hAnsi="Times New Roman" w:cs="Times New Roman"/>
          <w:sz w:val="24"/>
          <w:szCs w:val="24"/>
        </w:rPr>
        <w:t>„</w:t>
      </w:r>
      <w:proofErr w:type="spellStart"/>
      <w:r w:rsidR="00CF0672" w:rsidRPr="00CF0672">
        <w:rPr>
          <w:rFonts w:ascii="Times New Roman" w:hAnsi="Times New Roman" w:cs="Times New Roman"/>
          <w:sz w:val="24"/>
          <w:szCs w:val="24"/>
        </w:rPr>
        <w:t>Volonteu</w:t>
      </w:r>
      <w:proofErr w:type="spellEnd"/>
      <w:r w:rsidR="00CF0672" w:rsidRPr="00CF0672">
        <w:rPr>
          <w:rFonts w:ascii="Times New Roman" w:hAnsi="Times New Roman" w:cs="Times New Roman"/>
          <w:sz w:val="24"/>
          <w:szCs w:val="24"/>
        </w:rPr>
        <w:t>“</w:t>
      </w:r>
      <w:r w:rsidR="00CF0672">
        <w:rPr>
          <w:rFonts w:ascii="Times New Roman" w:hAnsi="Times New Roman" w:cs="Times New Roman"/>
          <w:sz w:val="24"/>
          <w:szCs w:val="24"/>
        </w:rPr>
        <w:t xml:space="preserve"> - </w:t>
      </w:r>
      <w:r w:rsidR="00CF0672" w:rsidRPr="00CF0672">
        <w:rPr>
          <w:rFonts w:ascii="Times New Roman" w:hAnsi="Times New Roman" w:cs="Times New Roman"/>
          <w:sz w:val="24"/>
          <w:szCs w:val="24"/>
        </w:rPr>
        <w:t>Volontiranje građana kao odgovor na društvenu krizu COVID-19</w:t>
      </w:r>
      <w:r>
        <w:rPr>
          <w:rFonts w:ascii="Times New Roman" w:hAnsi="Times New Roman" w:cs="Times New Roman"/>
          <w:color w:val="000000"/>
          <w:sz w:val="24"/>
          <w:szCs w:val="24"/>
        </w:rPr>
        <w:t>.</w:t>
      </w:r>
      <w:r w:rsidR="00FD2244" w:rsidRPr="00FD2244">
        <w:rPr>
          <w:rFonts w:ascii="Times New Roman" w:hAnsi="Times New Roman" w:cs="Times New Roman"/>
          <w:color w:val="000000"/>
          <w:sz w:val="24"/>
          <w:szCs w:val="24"/>
        </w:rPr>
        <w:t xml:space="preserve"> </w:t>
      </w:r>
      <w:r w:rsidR="00FD2244" w:rsidRPr="00AB0845">
        <w:rPr>
          <w:rFonts w:ascii="Times New Roman" w:hAnsi="Times New Roman" w:cs="Times New Roman"/>
          <w:color w:val="000000"/>
          <w:sz w:val="24"/>
          <w:szCs w:val="24"/>
        </w:rPr>
        <w:t xml:space="preserve">financiranog iz </w:t>
      </w:r>
      <w:r w:rsidR="00FD2244">
        <w:rPr>
          <w:rFonts w:ascii="Times New Roman" w:hAnsi="Times New Roman" w:cs="Times New Roman"/>
          <w:color w:val="000000"/>
          <w:sz w:val="24"/>
          <w:szCs w:val="24"/>
        </w:rPr>
        <w:t>Europskog p</w:t>
      </w:r>
      <w:r w:rsidR="00FD2244" w:rsidRPr="00AB0845">
        <w:rPr>
          <w:rFonts w:ascii="Times New Roman" w:hAnsi="Times New Roman" w:cs="Times New Roman"/>
          <w:color w:val="000000"/>
          <w:sz w:val="24"/>
          <w:szCs w:val="24"/>
        </w:rPr>
        <w:t xml:space="preserve">rograma </w:t>
      </w:r>
      <w:r w:rsidR="00FD2244">
        <w:rPr>
          <w:rFonts w:ascii="Times New Roman" w:hAnsi="Times New Roman" w:cs="Times New Roman"/>
          <w:color w:val="000000"/>
          <w:sz w:val="24"/>
          <w:szCs w:val="24"/>
        </w:rPr>
        <w:t>“</w:t>
      </w:r>
      <w:r w:rsidR="00FD2244" w:rsidRPr="00AB0845">
        <w:rPr>
          <w:rFonts w:ascii="Times New Roman" w:hAnsi="Times New Roman" w:cs="Times New Roman"/>
          <w:color w:val="000000"/>
          <w:sz w:val="24"/>
          <w:szCs w:val="24"/>
        </w:rPr>
        <w:t>Građani, jednakost, prava i vrijednosti</w:t>
      </w:r>
      <w:r w:rsidR="00FD2244">
        <w:rPr>
          <w:rFonts w:ascii="Times New Roman" w:hAnsi="Times New Roman" w:cs="Times New Roman"/>
          <w:color w:val="000000"/>
          <w:sz w:val="24"/>
          <w:szCs w:val="24"/>
        </w:rPr>
        <w:t>” (u daljnjem tekstu: Projekt) sukladno Ugovoru o suradnji između organizacije prijavitelja projekta i partnera koji se nalazi u privitku ove Odluke i njezin je sastavni dio.</w:t>
      </w:r>
      <w:r w:rsidR="00FD2244" w:rsidRPr="00AB0845">
        <w:rPr>
          <w:rFonts w:ascii="Times New Roman" w:hAnsi="Times New Roman" w:cs="Times New Roman"/>
          <w:color w:val="000000"/>
          <w:sz w:val="24"/>
          <w:szCs w:val="24"/>
        </w:rPr>
        <w:t xml:space="preserve"> </w:t>
      </w:r>
    </w:p>
    <w:p w14:paraId="16B747F5" w14:textId="051164AE" w:rsidR="00FD2244" w:rsidRPr="00AB0845" w:rsidRDefault="00FD2244" w:rsidP="00127D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2.</w:t>
      </w:r>
    </w:p>
    <w:p w14:paraId="10502E11" w14:textId="6355FA0C" w:rsidR="00FD2244" w:rsidRPr="00AB0845" w:rsidRDefault="00FD2244" w:rsidP="00FD224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AB0845">
        <w:rPr>
          <w:rFonts w:ascii="Times New Roman" w:hAnsi="Times New Roman" w:cs="Times New Roman"/>
          <w:color w:val="000000"/>
          <w:sz w:val="24"/>
          <w:szCs w:val="24"/>
        </w:rPr>
        <w:t>rijavitelj</w:t>
      </w:r>
      <w:r>
        <w:rPr>
          <w:rFonts w:ascii="Times New Roman" w:hAnsi="Times New Roman" w:cs="Times New Roman"/>
          <w:color w:val="000000"/>
          <w:sz w:val="24"/>
          <w:szCs w:val="24"/>
        </w:rPr>
        <w:t xml:space="preserve"> Projekta je organizacija</w:t>
      </w:r>
      <w:r w:rsidRPr="00AB0845">
        <w:rPr>
          <w:rFonts w:ascii="Times New Roman" w:hAnsi="Times New Roman" w:cs="Times New Roman"/>
          <w:color w:val="000000"/>
          <w:sz w:val="24"/>
          <w:szCs w:val="24"/>
        </w:rPr>
        <w:t xml:space="preserve"> </w:t>
      </w:r>
      <w:proofErr w:type="spellStart"/>
      <w:r w:rsidRPr="00AB0845">
        <w:rPr>
          <w:rFonts w:ascii="Times New Roman" w:hAnsi="Times New Roman" w:cs="Times New Roman"/>
          <w:color w:val="000000"/>
          <w:sz w:val="24"/>
          <w:szCs w:val="24"/>
        </w:rPr>
        <w:t>Ayuntamiento</w:t>
      </w:r>
      <w:proofErr w:type="spellEnd"/>
      <w:r w:rsidRPr="00AB0845">
        <w:rPr>
          <w:rFonts w:ascii="Times New Roman" w:hAnsi="Times New Roman" w:cs="Times New Roman"/>
          <w:color w:val="000000"/>
          <w:sz w:val="24"/>
          <w:szCs w:val="24"/>
        </w:rPr>
        <w:t xml:space="preserve"> de</w:t>
      </w:r>
      <w:r w:rsidR="00127DE7">
        <w:rPr>
          <w:rFonts w:ascii="Times New Roman" w:hAnsi="Times New Roman" w:cs="Times New Roman"/>
          <w:color w:val="000000"/>
          <w:sz w:val="24"/>
          <w:szCs w:val="24"/>
        </w:rPr>
        <w:t xml:space="preserve"> Altea</w:t>
      </w:r>
      <w:r w:rsidRPr="00AB0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 </w:t>
      </w:r>
      <w:r w:rsidRPr="00AB0845">
        <w:rPr>
          <w:rFonts w:ascii="Times New Roman" w:hAnsi="Times New Roman" w:cs="Times New Roman"/>
          <w:color w:val="000000"/>
          <w:sz w:val="24"/>
          <w:szCs w:val="24"/>
        </w:rPr>
        <w:t>Španjolsk</w:t>
      </w:r>
      <w:r>
        <w:rPr>
          <w:rFonts w:ascii="Times New Roman" w:hAnsi="Times New Roman" w:cs="Times New Roman"/>
          <w:color w:val="000000"/>
          <w:sz w:val="24"/>
          <w:szCs w:val="24"/>
        </w:rPr>
        <w:t xml:space="preserve">e, a partneri su: </w:t>
      </w:r>
      <w:r w:rsidR="00127DE7" w:rsidRPr="00127DE7">
        <w:rPr>
          <w:rFonts w:ascii="Times New Roman" w:hAnsi="Times New Roman" w:cs="Times New Roman"/>
          <w:color w:val="000000"/>
          <w:sz w:val="24"/>
          <w:szCs w:val="24"/>
        </w:rPr>
        <w:t>ATHIENOU DIMOS</w:t>
      </w:r>
      <w:r w:rsidR="00127DE7">
        <w:rPr>
          <w:rFonts w:ascii="Times New Roman" w:hAnsi="Times New Roman" w:cs="Times New Roman"/>
          <w:color w:val="000000"/>
          <w:sz w:val="24"/>
          <w:szCs w:val="24"/>
        </w:rPr>
        <w:t xml:space="preserve"> iz Cipra</w:t>
      </w:r>
      <w:r>
        <w:rPr>
          <w:rFonts w:ascii="Times New Roman" w:hAnsi="Times New Roman" w:cs="Times New Roman"/>
          <w:color w:val="000000"/>
          <w:sz w:val="24"/>
          <w:szCs w:val="24"/>
        </w:rPr>
        <w:t>,</w:t>
      </w:r>
      <w:r w:rsidRPr="00AB0845">
        <w:rPr>
          <w:rFonts w:ascii="Times New Roman" w:hAnsi="Times New Roman" w:cs="Times New Roman"/>
          <w:color w:val="000000"/>
          <w:sz w:val="24"/>
          <w:szCs w:val="24"/>
        </w:rPr>
        <w:t xml:space="preserve"> Općina Kalnik </w:t>
      </w:r>
      <w:r>
        <w:rPr>
          <w:rFonts w:ascii="Times New Roman" w:hAnsi="Times New Roman" w:cs="Times New Roman"/>
          <w:color w:val="000000"/>
          <w:sz w:val="24"/>
          <w:szCs w:val="24"/>
        </w:rPr>
        <w:t xml:space="preserve">iz </w:t>
      </w:r>
      <w:r w:rsidRPr="00AB0845">
        <w:rPr>
          <w:rFonts w:ascii="Times New Roman" w:hAnsi="Times New Roman" w:cs="Times New Roman"/>
          <w:color w:val="000000"/>
          <w:sz w:val="24"/>
          <w:szCs w:val="24"/>
        </w:rPr>
        <w:t>Hrvatsk</w:t>
      </w:r>
      <w:r>
        <w:rPr>
          <w:rFonts w:ascii="Times New Roman" w:hAnsi="Times New Roman" w:cs="Times New Roman"/>
          <w:color w:val="000000"/>
          <w:sz w:val="24"/>
          <w:szCs w:val="24"/>
        </w:rPr>
        <w:t>e,</w:t>
      </w:r>
      <w:r w:rsidR="00127DE7">
        <w:rPr>
          <w:rFonts w:ascii="Times New Roman" w:hAnsi="Times New Roman" w:cs="Times New Roman"/>
          <w:color w:val="000000"/>
          <w:sz w:val="24"/>
          <w:szCs w:val="24"/>
        </w:rPr>
        <w:t xml:space="preserve"> </w:t>
      </w:r>
      <w:r w:rsidR="00C228A2" w:rsidRPr="00C228A2">
        <w:rPr>
          <w:rFonts w:ascii="Times New Roman" w:hAnsi="Times New Roman" w:cs="Times New Roman"/>
          <w:color w:val="000000"/>
          <w:sz w:val="24"/>
          <w:szCs w:val="24"/>
        </w:rPr>
        <w:t>INDUSTRY DISRUPTORS GAME CHANGERS</w:t>
      </w:r>
      <w:r w:rsidR="00C228A2">
        <w:rPr>
          <w:rFonts w:ascii="Times New Roman" w:hAnsi="Times New Roman" w:cs="Times New Roman"/>
          <w:color w:val="000000"/>
          <w:sz w:val="24"/>
          <w:szCs w:val="24"/>
        </w:rPr>
        <w:t xml:space="preserve"> koji </w:t>
      </w:r>
      <w:r w:rsidR="00C228A2" w:rsidRPr="00C228A2">
        <w:rPr>
          <w:rFonts w:ascii="Times New Roman" w:hAnsi="Times New Roman" w:cs="Times New Roman"/>
          <w:color w:val="000000"/>
          <w:sz w:val="24"/>
          <w:szCs w:val="24"/>
        </w:rPr>
        <w:t>predstavlja PAROS</w:t>
      </w:r>
      <w:r w:rsidRPr="00AB0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 </w:t>
      </w:r>
      <w:r w:rsidRPr="00AB0845">
        <w:rPr>
          <w:rFonts w:ascii="Times New Roman" w:hAnsi="Times New Roman" w:cs="Times New Roman"/>
          <w:color w:val="000000"/>
          <w:sz w:val="24"/>
          <w:szCs w:val="24"/>
        </w:rPr>
        <w:t>Grčk</w:t>
      </w:r>
      <w:r>
        <w:rPr>
          <w:rFonts w:ascii="Times New Roman" w:hAnsi="Times New Roman" w:cs="Times New Roman"/>
          <w:color w:val="000000"/>
          <w:sz w:val="24"/>
          <w:szCs w:val="24"/>
        </w:rPr>
        <w:t>e,</w:t>
      </w:r>
      <w:r w:rsidRPr="00AB0845">
        <w:rPr>
          <w:rFonts w:ascii="Times New Roman" w:hAnsi="Times New Roman" w:cs="Times New Roman"/>
          <w:color w:val="000000"/>
          <w:sz w:val="24"/>
          <w:szCs w:val="24"/>
        </w:rPr>
        <w:t xml:space="preserve"> </w:t>
      </w:r>
      <w:r w:rsidR="00C228A2" w:rsidRPr="00C228A2">
        <w:rPr>
          <w:rFonts w:ascii="Times New Roman" w:hAnsi="Times New Roman" w:cs="Times New Roman"/>
          <w:color w:val="000000"/>
          <w:sz w:val="24"/>
          <w:szCs w:val="24"/>
        </w:rPr>
        <w:t>HELLENIC INSTITUTE OF CULTURAL DIPLOMACY NIZOLANDIJA</w:t>
      </w:r>
      <w:r w:rsidR="00C228A2">
        <w:rPr>
          <w:rFonts w:ascii="Times New Roman" w:hAnsi="Times New Roman" w:cs="Times New Roman"/>
          <w:color w:val="000000"/>
          <w:sz w:val="24"/>
          <w:szCs w:val="24"/>
        </w:rPr>
        <w:t xml:space="preserve"> koji </w:t>
      </w:r>
      <w:r w:rsidR="00C228A2" w:rsidRPr="00C228A2">
        <w:rPr>
          <w:rFonts w:ascii="Times New Roman" w:hAnsi="Times New Roman" w:cs="Times New Roman"/>
          <w:color w:val="000000"/>
          <w:sz w:val="24"/>
          <w:szCs w:val="24"/>
        </w:rPr>
        <w:t xml:space="preserve">predstavlja ROTTERDAM </w:t>
      </w:r>
      <w:r w:rsidR="00C228A2">
        <w:rPr>
          <w:rFonts w:ascii="Times New Roman" w:hAnsi="Times New Roman" w:cs="Times New Roman"/>
          <w:color w:val="000000"/>
          <w:sz w:val="24"/>
          <w:szCs w:val="24"/>
        </w:rPr>
        <w:t xml:space="preserve">iz </w:t>
      </w:r>
      <w:r w:rsidR="00C228A2" w:rsidRPr="00C228A2">
        <w:rPr>
          <w:rFonts w:ascii="Times New Roman" w:hAnsi="Times New Roman" w:cs="Times New Roman"/>
          <w:color w:val="000000"/>
          <w:sz w:val="24"/>
          <w:szCs w:val="24"/>
        </w:rPr>
        <w:t>Nizozemsk</w:t>
      </w:r>
      <w:r w:rsidR="00C228A2">
        <w:rPr>
          <w:rFonts w:ascii="Times New Roman" w:hAnsi="Times New Roman" w:cs="Times New Roman"/>
          <w:color w:val="000000"/>
          <w:sz w:val="24"/>
          <w:szCs w:val="24"/>
        </w:rPr>
        <w:t>e</w:t>
      </w:r>
      <w:r>
        <w:rPr>
          <w:rFonts w:ascii="Times New Roman" w:hAnsi="Times New Roman" w:cs="Times New Roman"/>
          <w:color w:val="000000"/>
          <w:sz w:val="24"/>
          <w:szCs w:val="24"/>
        </w:rPr>
        <w:t>,</w:t>
      </w:r>
      <w:r w:rsidR="00C228A2">
        <w:rPr>
          <w:rFonts w:ascii="Times New Roman" w:hAnsi="Times New Roman" w:cs="Times New Roman"/>
          <w:color w:val="000000"/>
          <w:sz w:val="24"/>
          <w:szCs w:val="24"/>
        </w:rPr>
        <w:t xml:space="preserve"> Udruga</w:t>
      </w:r>
      <w:r w:rsidR="00C228A2" w:rsidRPr="00C228A2">
        <w:rPr>
          <w:rFonts w:ascii="Times New Roman" w:hAnsi="Times New Roman" w:cs="Times New Roman"/>
          <w:color w:val="000000"/>
          <w:sz w:val="24"/>
          <w:szCs w:val="24"/>
        </w:rPr>
        <w:t xml:space="preserve"> INCO-MOLFETTA</w:t>
      </w:r>
      <w:r w:rsidR="00C228A2">
        <w:rPr>
          <w:rFonts w:ascii="Times New Roman" w:hAnsi="Times New Roman" w:cs="Times New Roman"/>
          <w:color w:val="000000"/>
          <w:sz w:val="24"/>
          <w:szCs w:val="24"/>
        </w:rPr>
        <w:t xml:space="preserve"> koja predstavlja</w:t>
      </w:r>
      <w:r w:rsidR="00C228A2" w:rsidRPr="00C228A2">
        <w:rPr>
          <w:rFonts w:ascii="Times New Roman" w:hAnsi="Times New Roman" w:cs="Times New Roman"/>
          <w:color w:val="000000"/>
          <w:sz w:val="24"/>
          <w:szCs w:val="24"/>
        </w:rPr>
        <w:t xml:space="preserve"> MOLFETT</w:t>
      </w:r>
      <w:r w:rsidR="00C228A2">
        <w:rPr>
          <w:rFonts w:ascii="Times New Roman" w:hAnsi="Times New Roman" w:cs="Times New Roman"/>
          <w:color w:val="000000"/>
          <w:sz w:val="24"/>
          <w:szCs w:val="24"/>
        </w:rPr>
        <w:t>U</w:t>
      </w:r>
      <w:r w:rsidR="00C228A2" w:rsidRPr="00C228A2">
        <w:rPr>
          <w:rFonts w:ascii="Times New Roman" w:hAnsi="Times New Roman" w:cs="Times New Roman"/>
          <w:color w:val="000000"/>
          <w:sz w:val="24"/>
          <w:szCs w:val="24"/>
        </w:rPr>
        <w:t xml:space="preserve"> </w:t>
      </w:r>
      <w:r w:rsidR="00C228A2">
        <w:rPr>
          <w:rFonts w:ascii="Times New Roman" w:hAnsi="Times New Roman" w:cs="Times New Roman"/>
          <w:color w:val="000000"/>
          <w:sz w:val="24"/>
          <w:szCs w:val="24"/>
        </w:rPr>
        <w:t xml:space="preserve">iz </w:t>
      </w:r>
      <w:r w:rsidR="00C228A2" w:rsidRPr="00C228A2">
        <w:rPr>
          <w:rFonts w:ascii="Times New Roman" w:hAnsi="Times New Roman" w:cs="Times New Roman"/>
          <w:color w:val="000000"/>
          <w:sz w:val="24"/>
          <w:szCs w:val="24"/>
        </w:rPr>
        <w:t>Italij</w:t>
      </w:r>
      <w:r w:rsidR="00C228A2">
        <w:rPr>
          <w:rFonts w:ascii="Times New Roman" w:hAnsi="Times New Roman" w:cs="Times New Roman"/>
          <w:color w:val="000000"/>
          <w:sz w:val="24"/>
          <w:szCs w:val="24"/>
        </w:rPr>
        <w:t>e,</w:t>
      </w:r>
      <w:r w:rsidR="00B96AE4">
        <w:rPr>
          <w:rFonts w:ascii="Times New Roman" w:hAnsi="Times New Roman" w:cs="Times New Roman"/>
          <w:color w:val="000000"/>
          <w:sz w:val="24"/>
          <w:szCs w:val="24"/>
        </w:rPr>
        <w:t xml:space="preserve"> Udruga</w:t>
      </w:r>
      <w:r w:rsidR="00B96AE4" w:rsidRPr="00B96AE4">
        <w:rPr>
          <w:rFonts w:ascii="Times New Roman" w:hAnsi="Times New Roman" w:cs="Times New Roman"/>
          <w:color w:val="000000"/>
          <w:sz w:val="24"/>
          <w:szCs w:val="24"/>
        </w:rPr>
        <w:t xml:space="preserve"> JUVENIL DE DEAO – AJD</w:t>
      </w:r>
      <w:r w:rsidR="00B96AE4">
        <w:rPr>
          <w:rFonts w:ascii="Times New Roman" w:hAnsi="Times New Roman" w:cs="Times New Roman"/>
          <w:color w:val="000000"/>
          <w:sz w:val="24"/>
          <w:szCs w:val="24"/>
        </w:rPr>
        <w:t xml:space="preserve"> koja predstavlja</w:t>
      </w:r>
      <w:r w:rsidR="00B96AE4" w:rsidRPr="00B96AE4">
        <w:rPr>
          <w:rFonts w:ascii="Times New Roman" w:hAnsi="Times New Roman" w:cs="Times New Roman"/>
          <w:color w:val="000000"/>
          <w:sz w:val="24"/>
          <w:szCs w:val="24"/>
        </w:rPr>
        <w:t xml:space="preserve"> VIANA DO CASTELO </w:t>
      </w:r>
      <w:r w:rsidR="00B96AE4">
        <w:rPr>
          <w:rFonts w:ascii="Times New Roman" w:hAnsi="Times New Roman" w:cs="Times New Roman"/>
          <w:color w:val="000000"/>
          <w:sz w:val="24"/>
          <w:szCs w:val="24"/>
        </w:rPr>
        <w:t xml:space="preserve">iz </w:t>
      </w:r>
      <w:r w:rsidR="00B96AE4" w:rsidRPr="00B96AE4">
        <w:rPr>
          <w:rFonts w:ascii="Times New Roman" w:hAnsi="Times New Roman" w:cs="Times New Roman"/>
          <w:color w:val="000000"/>
          <w:sz w:val="24"/>
          <w:szCs w:val="24"/>
        </w:rPr>
        <w:t>Portugal</w:t>
      </w:r>
      <w:r w:rsidR="00B96AE4">
        <w:rPr>
          <w:rFonts w:ascii="Times New Roman" w:hAnsi="Times New Roman" w:cs="Times New Roman"/>
          <w:color w:val="000000"/>
          <w:sz w:val="24"/>
          <w:szCs w:val="24"/>
        </w:rPr>
        <w:t>a, Udruga</w:t>
      </w:r>
      <w:r w:rsidR="00B96AE4" w:rsidRPr="00B96AE4">
        <w:rPr>
          <w:rFonts w:ascii="Times New Roman" w:hAnsi="Times New Roman" w:cs="Times New Roman"/>
          <w:color w:val="000000"/>
          <w:sz w:val="24"/>
          <w:szCs w:val="24"/>
        </w:rPr>
        <w:t xml:space="preserve"> SCOUT SOCIETY</w:t>
      </w:r>
      <w:r w:rsidR="00B96AE4">
        <w:rPr>
          <w:rFonts w:ascii="Times New Roman" w:hAnsi="Times New Roman" w:cs="Times New Roman"/>
          <w:color w:val="000000"/>
          <w:sz w:val="24"/>
          <w:szCs w:val="24"/>
        </w:rPr>
        <w:t xml:space="preserve"> koja predstavlja </w:t>
      </w:r>
      <w:r w:rsidR="00B96AE4" w:rsidRPr="00B96AE4">
        <w:rPr>
          <w:rFonts w:ascii="Times New Roman" w:hAnsi="Times New Roman" w:cs="Times New Roman"/>
          <w:color w:val="000000"/>
          <w:sz w:val="24"/>
          <w:szCs w:val="24"/>
        </w:rPr>
        <w:t xml:space="preserve"> TARGU JIU </w:t>
      </w:r>
      <w:r w:rsidR="00B96AE4">
        <w:rPr>
          <w:rFonts w:ascii="Times New Roman" w:hAnsi="Times New Roman" w:cs="Times New Roman"/>
          <w:color w:val="000000"/>
          <w:sz w:val="24"/>
          <w:szCs w:val="24"/>
        </w:rPr>
        <w:t xml:space="preserve">iz </w:t>
      </w:r>
      <w:r w:rsidR="00B96AE4" w:rsidRPr="00B96AE4">
        <w:rPr>
          <w:rFonts w:ascii="Times New Roman" w:hAnsi="Times New Roman" w:cs="Times New Roman"/>
          <w:color w:val="000000"/>
          <w:sz w:val="24"/>
          <w:szCs w:val="24"/>
        </w:rPr>
        <w:t>Rumunjsk</w:t>
      </w:r>
      <w:r w:rsidR="00B96AE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p>
    <w:p w14:paraId="1CE6EE21" w14:textId="77777777" w:rsidR="00B96AE4" w:rsidRDefault="00B96AE4" w:rsidP="00FD2244">
      <w:pPr>
        <w:spacing w:after="0" w:line="240" w:lineRule="auto"/>
        <w:jc w:val="center"/>
        <w:rPr>
          <w:rFonts w:ascii="Times New Roman" w:hAnsi="Times New Roman" w:cs="Times New Roman"/>
          <w:sz w:val="24"/>
          <w:szCs w:val="24"/>
        </w:rPr>
      </w:pPr>
    </w:p>
    <w:p w14:paraId="04D46647" w14:textId="4BC753A3" w:rsidR="00FD2244" w:rsidRPr="00CF0672" w:rsidRDefault="00FD2244" w:rsidP="00FD2244">
      <w:pPr>
        <w:spacing w:after="0" w:line="240" w:lineRule="auto"/>
        <w:jc w:val="center"/>
        <w:rPr>
          <w:rFonts w:ascii="Times New Roman" w:hAnsi="Times New Roman" w:cs="Times New Roman"/>
          <w:sz w:val="24"/>
          <w:szCs w:val="24"/>
        </w:rPr>
      </w:pPr>
      <w:r w:rsidRPr="00CF0672">
        <w:rPr>
          <w:rFonts w:ascii="Times New Roman" w:hAnsi="Times New Roman" w:cs="Times New Roman"/>
          <w:sz w:val="24"/>
          <w:szCs w:val="24"/>
        </w:rPr>
        <w:t xml:space="preserve">Članak </w:t>
      </w:r>
      <w:r w:rsidR="00962FD1">
        <w:rPr>
          <w:rFonts w:ascii="Times New Roman" w:hAnsi="Times New Roman" w:cs="Times New Roman"/>
          <w:sz w:val="24"/>
          <w:szCs w:val="24"/>
        </w:rPr>
        <w:t>3</w:t>
      </w:r>
      <w:r w:rsidRPr="00CF0672">
        <w:rPr>
          <w:rFonts w:ascii="Times New Roman" w:hAnsi="Times New Roman" w:cs="Times New Roman"/>
          <w:sz w:val="24"/>
          <w:szCs w:val="24"/>
        </w:rPr>
        <w:t>.</w:t>
      </w:r>
    </w:p>
    <w:p w14:paraId="63645B14" w14:textId="77777777" w:rsidR="00FD2244" w:rsidRDefault="00FD2244" w:rsidP="00FD224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Projekt se</w:t>
      </w:r>
      <w:r w:rsidRPr="002E00B0">
        <w:rPr>
          <w:rFonts w:ascii="Times New Roman" w:hAnsi="Times New Roman" w:cs="Times New Roman"/>
          <w:color w:val="000000"/>
          <w:sz w:val="24"/>
          <w:szCs w:val="24"/>
        </w:rPr>
        <w:t xml:space="preserve"> provodi od 01.04.2022. do 31.03.2024.</w:t>
      </w:r>
      <w:r>
        <w:rPr>
          <w:rFonts w:ascii="Times New Roman" w:hAnsi="Times New Roman" w:cs="Times New Roman"/>
          <w:color w:val="000000"/>
          <w:sz w:val="24"/>
          <w:szCs w:val="24"/>
        </w:rPr>
        <w:t xml:space="preserve"> godine.</w:t>
      </w:r>
    </w:p>
    <w:p w14:paraId="6ABE059A" w14:textId="77777777" w:rsidR="00922DB5" w:rsidRDefault="00922DB5" w:rsidP="00D67420">
      <w:pPr>
        <w:spacing w:after="0"/>
        <w:ind w:firstLine="708"/>
        <w:jc w:val="both"/>
        <w:rPr>
          <w:rFonts w:ascii="Times New Roman" w:hAnsi="Times New Roman" w:cs="Times New Roman"/>
          <w:color w:val="000000"/>
          <w:sz w:val="24"/>
          <w:szCs w:val="24"/>
        </w:rPr>
      </w:pPr>
      <w:r w:rsidRPr="00E513B0">
        <w:rPr>
          <w:rFonts w:ascii="Times New Roman" w:hAnsi="Times New Roman" w:cs="Times New Roman"/>
          <w:color w:val="000000"/>
          <w:sz w:val="24"/>
          <w:szCs w:val="24"/>
        </w:rPr>
        <w:t>Partneri se obvezuju organizirati jedan međunarodni sastanak po partneru</w:t>
      </w:r>
      <w:r>
        <w:rPr>
          <w:rFonts w:ascii="Times New Roman" w:hAnsi="Times New Roman" w:cs="Times New Roman"/>
          <w:color w:val="000000"/>
          <w:sz w:val="24"/>
          <w:szCs w:val="24"/>
        </w:rPr>
        <w:t xml:space="preserve"> i obvezuju se </w:t>
      </w:r>
      <w:r w:rsidRPr="00F879C6">
        <w:rPr>
          <w:rFonts w:ascii="Times New Roman" w:hAnsi="Times New Roman" w:cs="Times New Roman"/>
          <w:color w:val="000000"/>
          <w:sz w:val="24"/>
          <w:szCs w:val="24"/>
        </w:rPr>
        <w:t>slati sudionike na događanja partnera u drugim zemljama</w:t>
      </w:r>
      <w:r>
        <w:rPr>
          <w:rFonts w:ascii="Times New Roman" w:hAnsi="Times New Roman" w:cs="Times New Roman"/>
          <w:color w:val="000000"/>
          <w:sz w:val="24"/>
          <w:szCs w:val="24"/>
        </w:rPr>
        <w:t>.</w:t>
      </w:r>
    </w:p>
    <w:p w14:paraId="16E9CB9A" w14:textId="77777777" w:rsidR="00922DB5" w:rsidRDefault="00922DB5" w:rsidP="00922DB5">
      <w:pPr>
        <w:spacing w:after="0"/>
        <w:ind w:firstLine="708"/>
        <w:jc w:val="both"/>
        <w:rPr>
          <w:rFonts w:ascii="Times New Roman" w:hAnsi="Times New Roman" w:cs="Times New Roman"/>
          <w:color w:val="000000"/>
          <w:sz w:val="24"/>
          <w:szCs w:val="24"/>
        </w:rPr>
      </w:pPr>
      <w:r w:rsidRPr="003A073B">
        <w:rPr>
          <w:rFonts w:ascii="Times New Roman" w:hAnsi="Times New Roman" w:cs="Times New Roman"/>
          <w:color w:val="000000"/>
          <w:sz w:val="24"/>
          <w:szCs w:val="24"/>
        </w:rPr>
        <w:t>Općina Kalnik putem 2 ili 3 predstavnika po događanju sudjeluje u ukupno 8 događa</w:t>
      </w:r>
      <w:r>
        <w:rPr>
          <w:rFonts w:ascii="Times New Roman" w:hAnsi="Times New Roman" w:cs="Times New Roman"/>
          <w:color w:val="000000"/>
          <w:sz w:val="24"/>
          <w:szCs w:val="24"/>
        </w:rPr>
        <w:t>n</w:t>
      </w:r>
      <w:r w:rsidRPr="003A073B">
        <w:rPr>
          <w:rFonts w:ascii="Times New Roman" w:hAnsi="Times New Roman" w:cs="Times New Roman"/>
          <w:color w:val="000000"/>
          <w:sz w:val="24"/>
          <w:szCs w:val="24"/>
        </w:rPr>
        <w:t xml:space="preserve">ja koji će se održati prema </w:t>
      </w:r>
      <w:r>
        <w:rPr>
          <w:rFonts w:ascii="Times New Roman" w:hAnsi="Times New Roman" w:cs="Times New Roman"/>
          <w:color w:val="000000"/>
          <w:sz w:val="24"/>
          <w:szCs w:val="24"/>
        </w:rPr>
        <w:t xml:space="preserve">sljedećoj </w:t>
      </w:r>
      <w:r w:rsidRPr="003A073B">
        <w:rPr>
          <w:rFonts w:ascii="Times New Roman" w:hAnsi="Times New Roman" w:cs="Times New Roman"/>
          <w:color w:val="000000"/>
          <w:sz w:val="24"/>
          <w:szCs w:val="24"/>
        </w:rPr>
        <w:t>tablici:</w:t>
      </w:r>
    </w:p>
    <w:tbl>
      <w:tblPr>
        <w:tblW w:w="9963" w:type="dxa"/>
        <w:jc w:val="center"/>
        <w:tblLayout w:type="fixed"/>
        <w:tblLook w:val="0000" w:firstRow="0" w:lastRow="0" w:firstColumn="0" w:lastColumn="0" w:noHBand="0" w:noVBand="0"/>
      </w:tblPr>
      <w:tblGrid>
        <w:gridCol w:w="1295"/>
        <w:gridCol w:w="968"/>
        <w:gridCol w:w="993"/>
        <w:gridCol w:w="1049"/>
        <w:gridCol w:w="1077"/>
        <w:gridCol w:w="1134"/>
        <w:gridCol w:w="1417"/>
        <w:gridCol w:w="1134"/>
        <w:gridCol w:w="896"/>
      </w:tblGrid>
      <w:tr w:rsidR="00922DB5" w:rsidRPr="006B6CD1" w14:paraId="11441829"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FBD4B4"/>
          </w:tcPr>
          <w:p w14:paraId="18B55F87" w14:textId="77777777" w:rsidR="00922DB5" w:rsidRPr="006B6CD1" w:rsidRDefault="00922DB5" w:rsidP="00D67420">
            <w:pPr>
              <w:suppressAutoHyphens/>
              <w:snapToGrid w:val="0"/>
              <w:spacing w:after="0" w:line="240" w:lineRule="auto"/>
              <w:jc w:val="both"/>
              <w:rPr>
                <w:rFonts w:asciiTheme="majorHAnsi" w:hAnsiTheme="majorHAnsi" w:cstheme="majorHAnsi"/>
                <w:sz w:val="24"/>
                <w:szCs w:val="24"/>
                <w:lang w:eastAsia="zh-CN"/>
              </w:rPr>
            </w:pPr>
          </w:p>
        </w:tc>
        <w:tc>
          <w:tcPr>
            <w:tcW w:w="3010" w:type="dxa"/>
            <w:gridSpan w:val="3"/>
            <w:tcBorders>
              <w:top w:val="single" w:sz="4" w:space="0" w:color="000000"/>
              <w:left w:val="single" w:sz="4" w:space="0" w:color="000000"/>
              <w:bottom w:val="single" w:sz="4" w:space="0" w:color="000000"/>
            </w:tcBorders>
            <w:shd w:val="clear" w:color="auto" w:fill="FBD4B4"/>
            <w:vAlign w:val="bottom"/>
          </w:tcPr>
          <w:p w14:paraId="011E7DE3"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color w:val="000000"/>
                <w:sz w:val="18"/>
                <w:szCs w:val="18"/>
                <w:lang w:val="en-GB" w:eastAsia="zh-CN"/>
              </w:rPr>
              <w:t>2022</w:t>
            </w:r>
          </w:p>
        </w:tc>
        <w:tc>
          <w:tcPr>
            <w:tcW w:w="4762" w:type="dxa"/>
            <w:gridSpan w:val="4"/>
            <w:tcBorders>
              <w:top w:val="single" w:sz="4" w:space="0" w:color="000000"/>
              <w:left w:val="single" w:sz="4" w:space="0" w:color="000000"/>
              <w:bottom w:val="single" w:sz="4" w:space="0" w:color="000000"/>
              <w:right w:val="single" w:sz="4" w:space="0" w:color="000000"/>
            </w:tcBorders>
            <w:shd w:val="clear" w:color="auto" w:fill="FBD4B4"/>
            <w:vAlign w:val="bottom"/>
          </w:tcPr>
          <w:p w14:paraId="09D017A7" w14:textId="77777777" w:rsidR="00922DB5" w:rsidRPr="006B6CD1" w:rsidRDefault="00922DB5" w:rsidP="00D67420">
            <w:pPr>
              <w:suppressAutoHyphens/>
              <w:snapToGrid w:val="0"/>
              <w:spacing w:after="0" w:line="240" w:lineRule="auto"/>
              <w:jc w:val="both"/>
              <w:rPr>
                <w:rFonts w:asciiTheme="majorHAnsi" w:hAnsiTheme="majorHAnsi" w:cstheme="majorHAnsi"/>
                <w:b/>
                <w:color w:val="000000"/>
                <w:sz w:val="18"/>
                <w:szCs w:val="18"/>
                <w:lang w:val="en-GB" w:eastAsia="zh-CN"/>
              </w:rPr>
            </w:pPr>
            <w:r w:rsidRPr="006B6CD1">
              <w:rPr>
                <w:rFonts w:asciiTheme="majorHAnsi" w:hAnsiTheme="majorHAnsi" w:cstheme="majorHAnsi"/>
                <w:b/>
                <w:color w:val="000000"/>
                <w:sz w:val="18"/>
                <w:szCs w:val="18"/>
                <w:lang w:val="en-GB" w:eastAsia="zh-CN"/>
              </w:rPr>
              <w:t>2023</w:t>
            </w:r>
          </w:p>
        </w:tc>
        <w:tc>
          <w:tcPr>
            <w:tcW w:w="896" w:type="dxa"/>
            <w:tcBorders>
              <w:top w:val="single" w:sz="4" w:space="0" w:color="000000"/>
              <w:left w:val="single" w:sz="4" w:space="0" w:color="000000"/>
              <w:bottom w:val="single" w:sz="4" w:space="0" w:color="000000"/>
              <w:right w:val="single" w:sz="4" w:space="0" w:color="000000"/>
            </w:tcBorders>
            <w:shd w:val="clear" w:color="auto" w:fill="FBD4B4"/>
            <w:vAlign w:val="bottom"/>
          </w:tcPr>
          <w:p w14:paraId="0F281F43" w14:textId="77777777" w:rsidR="00922DB5" w:rsidRPr="006B6CD1" w:rsidRDefault="00922DB5" w:rsidP="00D67420">
            <w:pPr>
              <w:suppressAutoHyphens/>
              <w:snapToGrid w:val="0"/>
              <w:spacing w:after="0" w:line="240" w:lineRule="auto"/>
              <w:jc w:val="both"/>
              <w:rPr>
                <w:rFonts w:asciiTheme="majorHAnsi" w:hAnsiTheme="majorHAnsi" w:cstheme="majorHAnsi"/>
                <w:b/>
                <w:color w:val="000000"/>
                <w:sz w:val="18"/>
                <w:szCs w:val="18"/>
                <w:lang w:val="en-GB" w:eastAsia="zh-CN"/>
              </w:rPr>
            </w:pPr>
            <w:r w:rsidRPr="006B6CD1">
              <w:rPr>
                <w:rFonts w:asciiTheme="majorHAnsi" w:hAnsiTheme="majorHAnsi" w:cstheme="majorHAnsi"/>
                <w:b/>
                <w:sz w:val="18"/>
                <w:szCs w:val="18"/>
                <w:lang w:val="en-GB" w:eastAsia="zh-CN"/>
              </w:rPr>
              <w:t>2024</w:t>
            </w:r>
          </w:p>
        </w:tc>
      </w:tr>
      <w:tr w:rsidR="00922DB5" w:rsidRPr="006B6CD1" w14:paraId="50D8BC82" w14:textId="77777777" w:rsidTr="00D67420">
        <w:trPr>
          <w:trHeight w:val="345"/>
          <w:jc w:val="center"/>
        </w:trPr>
        <w:tc>
          <w:tcPr>
            <w:tcW w:w="1295" w:type="dxa"/>
            <w:tcBorders>
              <w:top w:val="single" w:sz="4" w:space="0" w:color="000000"/>
              <w:left w:val="single" w:sz="4" w:space="0" w:color="000000"/>
              <w:bottom w:val="single" w:sz="4" w:space="0" w:color="000000"/>
            </w:tcBorders>
            <w:shd w:val="clear" w:color="auto" w:fill="8DB3E2"/>
          </w:tcPr>
          <w:p w14:paraId="7C5F8B4F" w14:textId="77777777" w:rsidR="00922DB5" w:rsidRPr="006B6CD1" w:rsidRDefault="00922DB5" w:rsidP="00D67420">
            <w:pPr>
              <w:suppressAutoHyphens/>
              <w:snapToGrid w:val="0"/>
              <w:spacing w:after="0" w:line="240" w:lineRule="auto"/>
              <w:jc w:val="both"/>
              <w:rPr>
                <w:rFonts w:asciiTheme="majorHAnsi" w:hAnsiTheme="majorHAnsi" w:cstheme="majorHAnsi"/>
                <w:sz w:val="18"/>
                <w:szCs w:val="18"/>
                <w:lang w:val="en-GB" w:eastAsia="zh-CN"/>
              </w:rPr>
            </w:pPr>
          </w:p>
        </w:tc>
        <w:tc>
          <w:tcPr>
            <w:tcW w:w="968" w:type="dxa"/>
            <w:tcBorders>
              <w:top w:val="single" w:sz="4" w:space="0" w:color="000000"/>
              <w:left w:val="single" w:sz="4" w:space="0" w:color="000000"/>
              <w:bottom w:val="single" w:sz="4" w:space="0" w:color="000000"/>
            </w:tcBorders>
            <w:shd w:val="clear" w:color="auto" w:fill="8DB3E2"/>
            <w:vAlign w:val="bottom"/>
          </w:tcPr>
          <w:p w14:paraId="787056E9"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Pr>
                <w:rFonts w:asciiTheme="majorHAnsi" w:hAnsiTheme="majorHAnsi" w:cstheme="majorHAnsi"/>
                <w:b/>
                <w:bCs/>
                <w:color w:val="000000"/>
                <w:sz w:val="18"/>
                <w:szCs w:val="18"/>
                <w:lang w:val="en-GB" w:eastAsia="zh-CN"/>
              </w:rPr>
              <w:t>Junio</w:t>
            </w:r>
          </w:p>
        </w:tc>
        <w:tc>
          <w:tcPr>
            <w:tcW w:w="993" w:type="dxa"/>
            <w:tcBorders>
              <w:top w:val="single" w:sz="4" w:space="0" w:color="000000"/>
              <w:left w:val="single" w:sz="4" w:space="0" w:color="000000"/>
              <w:bottom w:val="single" w:sz="4" w:space="0" w:color="000000"/>
            </w:tcBorders>
            <w:shd w:val="clear" w:color="auto" w:fill="8DB3E2"/>
            <w:vAlign w:val="bottom"/>
          </w:tcPr>
          <w:p w14:paraId="08C31EF6" w14:textId="77777777" w:rsidR="00922DB5" w:rsidRDefault="00922DB5" w:rsidP="00D67420">
            <w:pPr>
              <w:suppressAutoHyphens/>
              <w:spacing w:after="0" w:line="240" w:lineRule="auto"/>
              <w:jc w:val="both"/>
              <w:rPr>
                <w:rFonts w:asciiTheme="majorHAnsi" w:hAnsiTheme="majorHAnsi" w:cstheme="majorHAnsi"/>
                <w:b/>
                <w:bCs/>
                <w:color w:val="000000"/>
                <w:sz w:val="18"/>
                <w:szCs w:val="18"/>
                <w:lang w:val="en-GB" w:eastAsia="zh-CN"/>
              </w:rPr>
            </w:pPr>
          </w:p>
          <w:p w14:paraId="40876FA6"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12643C">
              <w:rPr>
                <w:rFonts w:asciiTheme="majorHAnsi" w:hAnsiTheme="majorHAnsi" w:cstheme="majorHAnsi"/>
                <w:b/>
                <w:bCs/>
                <w:color w:val="000000"/>
                <w:sz w:val="16"/>
                <w:szCs w:val="18"/>
                <w:lang w:val="en-GB" w:eastAsia="zh-CN"/>
              </w:rPr>
              <w:t>September</w:t>
            </w:r>
          </w:p>
        </w:tc>
        <w:tc>
          <w:tcPr>
            <w:tcW w:w="1049" w:type="dxa"/>
            <w:tcBorders>
              <w:top w:val="single" w:sz="4" w:space="0" w:color="000000"/>
              <w:left w:val="single" w:sz="4" w:space="0" w:color="000000"/>
              <w:bottom w:val="single" w:sz="4" w:space="0" w:color="000000"/>
            </w:tcBorders>
            <w:shd w:val="clear" w:color="auto" w:fill="8DB3E2"/>
            <w:vAlign w:val="bottom"/>
          </w:tcPr>
          <w:p w14:paraId="26D31A8F"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Pr>
                <w:rFonts w:asciiTheme="majorHAnsi" w:hAnsiTheme="majorHAnsi" w:cstheme="majorHAnsi"/>
                <w:b/>
                <w:bCs/>
                <w:color w:val="000000"/>
                <w:sz w:val="18"/>
                <w:szCs w:val="18"/>
                <w:lang w:val="en-GB" w:eastAsia="zh-CN"/>
              </w:rPr>
              <w:t>November</w:t>
            </w:r>
          </w:p>
        </w:tc>
        <w:tc>
          <w:tcPr>
            <w:tcW w:w="1077" w:type="dxa"/>
            <w:tcBorders>
              <w:top w:val="single" w:sz="4" w:space="0" w:color="000000"/>
              <w:left w:val="single" w:sz="4" w:space="0" w:color="000000"/>
              <w:bottom w:val="single" w:sz="4" w:space="0" w:color="000000"/>
            </w:tcBorders>
            <w:shd w:val="clear" w:color="auto" w:fill="8DB3E2"/>
            <w:vAlign w:val="bottom"/>
          </w:tcPr>
          <w:p w14:paraId="0BAE9EF8"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color w:val="000000"/>
                <w:sz w:val="18"/>
                <w:szCs w:val="18"/>
                <w:lang w:val="en-GB" w:eastAsia="zh-CN"/>
              </w:rPr>
              <w:t>January</w:t>
            </w:r>
          </w:p>
        </w:tc>
        <w:tc>
          <w:tcPr>
            <w:tcW w:w="1134" w:type="dxa"/>
            <w:tcBorders>
              <w:top w:val="single" w:sz="4" w:space="0" w:color="000000"/>
              <w:left w:val="single" w:sz="4" w:space="0" w:color="000000"/>
              <w:bottom w:val="single" w:sz="4" w:space="0" w:color="000000"/>
            </w:tcBorders>
            <w:shd w:val="clear" w:color="auto" w:fill="8DB3E2"/>
            <w:vAlign w:val="bottom"/>
          </w:tcPr>
          <w:p w14:paraId="45153A5A"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color w:val="000000"/>
                <w:sz w:val="18"/>
                <w:szCs w:val="18"/>
                <w:lang w:val="en-GB" w:eastAsia="zh-CN"/>
              </w:rPr>
              <w:t>May</w:t>
            </w:r>
          </w:p>
        </w:tc>
        <w:tc>
          <w:tcPr>
            <w:tcW w:w="1417" w:type="dxa"/>
            <w:tcBorders>
              <w:top w:val="single" w:sz="4" w:space="0" w:color="000000"/>
              <w:left w:val="single" w:sz="4" w:space="0" w:color="000000"/>
              <w:bottom w:val="single" w:sz="4" w:space="0" w:color="000000"/>
            </w:tcBorders>
            <w:shd w:val="clear" w:color="auto" w:fill="8DB3E2"/>
            <w:vAlign w:val="bottom"/>
          </w:tcPr>
          <w:p w14:paraId="5A6C799E"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color w:val="000000"/>
                <w:sz w:val="18"/>
                <w:szCs w:val="18"/>
                <w:lang w:val="en-GB" w:eastAsia="zh-CN"/>
              </w:rPr>
              <w:t>September</w:t>
            </w:r>
          </w:p>
        </w:tc>
        <w:tc>
          <w:tcPr>
            <w:tcW w:w="1134" w:type="dxa"/>
            <w:tcBorders>
              <w:top w:val="single" w:sz="4" w:space="0" w:color="000000"/>
              <w:left w:val="single" w:sz="4" w:space="0" w:color="000000"/>
              <w:bottom w:val="single" w:sz="4" w:space="0" w:color="000000"/>
            </w:tcBorders>
            <w:shd w:val="clear" w:color="auto" w:fill="8DB3E2"/>
            <w:vAlign w:val="bottom"/>
          </w:tcPr>
          <w:p w14:paraId="0E8283F5"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color w:val="000000"/>
                <w:sz w:val="18"/>
                <w:szCs w:val="18"/>
                <w:lang w:val="en-GB" w:eastAsia="zh-CN"/>
              </w:rPr>
              <w:t>December</w:t>
            </w:r>
          </w:p>
        </w:tc>
        <w:tc>
          <w:tcPr>
            <w:tcW w:w="896" w:type="dxa"/>
            <w:tcBorders>
              <w:top w:val="single" w:sz="4" w:space="0" w:color="000000"/>
              <w:left w:val="single" w:sz="4" w:space="0" w:color="000000"/>
              <w:bottom w:val="single" w:sz="4" w:space="0" w:color="000000"/>
              <w:right w:val="single" w:sz="4" w:space="0" w:color="000000"/>
            </w:tcBorders>
            <w:shd w:val="clear" w:color="auto" w:fill="8DB3E2"/>
            <w:vAlign w:val="bottom"/>
          </w:tcPr>
          <w:p w14:paraId="400D1483" w14:textId="77777777" w:rsidR="00922DB5" w:rsidRPr="006B6CD1" w:rsidRDefault="00922DB5" w:rsidP="00D67420">
            <w:pPr>
              <w:suppressAutoHyphens/>
              <w:spacing w:after="0" w:line="240" w:lineRule="auto"/>
              <w:jc w:val="both"/>
              <w:rPr>
                <w:rFonts w:asciiTheme="majorHAnsi" w:hAnsiTheme="majorHAnsi" w:cstheme="majorHAnsi"/>
                <w:b/>
                <w:bCs/>
                <w:color w:val="000000"/>
                <w:sz w:val="18"/>
                <w:szCs w:val="18"/>
                <w:lang w:val="en-GB" w:eastAsia="zh-CN"/>
              </w:rPr>
            </w:pPr>
            <w:r w:rsidRPr="006B6CD1">
              <w:rPr>
                <w:rFonts w:asciiTheme="majorHAnsi" w:hAnsiTheme="majorHAnsi" w:cstheme="majorHAnsi"/>
                <w:b/>
                <w:bCs/>
                <w:color w:val="000000"/>
                <w:sz w:val="18"/>
                <w:szCs w:val="18"/>
                <w:lang w:val="en-GB" w:eastAsia="zh-CN"/>
              </w:rPr>
              <w:t>March</w:t>
            </w:r>
          </w:p>
        </w:tc>
      </w:tr>
      <w:tr w:rsidR="00922DB5" w:rsidRPr="006B6CD1" w14:paraId="685EFCFE"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25C495AE" w14:textId="77777777" w:rsidR="00922DB5" w:rsidRPr="006B6CD1" w:rsidRDefault="00922DB5" w:rsidP="00D67420">
            <w:pPr>
              <w:suppressAutoHyphens/>
              <w:snapToGrid w:val="0"/>
              <w:spacing w:after="0" w:line="240" w:lineRule="auto"/>
              <w:jc w:val="both"/>
              <w:rPr>
                <w:rFonts w:asciiTheme="majorHAnsi" w:hAnsiTheme="majorHAnsi" w:cstheme="majorHAnsi"/>
                <w:b/>
                <w:sz w:val="18"/>
                <w:szCs w:val="18"/>
                <w:lang w:val="en-GB" w:eastAsia="zh-CN"/>
              </w:rPr>
            </w:pPr>
          </w:p>
        </w:tc>
        <w:tc>
          <w:tcPr>
            <w:tcW w:w="968" w:type="dxa"/>
            <w:tcBorders>
              <w:top w:val="single" w:sz="4" w:space="0" w:color="000000"/>
              <w:left w:val="single" w:sz="4" w:space="0" w:color="000000"/>
              <w:bottom w:val="single" w:sz="4" w:space="0" w:color="000000"/>
            </w:tcBorders>
            <w:shd w:val="clear" w:color="auto" w:fill="92D050"/>
            <w:vAlign w:val="bottom"/>
          </w:tcPr>
          <w:p w14:paraId="01AEEE82"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proofErr w:type="spellStart"/>
            <w:r w:rsidRPr="006B6CD1">
              <w:rPr>
                <w:rFonts w:asciiTheme="majorHAnsi" w:hAnsiTheme="majorHAnsi" w:cstheme="majorHAnsi"/>
                <w:b/>
                <w:bCs/>
                <w:color w:val="000000"/>
                <w:sz w:val="18"/>
                <w:szCs w:val="18"/>
                <w:lang w:val="en-GB" w:eastAsia="zh-CN"/>
              </w:rPr>
              <w:t>Athienou</w:t>
            </w:r>
            <w:proofErr w:type="spellEnd"/>
          </w:p>
        </w:tc>
        <w:tc>
          <w:tcPr>
            <w:tcW w:w="993" w:type="dxa"/>
            <w:tcBorders>
              <w:top w:val="single" w:sz="4" w:space="0" w:color="000000"/>
              <w:left w:val="single" w:sz="4" w:space="0" w:color="000000"/>
              <w:bottom w:val="single" w:sz="4" w:space="0" w:color="000000"/>
            </w:tcBorders>
            <w:shd w:val="clear" w:color="auto" w:fill="92D050"/>
            <w:vAlign w:val="bottom"/>
          </w:tcPr>
          <w:p w14:paraId="2F00B0D8"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Kalnik</w:t>
            </w:r>
          </w:p>
        </w:tc>
        <w:tc>
          <w:tcPr>
            <w:tcW w:w="1049" w:type="dxa"/>
            <w:tcBorders>
              <w:top w:val="single" w:sz="4" w:space="0" w:color="000000"/>
              <w:left w:val="single" w:sz="4" w:space="0" w:color="000000"/>
              <w:bottom w:val="single" w:sz="4" w:space="0" w:color="000000"/>
            </w:tcBorders>
            <w:shd w:val="clear" w:color="auto" w:fill="92D050"/>
            <w:vAlign w:val="bottom"/>
          </w:tcPr>
          <w:p w14:paraId="488D0A1D"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Paros</w:t>
            </w:r>
          </w:p>
        </w:tc>
        <w:tc>
          <w:tcPr>
            <w:tcW w:w="1077" w:type="dxa"/>
            <w:tcBorders>
              <w:top w:val="single" w:sz="4" w:space="0" w:color="000000"/>
              <w:left w:val="single" w:sz="4" w:space="0" w:color="000000"/>
              <w:bottom w:val="single" w:sz="4" w:space="0" w:color="000000"/>
            </w:tcBorders>
            <w:shd w:val="clear" w:color="auto" w:fill="92D050"/>
            <w:vAlign w:val="bottom"/>
          </w:tcPr>
          <w:p w14:paraId="65C9DB7E"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Rotterdam</w:t>
            </w:r>
          </w:p>
        </w:tc>
        <w:tc>
          <w:tcPr>
            <w:tcW w:w="1134" w:type="dxa"/>
            <w:tcBorders>
              <w:top w:val="single" w:sz="4" w:space="0" w:color="000000"/>
              <w:left w:val="single" w:sz="4" w:space="0" w:color="000000"/>
              <w:bottom w:val="single" w:sz="4" w:space="0" w:color="000000"/>
            </w:tcBorders>
            <w:shd w:val="clear" w:color="auto" w:fill="92D050"/>
            <w:vAlign w:val="bottom"/>
          </w:tcPr>
          <w:p w14:paraId="0BF64C44"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Molfetta</w:t>
            </w:r>
          </w:p>
        </w:tc>
        <w:tc>
          <w:tcPr>
            <w:tcW w:w="1417" w:type="dxa"/>
            <w:tcBorders>
              <w:top w:val="single" w:sz="4" w:space="0" w:color="000000"/>
              <w:left w:val="single" w:sz="4" w:space="0" w:color="000000"/>
              <w:bottom w:val="single" w:sz="4" w:space="0" w:color="000000"/>
            </w:tcBorders>
            <w:shd w:val="clear" w:color="auto" w:fill="92D050"/>
            <w:vAlign w:val="bottom"/>
          </w:tcPr>
          <w:p w14:paraId="02D877DE"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Viana do Castelo</w:t>
            </w:r>
          </w:p>
        </w:tc>
        <w:tc>
          <w:tcPr>
            <w:tcW w:w="1134" w:type="dxa"/>
            <w:tcBorders>
              <w:top w:val="single" w:sz="4" w:space="0" w:color="000000"/>
              <w:left w:val="single" w:sz="4" w:space="0" w:color="000000"/>
              <w:bottom w:val="single" w:sz="4" w:space="0" w:color="000000"/>
            </w:tcBorders>
            <w:shd w:val="clear" w:color="auto" w:fill="92D050"/>
            <w:vAlign w:val="bottom"/>
          </w:tcPr>
          <w:p w14:paraId="457B24BD"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Targu Jiu</w:t>
            </w:r>
          </w:p>
        </w:tc>
        <w:tc>
          <w:tcPr>
            <w:tcW w:w="896" w:type="dxa"/>
            <w:tcBorders>
              <w:top w:val="single" w:sz="4" w:space="0" w:color="000000"/>
              <w:left w:val="single" w:sz="4" w:space="0" w:color="000000"/>
              <w:bottom w:val="single" w:sz="4" w:space="0" w:color="000000"/>
              <w:right w:val="single" w:sz="4" w:space="0" w:color="000000"/>
            </w:tcBorders>
            <w:shd w:val="clear" w:color="auto" w:fill="92D050"/>
            <w:vAlign w:val="bottom"/>
          </w:tcPr>
          <w:p w14:paraId="203D3D22" w14:textId="77777777" w:rsidR="00922DB5" w:rsidRPr="006B6CD1" w:rsidRDefault="00922DB5" w:rsidP="00D67420">
            <w:pPr>
              <w:suppressAutoHyphens/>
              <w:spacing w:after="0" w:line="240" w:lineRule="auto"/>
              <w:jc w:val="both"/>
              <w:rPr>
                <w:rFonts w:asciiTheme="majorHAnsi" w:hAnsiTheme="majorHAnsi" w:cstheme="majorHAnsi"/>
                <w:b/>
                <w:bCs/>
                <w:color w:val="000000"/>
                <w:sz w:val="18"/>
                <w:szCs w:val="18"/>
                <w:lang w:val="en-GB" w:eastAsia="zh-CN"/>
              </w:rPr>
            </w:pPr>
            <w:r w:rsidRPr="006B6CD1">
              <w:rPr>
                <w:rFonts w:asciiTheme="majorHAnsi" w:hAnsiTheme="majorHAnsi" w:cstheme="majorHAnsi"/>
                <w:b/>
                <w:bCs/>
                <w:color w:val="000000"/>
                <w:sz w:val="18"/>
                <w:szCs w:val="18"/>
                <w:lang w:val="en-GB" w:eastAsia="zh-CN"/>
              </w:rPr>
              <w:t>Alt</w:t>
            </w:r>
            <w:r>
              <w:rPr>
                <w:rFonts w:asciiTheme="majorHAnsi" w:hAnsiTheme="majorHAnsi" w:cstheme="majorHAnsi"/>
                <w:b/>
                <w:bCs/>
                <w:color w:val="000000"/>
                <w:sz w:val="18"/>
                <w:szCs w:val="18"/>
                <w:lang w:val="en-GB" w:eastAsia="zh-CN"/>
              </w:rPr>
              <w:t>e</w:t>
            </w:r>
            <w:r w:rsidRPr="006B6CD1">
              <w:rPr>
                <w:rFonts w:asciiTheme="majorHAnsi" w:hAnsiTheme="majorHAnsi" w:cstheme="majorHAnsi"/>
                <w:b/>
                <w:bCs/>
                <w:color w:val="000000"/>
                <w:sz w:val="18"/>
                <w:szCs w:val="18"/>
                <w:lang w:val="en-GB" w:eastAsia="zh-CN"/>
              </w:rPr>
              <w:t>a</w:t>
            </w:r>
          </w:p>
        </w:tc>
      </w:tr>
      <w:tr w:rsidR="00922DB5" w:rsidRPr="006B6CD1" w14:paraId="68B7D775"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1F1C8C98"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color w:val="000000"/>
                <w:sz w:val="18"/>
                <w:szCs w:val="18"/>
                <w:lang w:val="en-GB" w:eastAsia="zh-CN"/>
              </w:rPr>
              <w:t xml:space="preserve">Municipality of </w:t>
            </w:r>
            <w:proofErr w:type="spellStart"/>
            <w:r w:rsidRPr="006B6CD1">
              <w:rPr>
                <w:rFonts w:asciiTheme="majorHAnsi" w:hAnsiTheme="majorHAnsi" w:cstheme="majorHAnsi"/>
                <w:b/>
                <w:color w:val="000000"/>
                <w:sz w:val="18"/>
                <w:szCs w:val="18"/>
                <w:lang w:val="en-GB" w:eastAsia="zh-CN"/>
              </w:rPr>
              <w:t>Athienou</w:t>
            </w:r>
            <w:proofErr w:type="spellEnd"/>
          </w:p>
        </w:tc>
        <w:tc>
          <w:tcPr>
            <w:tcW w:w="968" w:type="dxa"/>
            <w:tcBorders>
              <w:top w:val="single" w:sz="4" w:space="0" w:color="000000"/>
              <w:left w:val="single" w:sz="4" w:space="0" w:color="000000"/>
              <w:bottom w:val="single" w:sz="4" w:space="0" w:color="000000"/>
            </w:tcBorders>
            <w:shd w:val="clear" w:color="auto" w:fill="FFFF00"/>
          </w:tcPr>
          <w:p w14:paraId="254A6169" w14:textId="77777777" w:rsidR="00922DB5" w:rsidRPr="006B6CD1" w:rsidRDefault="00922DB5" w:rsidP="00D67420">
            <w:pPr>
              <w:suppressAutoHyphens/>
              <w:snapToGrid w:val="0"/>
              <w:spacing w:after="0" w:line="240" w:lineRule="auto"/>
              <w:jc w:val="both"/>
              <w:rPr>
                <w:rFonts w:asciiTheme="majorHAnsi" w:hAnsiTheme="majorHAnsi" w:cstheme="majorHAnsi"/>
                <w:sz w:val="18"/>
                <w:szCs w:val="18"/>
                <w:lang w:val="en-GB" w:eastAsia="zh-CN"/>
              </w:rPr>
            </w:pPr>
          </w:p>
        </w:tc>
        <w:tc>
          <w:tcPr>
            <w:tcW w:w="993" w:type="dxa"/>
            <w:tcBorders>
              <w:top w:val="single" w:sz="4" w:space="0" w:color="000000"/>
              <w:left w:val="single" w:sz="4" w:space="0" w:color="000000"/>
              <w:bottom w:val="single" w:sz="4" w:space="0" w:color="000000"/>
            </w:tcBorders>
            <w:shd w:val="clear" w:color="auto" w:fill="FFFFFF"/>
          </w:tcPr>
          <w:p w14:paraId="3187C9D8"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49" w:type="dxa"/>
            <w:tcBorders>
              <w:top w:val="single" w:sz="4" w:space="0" w:color="000000"/>
              <w:left w:val="single" w:sz="4" w:space="0" w:color="000000"/>
              <w:bottom w:val="single" w:sz="4" w:space="0" w:color="000000"/>
            </w:tcBorders>
            <w:shd w:val="clear" w:color="auto" w:fill="FFFFFF"/>
          </w:tcPr>
          <w:p w14:paraId="41572EFF"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48B2CA12"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0DFF01CA"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FF"/>
          </w:tcPr>
          <w:p w14:paraId="0AF44F6B"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599775B7"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228BD003" w14:textId="77777777" w:rsidR="00922DB5" w:rsidRPr="006B6CD1" w:rsidRDefault="00922DB5" w:rsidP="00D67420">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922DB5" w:rsidRPr="006B6CD1" w14:paraId="786E7101"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6FD19192"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color w:val="000000"/>
                <w:sz w:val="18"/>
                <w:szCs w:val="18"/>
                <w:lang w:val="en-US" w:eastAsia="zh-CN"/>
              </w:rPr>
              <w:t>Municipality of Kalnik</w:t>
            </w:r>
          </w:p>
        </w:tc>
        <w:tc>
          <w:tcPr>
            <w:tcW w:w="968" w:type="dxa"/>
            <w:tcBorders>
              <w:top w:val="single" w:sz="4" w:space="0" w:color="000000"/>
              <w:left w:val="single" w:sz="4" w:space="0" w:color="000000"/>
              <w:bottom w:val="single" w:sz="4" w:space="0" w:color="000000"/>
            </w:tcBorders>
            <w:shd w:val="clear" w:color="auto" w:fill="FFFFFF"/>
          </w:tcPr>
          <w:p w14:paraId="55CA87B9"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00"/>
          </w:tcPr>
          <w:p w14:paraId="55C59D72"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p>
        </w:tc>
        <w:tc>
          <w:tcPr>
            <w:tcW w:w="1049" w:type="dxa"/>
            <w:tcBorders>
              <w:top w:val="single" w:sz="4" w:space="0" w:color="000000"/>
              <w:left w:val="single" w:sz="4" w:space="0" w:color="000000"/>
              <w:bottom w:val="single" w:sz="4" w:space="0" w:color="000000"/>
            </w:tcBorders>
            <w:shd w:val="clear" w:color="auto" w:fill="FFFFFF"/>
          </w:tcPr>
          <w:p w14:paraId="19360512"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486D312C"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20043037" w14:textId="77777777" w:rsidR="00922DB5" w:rsidRPr="006B6CD1" w:rsidRDefault="00922DB5" w:rsidP="00D67420">
            <w:pPr>
              <w:suppressAutoHyphens/>
              <w:snapToGrid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FF"/>
          </w:tcPr>
          <w:p w14:paraId="5BBA6F8B"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1A55FEDD"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701F362E" w14:textId="77777777" w:rsidR="00922DB5" w:rsidRPr="006B6CD1" w:rsidRDefault="00922DB5" w:rsidP="00D67420">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922DB5" w:rsidRPr="006B6CD1" w14:paraId="289AC817"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3FF21B97" w14:textId="77777777" w:rsidR="00922DB5" w:rsidRPr="006B6CD1" w:rsidRDefault="00922DB5" w:rsidP="00D67420">
            <w:pPr>
              <w:suppressAutoHyphens/>
              <w:spacing w:after="0" w:line="240" w:lineRule="auto"/>
              <w:jc w:val="both"/>
              <w:rPr>
                <w:rFonts w:asciiTheme="majorHAnsi" w:hAnsiTheme="majorHAnsi" w:cstheme="majorHAnsi"/>
                <w:b/>
                <w:sz w:val="18"/>
                <w:szCs w:val="18"/>
                <w:lang w:val="en-US" w:eastAsia="zh-CN"/>
              </w:rPr>
            </w:pPr>
            <w:r w:rsidRPr="006B6CD1">
              <w:rPr>
                <w:rFonts w:asciiTheme="majorHAnsi" w:hAnsiTheme="majorHAnsi" w:cstheme="majorHAnsi"/>
                <w:b/>
                <w:sz w:val="18"/>
                <w:szCs w:val="18"/>
                <w:lang w:val="en-US" w:eastAsia="zh-CN"/>
              </w:rPr>
              <w:t>Industry Disruptors Game Changers</w:t>
            </w:r>
          </w:p>
        </w:tc>
        <w:tc>
          <w:tcPr>
            <w:tcW w:w="968" w:type="dxa"/>
            <w:tcBorders>
              <w:top w:val="single" w:sz="4" w:space="0" w:color="000000"/>
              <w:left w:val="single" w:sz="4" w:space="0" w:color="000000"/>
              <w:bottom w:val="single" w:sz="4" w:space="0" w:color="000000"/>
            </w:tcBorders>
            <w:shd w:val="clear" w:color="auto" w:fill="FFFFFF"/>
          </w:tcPr>
          <w:p w14:paraId="46193CCF"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513E9994"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49" w:type="dxa"/>
            <w:tcBorders>
              <w:top w:val="single" w:sz="4" w:space="0" w:color="000000"/>
              <w:left w:val="single" w:sz="4" w:space="0" w:color="000000"/>
              <w:bottom w:val="single" w:sz="4" w:space="0" w:color="000000"/>
            </w:tcBorders>
            <w:shd w:val="clear" w:color="auto" w:fill="FFFF00"/>
          </w:tcPr>
          <w:p w14:paraId="6996AE6F"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p>
        </w:tc>
        <w:tc>
          <w:tcPr>
            <w:tcW w:w="1077" w:type="dxa"/>
            <w:tcBorders>
              <w:top w:val="single" w:sz="4" w:space="0" w:color="000000"/>
              <w:left w:val="single" w:sz="4" w:space="0" w:color="000000"/>
              <w:bottom w:val="single" w:sz="4" w:space="0" w:color="000000"/>
            </w:tcBorders>
            <w:shd w:val="clear" w:color="auto" w:fill="auto"/>
          </w:tcPr>
          <w:p w14:paraId="54AED933" w14:textId="77777777" w:rsidR="00922DB5" w:rsidRPr="006B6CD1" w:rsidRDefault="00922DB5" w:rsidP="00D67420">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52CF638D"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FF"/>
          </w:tcPr>
          <w:p w14:paraId="792AF2E2"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7FB4C00F"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5438F84F" w14:textId="77777777" w:rsidR="00922DB5" w:rsidRPr="006B6CD1" w:rsidRDefault="00922DB5" w:rsidP="00D67420">
            <w:pPr>
              <w:suppressAutoHyphens/>
              <w:snapToGrid w:val="0"/>
              <w:spacing w:after="0" w:line="240" w:lineRule="auto"/>
              <w:jc w:val="both"/>
              <w:rPr>
                <w:rFonts w:asciiTheme="majorHAnsi" w:hAnsiTheme="majorHAnsi" w:cstheme="majorHAnsi"/>
                <w:sz w:val="18"/>
                <w:szCs w:val="18"/>
                <w:lang w:val="en-GB" w:eastAsia="zh-CN"/>
              </w:rPr>
            </w:pPr>
            <w:r w:rsidRPr="006B6CD1">
              <w:rPr>
                <w:rFonts w:asciiTheme="majorHAnsi" w:hAnsiTheme="majorHAnsi" w:cstheme="majorHAnsi"/>
                <w:sz w:val="18"/>
                <w:szCs w:val="18"/>
                <w:lang w:val="en-GB" w:eastAsia="zh-CN"/>
              </w:rPr>
              <w:t>3</w:t>
            </w:r>
          </w:p>
        </w:tc>
      </w:tr>
      <w:tr w:rsidR="00922DB5" w:rsidRPr="006B6CD1" w14:paraId="3539B867"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54FAE894" w14:textId="77777777" w:rsidR="00922DB5" w:rsidRPr="006B6CD1" w:rsidRDefault="00922DB5" w:rsidP="00D67420">
            <w:pPr>
              <w:suppressAutoHyphens/>
              <w:spacing w:after="0" w:line="240" w:lineRule="auto"/>
              <w:jc w:val="both"/>
              <w:rPr>
                <w:rFonts w:asciiTheme="majorHAnsi" w:hAnsiTheme="majorHAnsi" w:cstheme="majorHAnsi"/>
                <w:b/>
                <w:sz w:val="18"/>
                <w:szCs w:val="18"/>
                <w:lang w:val="en-US" w:eastAsia="zh-CN"/>
              </w:rPr>
            </w:pPr>
            <w:r w:rsidRPr="006B6CD1">
              <w:rPr>
                <w:rFonts w:asciiTheme="majorHAnsi" w:hAnsiTheme="majorHAnsi" w:cstheme="majorHAnsi"/>
                <w:b/>
                <w:sz w:val="18"/>
                <w:szCs w:val="18"/>
                <w:lang w:val="en-US" w:eastAsia="zh-CN"/>
              </w:rPr>
              <w:t>Hellenic Institute of</w:t>
            </w:r>
          </w:p>
          <w:p w14:paraId="38B967E2" w14:textId="77777777" w:rsidR="00922DB5" w:rsidRPr="006B6CD1" w:rsidRDefault="00922DB5" w:rsidP="00D67420">
            <w:pPr>
              <w:suppressAutoHyphens/>
              <w:spacing w:after="0" w:line="240" w:lineRule="auto"/>
              <w:jc w:val="both"/>
              <w:rPr>
                <w:rFonts w:asciiTheme="majorHAnsi" w:hAnsiTheme="majorHAnsi" w:cstheme="majorHAnsi"/>
                <w:b/>
                <w:sz w:val="18"/>
                <w:szCs w:val="18"/>
                <w:lang w:val="en-US" w:eastAsia="zh-CN"/>
              </w:rPr>
            </w:pPr>
            <w:r w:rsidRPr="006B6CD1">
              <w:rPr>
                <w:rFonts w:asciiTheme="majorHAnsi" w:hAnsiTheme="majorHAnsi" w:cstheme="majorHAnsi"/>
                <w:b/>
                <w:sz w:val="18"/>
                <w:szCs w:val="18"/>
                <w:lang w:val="en-US" w:eastAsia="zh-CN"/>
              </w:rPr>
              <w:t>Cultural Diplomacy</w:t>
            </w:r>
          </w:p>
          <w:p w14:paraId="3BD31514"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sz w:val="18"/>
                <w:szCs w:val="18"/>
                <w:lang w:val="en-US" w:eastAsia="zh-CN"/>
              </w:rPr>
              <w:t>Netherlands</w:t>
            </w:r>
          </w:p>
        </w:tc>
        <w:tc>
          <w:tcPr>
            <w:tcW w:w="968" w:type="dxa"/>
            <w:tcBorders>
              <w:top w:val="single" w:sz="4" w:space="0" w:color="000000"/>
              <w:left w:val="single" w:sz="4" w:space="0" w:color="000000"/>
              <w:bottom w:val="single" w:sz="4" w:space="0" w:color="000000"/>
            </w:tcBorders>
            <w:shd w:val="clear" w:color="auto" w:fill="FFFFFF"/>
          </w:tcPr>
          <w:p w14:paraId="2BDC8126"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45536353"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49" w:type="dxa"/>
            <w:tcBorders>
              <w:top w:val="single" w:sz="4" w:space="0" w:color="000000"/>
              <w:left w:val="single" w:sz="4" w:space="0" w:color="000000"/>
              <w:bottom w:val="single" w:sz="4" w:space="0" w:color="000000"/>
            </w:tcBorders>
            <w:shd w:val="clear" w:color="auto" w:fill="FFFFFF"/>
          </w:tcPr>
          <w:p w14:paraId="2B163CCC"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00"/>
          </w:tcPr>
          <w:p w14:paraId="0F272931" w14:textId="77777777" w:rsidR="00922DB5" w:rsidRPr="006B6CD1" w:rsidRDefault="00922DB5" w:rsidP="00D67420">
            <w:pPr>
              <w:suppressAutoHyphens/>
              <w:snapToGrid w:val="0"/>
              <w:spacing w:after="0" w:line="240" w:lineRule="auto"/>
              <w:jc w:val="both"/>
              <w:rPr>
                <w:rFonts w:asciiTheme="majorHAnsi" w:hAnsiTheme="majorHAnsi" w:cstheme="majorHAnsi"/>
                <w:sz w:val="24"/>
                <w:szCs w:val="24"/>
                <w:lang w:val="en-US" w:eastAsia="zh-CN"/>
              </w:rPr>
            </w:pPr>
          </w:p>
        </w:tc>
        <w:tc>
          <w:tcPr>
            <w:tcW w:w="1134" w:type="dxa"/>
            <w:tcBorders>
              <w:top w:val="single" w:sz="4" w:space="0" w:color="000000"/>
              <w:left w:val="single" w:sz="4" w:space="0" w:color="000000"/>
              <w:bottom w:val="single" w:sz="4" w:space="0" w:color="000000"/>
            </w:tcBorders>
            <w:shd w:val="clear" w:color="auto" w:fill="FFFFFF"/>
          </w:tcPr>
          <w:p w14:paraId="6C63F06D"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auto"/>
          </w:tcPr>
          <w:p w14:paraId="510B6535" w14:textId="77777777" w:rsidR="00922DB5" w:rsidRPr="006B6CD1" w:rsidRDefault="00922DB5" w:rsidP="00D67420">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3D367367"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6CF60564" w14:textId="77777777" w:rsidR="00922DB5" w:rsidRPr="006B6CD1" w:rsidRDefault="00922DB5" w:rsidP="00D67420">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922DB5" w:rsidRPr="006B6CD1" w14:paraId="5C5470D7"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026410A1" w14:textId="77777777" w:rsidR="00922DB5" w:rsidRPr="006B6CD1" w:rsidRDefault="00922DB5" w:rsidP="00D67420">
            <w:pPr>
              <w:suppressAutoHyphens/>
              <w:spacing w:after="0" w:line="240" w:lineRule="auto"/>
              <w:jc w:val="both"/>
              <w:rPr>
                <w:rFonts w:asciiTheme="majorHAnsi" w:hAnsiTheme="majorHAnsi" w:cstheme="majorHAnsi"/>
                <w:b/>
                <w:sz w:val="18"/>
                <w:szCs w:val="18"/>
                <w:lang w:val="en-US" w:eastAsia="zh-CN"/>
              </w:rPr>
            </w:pPr>
            <w:proofErr w:type="spellStart"/>
            <w:r w:rsidRPr="006B6CD1">
              <w:rPr>
                <w:rFonts w:asciiTheme="majorHAnsi" w:hAnsiTheme="majorHAnsi" w:cstheme="majorHAnsi"/>
                <w:b/>
                <w:sz w:val="18"/>
                <w:szCs w:val="18"/>
                <w:lang w:val="en-US" w:eastAsia="zh-CN"/>
              </w:rPr>
              <w:t>Associazione</w:t>
            </w:r>
            <w:proofErr w:type="spellEnd"/>
            <w:r w:rsidRPr="006B6CD1">
              <w:rPr>
                <w:rFonts w:asciiTheme="majorHAnsi" w:hAnsiTheme="majorHAnsi" w:cstheme="majorHAnsi"/>
                <w:b/>
                <w:sz w:val="18"/>
                <w:szCs w:val="18"/>
                <w:lang w:val="en-US" w:eastAsia="zh-CN"/>
              </w:rPr>
              <w:t xml:space="preserve"> </w:t>
            </w:r>
            <w:proofErr w:type="spellStart"/>
            <w:r w:rsidRPr="006B6CD1">
              <w:rPr>
                <w:rFonts w:asciiTheme="majorHAnsi" w:hAnsiTheme="majorHAnsi" w:cstheme="majorHAnsi"/>
                <w:b/>
                <w:sz w:val="18"/>
                <w:szCs w:val="18"/>
                <w:lang w:val="en-US" w:eastAsia="zh-CN"/>
              </w:rPr>
              <w:t>InCo</w:t>
            </w:r>
            <w:proofErr w:type="spellEnd"/>
            <w:r w:rsidRPr="006B6CD1">
              <w:rPr>
                <w:rFonts w:asciiTheme="majorHAnsi" w:hAnsiTheme="majorHAnsi" w:cstheme="majorHAnsi"/>
                <w:b/>
                <w:sz w:val="18"/>
                <w:szCs w:val="18"/>
                <w:lang w:val="en-US" w:eastAsia="zh-CN"/>
              </w:rPr>
              <w:t xml:space="preserve"> -</w:t>
            </w:r>
          </w:p>
          <w:p w14:paraId="53DE8F5C" w14:textId="77777777" w:rsidR="00922DB5" w:rsidRPr="006B6CD1" w:rsidRDefault="00922DB5" w:rsidP="00D67420">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sz w:val="18"/>
                <w:szCs w:val="18"/>
                <w:lang w:val="en-US" w:eastAsia="zh-CN"/>
              </w:rPr>
              <w:t>Molfetta</w:t>
            </w:r>
          </w:p>
        </w:tc>
        <w:tc>
          <w:tcPr>
            <w:tcW w:w="968" w:type="dxa"/>
            <w:tcBorders>
              <w:top w:val="single" w:sz="4" w:space="0" w:color="000000"/>
              <w:left w:val="single" w:sz="4" w:space="0" w:color="000000"/>
              <w:bottom w:val="single" w:sz="4" w:space="0" w:color="000000"/>
            </w:tcBorders>
            <w:shd w:val="clear" w:color="auto" w:fill="FFFFFF"/>
          </w:tcPr>
          <w:p w14:paraId="1C2E8FF9"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4155FBE1" w14:textId="77777777" w:rsidR="00922DB5" w:rsidRPr="006B6CD1" w:rsidRDefault="00922DB5" w:rsidP="00D67420">
            <w:pPr>
              <w:suppressAutoHyphens/>
              <w:spacing w:after="0" w:line="240" w:lineRule="auto"/>
              <w:jc w:val="both"/>
              <w:rPr>
                <w:rFonts w:asciiTheme="majorHAnsi" w:hAnsiTheme="majorHAnsi" w:cstheme="majorHAnsi"/>
                <w:sz w:val="18"/>
                <w:szCs w:val="18"/>
                <w:lang w:eastAsia="zh-CN"/>
              </w:rPr>
            </w:pPr>
            <w:r w:rsidRPr="006B6CD1">
              <w:rPr>
                <w:rFonts w:asciiTheme="majorHAnsi" w:hAnsiTheme="majorHAnsi" w:cstheme="majorHAnsi"/>
                <w:sz w:val="18"/>
                <w:szCs w:val="18"/>
                <w:lang w:eastAsia="zh-CN"/>
              </w:rPr>
              <w:t>2</w:t>
            </w:r>
          </w:p>
        </w:tc>
        <w:tc>
          <w:tcPr>
            <w:tcW w:w="1049" w:type="dxa"/>
            <w:tcBorders>
              <w:top w:val="single" w:sz="4" w:space="0" w:color="000000"/>
              <w:left w:val="single" w:sz="4" w:space="0" w:color="000000"/>
              <w:bottom w:val="single" w:sz="4" w:space="0" w:color="000000"/>
            </w:tcBorders>
            <w:shd w:val="clear" w:color="auto" w:fill="FFFFFF"/>
          </w:tcPr>
          <w:p w14:paraId="1AACB7F7" w14:textId="77777777" w:rsidR="00922DB5" w:rsidRPr="006B6CD1" w:rsidRDefault="00922DB5" w:rsidP="00D67420">
            <w:pPr>
              <w:suppressAutoHyphens/>
              <w:snapToGrid w:val="0"/>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6F1A2E4F"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00"/>
          </w:tcPr>
          <w:p w14:paraId="5A6F73A6"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p>
        </w:tc>
        <w:tc>
          <w:tcPr>
            <w:tcW w:w="1417" w:type="dxa"/>
            <w:tcBorders>
              <w:top w:val="single" w:sz="4" w:space="0" w:color="000000"/>
              <w:left w:val="single" w:sz="4" w:space="0" w:color="000000"/>
              <w:bottom w:val="single" w:sz="4" w:space="0" w:color="000000"/>
            </w:tcBorders>
            <w:shd w:val="clear" w:color="auto" w:fill="FFFFFF"/>
          </w:tcPr>
          <w:p w14:paraId="00B49754"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auto"/>
          </w:tcPr>
          <w:p w14:paraId="2B1E13D6" w14:textId="77777777" w:rsidR="00922DB5" w:rsidRPr="006B6CD1" w:rsidRDefault="00922DB5" w:rsidP="00D67420">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3BEBB390" w14:textId="77777777" w:rsidR="00922DB5" w:rsidRPr="006B6CD1" w:rsidRDefault="00922DB5" w:rsidP="00D67420">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922DB5" w:rsidRPr="006B6CD1" w14:paraId="36AFD89D"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2E79E23D"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proofErr w:type="spellStart"/>
            <w:r w:rsidRPr="006B6CD1">
              <w:rPr>
                <w:rFonts w:asciiTheme="majorHAnsi" w:hAnsiTheme="majorHAnsi" w:cstheme="majorHAnsi"/>
                <w:b/>
                <w:sz w:val="18"/>
                <w:szCs w:val="18"/>
                <w:lang w:eastAsia="zh-CN"/>
              </w:rPr>
              <w:t>Associacao</w:t>
            </w:r>
            <w:proofErr w:type="spellEnd"/>
            <w:r w:rsidRPr="006B6CD1">
              <w:rPr>
                <w:rFonts w:asciiTheme="majorHAnsi" w:hAnsiTheme="majorHAnsi" w:cstheme="majorHAnsi"/>
                <w:b/>
                <w:sz w:val="18"/>
                <w:szCs w:val="18"/>
                <w:lang w:eastAsia="zh-CN"/>
              </w:rPr>
              <w:t xml:space="preserve"> </w:t>
            </w:r>
            <w:proofErr w:type="spellStart"/>
            <w:r w:rsidRPr="006B6CD1">
              <w:rPr>
                <w:rFonts w:asciiTheme="majorHAnsi" w:hAnsiTheme="majorHAnsi" w:cstheme="majorHAnsi"/>
                <w:b/>
                <w:sz w:val="18"/>
                <w:szCs w:val="18"/>
                <w:lang w:eastAsia="zh-CN"/>
              </w:rPr>
              <w:t>Juvenil</w:t>
            </w:r>
            <w:proofErr w:type="spellEnd"/>
            <w:r w:rsidRPr="006B6CD1">
              <w:rPr>
                <w:rFonts w:asciiTheme="majorHAnsi" w:hAnsiTheme="majorHAnsi" w:cstheme="majorHAnsi"/>
                <w:b/>
                <w:sz w:val="18"/>
                <w:szCs w:val="18"/>
                <w:lang w:eastAsia="zh-CN"/>
              </w:rPr>
              <w:t xml:space="preserve"> de </w:t>
            </w:r>
            <w:proofErr w:type="spellStart"/>
            <w:r w:rsidRPr="006B6CD1">
              <w:rPr>
                <w:rFonts w:asciiTheme="majorHAnsi" w:hAnsiTheme="majorHAnsi" w:cstheme="majorHAnsi"/>
                <w:b/>
                <w:sz w:val="18"/>
                <w:szCs w:val="18"/>
                <w:lang w:eastAsia="zh-CN"/>
              </w:rPr>
              <w:t>Deao</w:t>
            </w:r>
            <w:proofErr w:type="spellEnd"/>
            <w:r w:rsidRPr="006B6CD1">
              <w:rPr>
                <w:rFonts w:asciiTheme="majorHAnsi" w:hAnsiTheme="majorHAnsi" w:cstheme="majorHAnsi"/>
                <w:b/>
                <w:sz w:val="18"/>
                <w:szCs w:val="18"/>
                <w:lang w:eastAsia="zh-CN"/>
              </w:rPr>
              <w:t>-AJD</w:t>
            </w:r>
          </w:p>
        </w:tc>
        <w:tc>
          <w:tcPr>
            <w:tcW w:w="968" w:type="dxa"/>
            <w:tcBorders>
              <w:top w:val="single" w:sz="4" w:space="0" w:color="000000"/>
              <w:left w:val="single" w:sz="4" w:space="0" w:color="000000"/>
              <w:bottom w:val="single" w:sz="4" w:space="0" w:color="000000"/>
            </w:tcBorders>
            <w:shd w:val="clear" w:color="auto" w:fill="FFFFFF"/>
          </w:tcPr>
          <w:p w14:paraId="14E91AD9"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4DB7C4C2" w14:textId="77777777" w:rsidR="00922DB5" w:rsidRPr="006B6CD1" w:rsidRDefault="00922DB5" w:rsidP="00D67420">
            <w:pPr>
              <w:suppressAutoHyphens/>
              <w:snapToGrid w:val="0"/>
              <w:spacing w:after="0" w:line="240" w:lineRule="auto"/>
              <w:jc w:val="both"/>
              <w:rPr>
                <w:rFonts w:asciiTheme="majorHAnsi" w:hAnsiTheme="majorHAnsi" w:cstheme="majorHAnsi"/>
                <w:sz w:val="18"/>
                <w:szCs w:val="18"/>
                <w:lang w:eastAsia="zh-CN"/>
              </w:rPr>
            </w:pPr>
            <w:r w:rsidRPr="006B6CD1">
              <w:rPr>
                <w:rFonts w:asciiTheme="majorHAnsi" w:hAnsiTheme="majorHAnsi" w:cstheme="majorHAnsi"/>
                <w:sz w:val="18"/>
                <w:szCs w:val="18"/>
                <w:lang w:eastAsia="zh-CN"/>
              </w:rPr>
              <w:t>2</w:t>
            </w:r>
          </w:p>
        </w:tc>
        <w:tc>
          <w:tcPr>
            <w:tcW w:w="1049" w:type="dxa"/>
            <w:tcBorders>
              <w:top w:val="single" w:sz="4" w:space="0" w:color="000000"/>
              <w:left w:val="single" w:sz="4" w:space="0" w:color="000000"/>
              <w:bottom w:val="single" w:sz="4" w:space="0" w:color="000000"/>
            </w:tcBorders>
            <w:shd w:val="clear" w:color="auto" w:fill="auto"/>
          </w:tcPr>
          <w:p w14:paraId="1E041CB9" w14:textId="77777777" w:rsidR="00922DB5" w:rsidRPr="006B6CD1" w:rsidRDefault="00922DB5" w:rsidP="00D67420">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1ECE9B4F"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7728DEB7"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00"/>
          </w:tcPr>
          <w:p w14:paraId="75F51B72"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14:paraId="572AE61D"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23CAD090" w14:textId="77777777" w:rsidR="00922DB5" w:rsidRPr="006B6CD1" w:rsidRDefault="00922DB5" w:rsidP="00D67420">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922DB5" w:rsidRPr="006B6CD1" w14:paraId="69BC5DC1"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1315D0A3" w14:textId="77777777" w:rsidR="00922DB5" w:rsidRPr="006B6CD1" w:rsidRDefault="00922DB5" w:rsidP="00D67420">
            <w:pPr>
              <w:suppressAutoHyphens/>
              <w:spacing w:after="0" w:line="240" w:lineRule="auto"/>
              <w:jc w:val="both"/>
              <w:rPr>
                <w:rFonts w:asciiTheme="majorHAnsi" w:hAnsiTheme="majorHAnsi" w:cstheme="majorHAnsi"/>
                <w:b/>
                <w:sz w:val="18"/>
                <w:szCs w:val="18"/>
                <w:lang w:eastAsia="zh-CN"/>
              </w:rPr>
            </w:pPr>
            <w:proofErr w:type="spellStart"/>
            <w:r w:rsidRPr="006B6CD1">
              <w:rPr>
                <w:rFonts w:asciiTheme="majorHAnsi" w:hAnsiTheme="majorHAnsi" w:cstheme="majorHAnsi"/>
                <w:b/>
                <w:sz w:val="18"/>
                <w:szCs w:val="18"/>
                <w:lang w:eastAsia="zh-CN"/>
              </w:rPr>
              <w:t>Asociatia</w:t>
            </w:r>
            <w:proofErr w:type="spellEnd"/>
            <w:r w:rsidRPr="006B6CD1">
              <w:rPr>
                <w:rFonts w:asciiTheme="majorHAnsi" w:hAnsiTheme="majorHAnsi" w:cstheme="majorHAnsi"/>
                <w:b/>
                <w:sz w:val="18"/>
                <w:szCs w:val="18"/>
                <w:lang w:eastAsia="zh-CN"/>
              </w:rPr>
              <w:t xml:space="preserve"> </w:t>
            </w:r>
            <w:proofErr w:type="spellStart"/>
            <w:r w:rsidRPr="006B6CD1">
              <w:rPr>
                <w:rFonts w:asciiTheme="majorHAnsi" w:hAnsiTheme="majorHAnsi" w:cstheme="majorHAnsi"/>
                <w:b/>
                <w:sz w:val="18"/>
                <w:szCs w:val="18"/>
                <w:lang w:eastAsia="zh-CN"/>
              </w:rPr>
              <w:t>Scout</w:t>
            </w:r>
            <w:proofErr w:type="spellEnd"/>
            <w:r w:rsidRPr="006B6CD1">
              <w:rPr>
                <w:rFonts w:asciiTheme="majorHAnsi" w:hAnsiTheme="majorHAnsi" w:cstheme="majorHAnsi"/>
                <w:b/>
                <w:sz w:val="18"/>
                <w:szCs w:val="18"/>
                <w:lang w:eastAsia="zh-CN"/>
              </w:rPr>
              <w:t xml:space="preserve"> </w:t>
            </w:r>
            <w:proofErr w:type="spellStart"/>
            <w:r w:rsidRPr="006B6CD1">
              <w:rPr>
                <w:rFonts w:asciiTheme="majorHAnsi" w:hAnsiTheme="majorHAnsi" w:cstheme="majorHAnsi"/>
                <w:b/>
                <w:sz w:val="18"/>
                <w:szCs w:val="18"/>
                <w:lang w:eastAsia="zh-CN"/>
              </w:rPr>
              <w:t>Society</w:t>
            </w:r>
            <w:proofErr w:type="spellEnd"/>
          </w:p>
        </w:tc>
        <w:tc>
          <w:tcPr>
            <w:tcW w:w="968" w:type="dxa"/>
            <w:tcBorders>
              <w:top w:val="single" w:sz="4" w:space="0" w:color="000000"/>
              <w:left w:val="single" w:sz="4" w:space="0" w:color="000000"/>
              <w:bottom w:val="single" w:sz="4" w:space="0" w:color="000000"/>
            </w:tcBorders>
            <w:shd w:val="clear" w:color="auto" w:fill="FFFFFF"/>
          </w:tcPr>
          <w:p w14:paraId="46F1A946"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3FF7B4C7" w14:textId="77777777" w:rsidR="00922DB5" w:rsidRPr="006B6CD1" w:rsidRDefault="00922DB5" w:rsidP="00D67420">
            <w:pPr>
              <w:suppressAutoHyphens/>
              <w:spacing w:after="0" w:line="240" w:lineRule="auto"/>
              <w:jc w:val="both"/>
              <w:rPr>
                <w:rFonts w:asciiTheme="majorHAnsi" w:hAnsiTheme="majorHAnsi" w:cstheme="majorHAnsi"/>
                <w:sz w:val="18"/>
                <w:szCs w:val="18"/>
                <w:lang w:eastAsia="zh-CN"/>
              </w:rPr>
            </w:pPr>
            <w:r w:rsidRPr="006B6CD1">
              <w:rPr>
                <w:rFonts w:asciiTheme="majorHAnsi" w:hAnsiTheme="majorHAnsi" w:cstheme="majorHAnsi"/>
                <w:sz w:val="18"/>
                <w:szCs w:val="18"/>
                <w:lang w:eastAsia="zh-CN"/>
              </w:rPr>
              <w:t>2</w:t>
            </w:r>
          </w:p>
        </w:tc>
        <w:tc>
          <w:tcPr>
            <w:tcW w:w="1049" w:type="dxa"/>
            <w:tcBorders>
              <w:top w:val="single" w:sz="4" w:space="0" w:color="000000"/>
              <w:left w:val="single" w:sz="4" w:space="0" w:color="000000"/>
              <w:bottom w:val="single" w:sz="4" w:space="0" w:color="000000"/>
            </w:tcBorders>
            <w:shd w:val="clear" w:color="auto" w:fill="FFFFFF"/>
          </w:tcPr>
          <w:p w14:paraId="1CDF01AC"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324FF2FC"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auto"/>
          </w:tcPr>
          <w:p w14:paraId="40297CAC" w14:textId="77777777" w:rsidR="00922DB5" w:rsidRPr="006B6CD1" w:rsidRDefault="00922DB5" w:rsidP="00D67420">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FF"/>
          </w:tcPr>
          <w:p w14:paraId="12A0A522" w14:textId="77777777" w:rsidR="00922DB5" w:rsidRPr="006B6CD1" w:rsidRDefault="00922DB5" w:rsidP="00D67420">
            <w:pPr>
              <w:suppressAutoHyphens/>
              <w:snapToGrid w:val="0"/>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00"/>
          </w:tcPr>
          <w:p w14:paraId="37EBCA3E"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6BBA6B89" w14:textId="77777777" w:rsidR="00922DB5" w:rsidRPr="006B6CD1" w:rsidRDefault="00922DB5" w:rsidP="00D67420">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922DB5" w:rsidRPr="006B6CD1" w14:paraId="73F3780E" w14:textId="77777777" w:rsidTr="00D67420">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7A65A008"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proofErr w:type="spellStart"/>
            <w:r w:rsidRPr="006B6CD1">
              <w:rPr>
                <w:rFonts w:asciiTheme="majorHAnsi" w:hAnsiTheme="majorHAnsi" w:cstheme="majorHAnsi"/>
                <w:b/>
                <w:color w:val="000000"/>
                <w:sz w:val="18"/>
                <w:szCs w:val="18"/>
                <w:lang w:val="en-GB" w:eastAsia="zh-CN"/>
              </w:rPr>
              <w:t>Ayuntamiento</w:t>
            </w:r>
            <w:proofErr w:type="spellEnd"/>
            <w:r w:rsidRPr="006B6CD1">
              <w:rPr>
                <w:rFonts w:asciiTheme="majorHAnsi" w:hAnsiTheme="majorHAnsi" w:cstheme="majorHAnsi"/>
                <w:b/>
                <w:color w:val="000000"/>
                <w:sz w:val="18"/>
                <w:szCs w:val="18"/>
                <w:lang w:val="en-GB" w:eastAsia="zh-CN"/>
              </w:rPr>
              <w:t xml:space="preserve"> de Altea</w:t>
            </w:r>
          </w:p>
        </w:tc>
        <w:tc>
          <w:tcPr>
            <w:tcW w:w="968" w:type="dxa"/>
            <w:tcBorders>
              <w:top w:val="single" w:sz="4" w:space="0" w:color="000000"/>
              <w:left w:val="single" w:sz="4" w:space="0" w:color="000000"/>
              <w:bottom w:val="single" w:sz="4" w:space="0" w:color="000000"/>
            </w:tcBorders>
            <w:shd w:val="clear" w:color="auto" w:fill="FFFFFF"/>
          </w:tcPr>
          <w:p w14:paraId="27B95AD4"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auto"/>
          </w:tcPr>
          <w:p w14:paraId="0CDE3DAD" w14:textId="77777777" w:rsidR="00922DB5" w:rsidRPr="006B6CD1" w:rsidRDefault="00922DB5" w:rsidP="00D67420">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c>
          <w:tcPr>
            <w:tcW w:w="1049" w:type="dxa"/>
            <w:tcBorders>
              <w:top w:val="single" w:sz="4" w:space="0" w:color="000000"/>
              <w:left w:val="single" w:sz="4" w:space="0" w:color="000000"/>
              <w:bottom w:val="single" w:sz="4" w:space="0" w:color="000000"/>
            </w:tcBorders>
            <w:shd w:val="clear" w:color="auto" w:fill="FFFFFF"/>
          </w:tcPr>
          <w:p w14:paraId="44F0D456"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660ED3D0"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FFFFFF"/>
          </w:tcPr>
          <w:p w14:paraId="61E0B3F8"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1417" w:type="dxa"/>
            <w:tcBorders>
              <w:top w:val="single" w:sz="4" w:space="0" w:color="000000"/>
              <w:left w:val="single" w:sz="4" w:space="0" w:color="000000"/>
              <w:bottom w:val="single" w:sz="4" w:space="0" w:color="000000"/>
            </w:tcBorders>
            <w:shd w:val="clear" w:color="auto" w:fill="FFFFFF"/>
          </w:tcPr>
          <w:p w14:paraId="04651008" w14:textId="77777777" w:rsidR="00922DB5" w:rsidRPr="006B6CD1" w:rsidRDefault="00922DB5" w:rsidP="00D67420">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3424BBB4" w14:textId="77777777" w:rsidR="00922DB5" w:rsidRPr="006B6CD1" w:rsidRDefault="00922DB5" w:rsidP="00D67420">
            <w:pPr>
              <w:suppressAutoHyphens/>
              <w:snapToGrid w:val="0"/>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18"/>
                <w:szCs w:val="18"/>
                <w:lang w:val="en-GB" w:eastAsia="zh-CN"/>
              </w:rPr>
              <w:t>2</w:t>
            </w:r>
          </w:p>
        </w:tc>
        <w:tc>
          <w:tcPr>
            <w:tcW w:w="896" w:type="dxa"/>
            <w:tcBorders>
              <w:top w:val="single" w:sz="4" w:space="0" w:color="000000"/>
              <w:left w:val="single" w:sz="4" w:space="0" w:color="000000"/>
              <w:bottom w:val="single" w:sz="4" w:space="0" w:color="000000"/>
              <w:right w:val="single" w:sz="4" w:space="0" w:color="000000"/>
            </w:tcBorders>
            <w:shd w:val="clear" w:color="auto" w:fill="FFFF00"/>
          </w:tcPr>
          <w:p w14:paraId="0041B618" w14:textId="77777777" w:rsidR="00922DB5" w:rsidRPr="006B6CD1" w:rsidRDefault="00922DB5" w:rsidP="00D67420">
            <w:pPr>
              <w:suppressAutoHyphens/>
              <w:spacing w:after="0" w:line="240" w:lineRule="auto"/>
              <w:jc w:val="both"/>
              <w:rPr>
                <w:rFonts w:asciiTheme="majorHAnsi" w:hAnsiTheme="majorHAnsi" w:cstheme="majorHAnsi"/>
                <w:color w:val="000000"/>
                <w:sz w:val="18"/>
                <w:szCs w:val="18"/>
                <w:lang w:val="en-GB" w:eastAsia="zh-CN"/>
              </w:rPr>
            </w:pPr>
          </w:p>
        </w:tc>
      </w:tr>
    </w:tbl>
    <w:p w14:paraId="5A66EF00" w14:textId="77777777" w:rsidR="00922DB5" w:rsidRDefault="00922DB5" w:rsidP="00FD2244">
      <w:pPr>
        <w:spacing w:after="0"/>
        <w:ind w:firstLine="708"/>
        <w:jc w:val="both"/>
        <w:rPr>
          <w:rFonts w:ascii="Times New Roman" w:hAnsi="Times New Roman" w:cs="Times New Roman"/>
          <w:color w:val="000000"/>
          <w:sz w:val="24"/>
          <w:szCs w:val="24"/>
        </w:rPr>
      </w:pPr>
    </w:p>
    <w:p w14:paraId="507EBFEB" w14:textId="77777777" w:rsidR="00FD2244" w:rsidRPr="00C713A6" w:rsidRDefault="00FD2244" w:rsidP="00FD2244">
      <w:pPr>
        <w:spacing w:after="0" w:line="259"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14:paraId="29958260" w14:textId="137251B4" w:rsidR="00FD2244" w:rsidRPr="00CF0672" w:rsidRDefault="00FD2244" w:rsidP="00FD2244">
      <w:pPr>
        <w:spacing w:after="0" w:line="240" w:lineRule="auto"/>
        <w:jc w:val="center"/>
        <w:rPr>
          <w:rFonts w:ascii="Times New Roman" w:hAnsi="Times New Roman" w:cs="Times New Roman"/>
          <w:sz w:val="24"/>
          <w:szCs w:val="24"/>
        </w:rPr>
      </w:pPr>
      <w:r w:rsidRPr="00CF0672">
        <w:rPr>
          <w:rFonts w:ascii="Times New Roman" w:hAnsi="Times New Roman" w:cs="Times New Roman"/>
          <w:sz w:val="24"/>
          <w:szCs w:val="24"/>
        </w:rPr>
        <w:t xml:space="preserve">Članak </w:t>
      </w:r>
      <w:r w:rsidR="00962FD1">
        <w:rPr>
          <w:rFonts w:ascii="Times New Roman" w:hAnsi="Times New Roman" w:cs="Times New Roman"/>
          <w:sz w:val="24"/>
          <w:szCs w:val="24"/>
        </w:rPr>
        <w:t>4</w:t>
      </w:r>
      <w:r w:rsidRPr="00CF0672">
        <w:rPr>
          <w:rFonts w:ascii="Times New Roman" w:hAnsi="Times New Roman" w:cs="Times New Roman"/>
          <w:sz w:val="24"/>
          <w:szCs w:val="24"/>
        </w:rPr>
        <w:t>.</w:t>
      </w:r>
    </w:p>
    <w:p w14:paraId="67B754D8" w14:textId="158BD860" w:rsidR="00FD2244" w:rsidRDefault="00FD2244" w:rsidP="00FD2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22DB5" w:rsidRPr="00922DB5">
        <w:rPr>
          <w:rFonts w:ascii="Times New Roman" w:hAnsi="Times New Roman" w:cs="Times New Roman"/>
          <w:sz w:val="24"/>
          <w:szCs w:val="24"/>
        </w:rPr>
        <w:t xml:space="preserve">Za aktivnosti iz članka 3. ove Odluke Općina Kalnik će od Agencije Europske unije EACEA, primiti financijska sredstva koja ovise o broju sudionika po događanju. Sredstva su </w:t>
      </w:r>
      <w:proofErr w:type="spellStart"/>
      <w:r w:rsidR="00922DB5" w:rsidRPr="00922DB5">
        <w:rPr>
          <w:rFonts w:ascii="Times New Roman" w:hAnsi="Times New Roman" w:cs="Times New Roman"/>
          <w:sz w:val="24"/>
          <w:szCs w:val="24"/>
        </w:rPr>
        <w:t>namjenjena</w:t>
      </w:r>
      <w:proofErr w:type="spellEnd"/>
      <w:r w:rsidR="00922DB5" w:rsidRPr="00922DB5">
        <w:rPr>
          <w:rFonts w:ascii="Times New Roman" w:hAnsi="Times New Roman" w:cs="Times New Roman"/>
          <w:sz w:val="24"/>
          <w:szCs w:val="24"/>
        </w:rPr>
        <w:t xml:space="preserve"> za troškove putovanja i sudjelovanja na aktivnostima (događanjima) te za troškove organiziranja događanja u Hrvatskoj za koji je zadužena Općina Kalnik, kako partner na Projektu.</w:t>
      </w:r>
    </w:p>
    <w:p w14:paraId="7F3ED69B" w14:textId="77777777" w:rsidR="00FD2244" w:rsidRPr="00F328DD" w:rsidRDefault="00FD2244" w:rsidP="00FD2244">
      <w:pPr>
        <w:spacing w:after="0" w:line="240" w:lineRule="auto"/>
        <w:jc w:val="both"/>
        <w:rPr>
          <w:rFonts w:ascii="Times New Roman" w:hAnsi="Times New Roman" w:cs="Times New Roman"/>
          <w:sz w:val="24"/>
          <w:szCs w:val="24"/>
        </w:rPr>
      </w:pPr>
    </w:p>
    <w:p w14:paraId="28BBE6FB" w14:textId="7607474F" w:rsidR="00FD2244" w:rsidRPr="00CF0672" w:rsidRDefault="00FD2244" w:rsidP="00FD2244">
      <w:pPr>
        <w:spacing w:after="0" w:line="240" w:lineRule="auto"/>
        <w:jc w:val="center"/>
        <w:rPr>
          <w:rFonts w:ascii="Times New Roman" w:hAnsi="Times New Roman" w:cs="Times New Roman"/>
          <w:sz w:val="24"/>
          <w:szCs w:val="24"/>
        </w:rPr>
      </w:pPr>
      <w:r w:rsidRPr="00CF0672">
        <w:rPr>
          <w:rFonts w:ascii="Times New Roman" w:hAnsi="Times New Roman" w:cs="Times New Roman"/>
          <w:sz w:val="24"/>
          <w:szCs w:val="24"/>
        </w:rPr>
        <w:t xml:space="preserve">Članak </w:t>
      </w:r>
      <w:r w:rsidR="00962FD1">
        <w:rPr>
          <w:rFonts w:ascii="Times New Roman" w:hAnsi="Times New Roman" w:cs="Times New Roman"/>
          <w:sz w:val="24"/>
          <w:szCs w:val="24"/>
        </w:rPr>
        <w:t>5</w:t>
      </w:r>
      <w:r w:rsidRPr="00CF0672">
        <w:rPr>
          <w:rFonts w:ascii="Times New Roman" w:hAnsi="Times New Roman" w:cs="Times New Roman"/>
          <w:sz w:val="24"/>
          <w:szCs w:val="24"/>
        </w:rPr>
        <w:t>.</w:t>
      </w:r>
    </w:p>
    <w:p w14:paraId="4B98E999" w14:textId="77777777" w:rsidR="00FD2244" w:rsidRPr="00F328DD" w:rsidRDefault="00FD2244" w:rsidP="00FD2244">
      <w:pPr>
        <w:spacing w:after="0" w:line="240" w:lineRule="auto"/>
        <w:jc w:val="both"/>
        <w:rPr>
          <w:rFonts w:ascii="Times New Roman" w:hAnsi="Times New Roman" w:cs="Times New Roman"/>
          <w:sz w:val="24"/>
          <w:szCs w:val="24"/>
        </w:rPr>
      </w:pPr>
      <w:r w:rsidRPr="00F328DD">
        <w:rPr>
          <w:rFonts w:ascii="Times New Roman" w:hAnsi="Times New Roman" w:cs="Times New Roman"/>
          <w:b/>
          <w:bCs/>
          <w:sz w:val="24"/>
          <w:szCs w:val="24"/>
        </w:rPr>
        <w:tab/>
      </w:r>
      <w:r w:rsidRPr="00F328DD">
        <w:rPr>
          <w:rFonts w:ascii="Times New Roman" w:hAnsi="Times New Roman" w:cs="Times New Roman"/>
          <w:sz w:val="24"/>
          <w:szCs w:val="24"/>
        </w:rPr>
        <w:t>Ova Odluka objavit će se na službenoj internetskoj stranici Općine Kalnik.</w:t>
      </w:r>
    </w:p>
    <w:p w14:paraId="4446782F" w14:textId="77777777" w:rsidR="00FD2244" w:rsidRPr="00F328DD" w:rsidRDefault="00FD2244" w:rsidP="00FD2244">
      <w:pPr>
        <w:spacing w:after="0" w:line="240" w:lineRule="auto"/>
        <w:jc w:val="both"/>
        <w:rPr>
          <w:rFonts w:ascii="Times New Roman" w:hAnsi="Times New Roman" w:cs="Times New Roman"/>
          <w:sz w:val="24"/>
          <w:szCs w:val="24"/>
        </w:rPr>
      </w:pPr>
    </w:p>
    <w:p w14:paraId="5E7D889A" w14:textId="77777777" w:rsidR="00FD2244" w:rsidRPr="00F328DD" w:rsidRDefault="00FD2244" w:rsidP="00FD2244">
      <w:pPr>
        <w:pStyle w:val="Bezproreda"/>
        <w:jc w:val="center"/>
        <w:rPr>
          <w:rFonts w:ascii="Times New Roman" w:hAnsi="Times New Roman" w:cs="Times New Roman"/>
          <w:b/>
          <w:bCs/>
          <w:sz w:val="24"/>
          <w:szCs w:val="24"/>
        </w:rPr>
      </w:pPr>
      <w:r w:rsidRPr="00F328DD">
        <w:rPr>
          <w:rFonts w:ascii="Times New Roman" w:hAnsi="Times New Roman" w:cs="Times New Roman"/>
          <w:b/>
          <w:bCs/>
          <w:sz w:val="24"/>
          <w:szCs w:val="24"/>
        </w:rPr>
        <w:t xml:space="preserve">OPĆINSKO VIJEĆE </w:t>
      </w:r>
    </w:p>
    <w:p w14:paraId="10EE5A82" w14:textId="77777777" w:rsidR="00FD2244" w:rsidRPr="00F328DD" w:rsidRDefault="00FD2244" w:rsidP="00FD2244">
      <w:pPr>
        <w:pStyle w:val="Bezproreda"/>
        <w:jc w:val="center"/>
        <w:rPr>
          <w:rFonts w:ascii="Times New Roman" w:hAnsi="Times New Roman" w:cs="Times New Roman"/>
          <w:b/>
          <w:bCs/>
          <w:sz w:val="24"/>
          <w:szCs w:val="24"/>
        </w:rPr>
      </w:pPr>
      <w:r w:rsidRPr="00F328DD">
        <w:rPr>
          <w:rFonts w:ascii="Times New Roman" w:hAnsi="Times New Roman" w:cs="Times New Roman"/>
          <w:b/>
          <w:bCs/>
          <w:sz w:val="24"/>
          <w:szCs w:val="24"/>
        </w:rPr>
        <w:t>OPĆINE KALNIK</w:t>
      </w:r>
    </w:p>
    <w:p w14:paraId="2312E98C" w14:textId="7E79D379" w:rsidR="00FD2244" w:rsidRPr="00F328DD" w:rsidRDefault="00FD2244" w:rsidP="00FD2244">
      <w:pPr>
        <w:pStyle w:val="Bezproreda"/>
        <w:rPr>
          <w:rFonts w:ascii="Times New Roman" w:hAnsi="Times New Roman" w:cs="Times New Roman"/>
          <w:sz w:val="24"/>
          <w:szCs w:val="24"/>
        </w:rPr>
      </w:pPr>
      <w:r w:rsidRPr="00F328DD">
        <w:rPr>
          <w:rFonts w:ascii="Times New Roman" w:hAnsi="Times New Roman" w:cs="Times New Roman"/>
          <w:sz w:val="24"/>
          <w:szCs w:val="24"/>
        </w:rPr>
        <w:t xml:space="preserve">KLASA: </w:t>
      </w:r>
      <w:r>
        <w:rPr>
          <w:rFonts w:ascii="Times New Roman" w:hAnsi="Times New Roman" w:cs="Times New Roman"/>
          <w:sz w:val="24"/>
          <w:szCs w:val="24"/>
        </w:rPr>
        <w:t>971-01/22-01/02</w:t>
      </w:r>
    </w:p>
    <w:p w14:paraId="27965BCE" w14:textId="77777777" w:rsidR="00FD2244" w:rsidRPr="00F328DD" w:rsidRDefault="00FD2244" w:rsidP="00FD2244">
      <w:pPr>
        <w:pStyle w:val="Bezproreda"/>
        <w:rPr>
          <w:rFonts w:ascii="Times New Roman" w:hAnsi="Times New Roman" w:cs="Times New Roman"/>
          <w:sz w:val="24"/>
          <w:szCs w:val="24"/>
        </w:rPr>
      </w:pPr>
      <w:r w:rsidRPr="00F328DD">
        <w:rPr>
          <w:rFonts w:ascii="Times New Roman" w:hAnsi="Times New Roman" w:cs="Times New Roman"/>
          <w:sz w:val="24"/>
          <w:szCs w:val="24"/>
        </w:rPr>
        <w:t xml:space="preserve">URBROJ: </w:t>
      </w:r>
      <w:r>
        <w:rPr>
          <w:rFonts w:ascii="Times New Roman" w:hAnsi="Times New Roman" w:cs="Times New Roman"/>
          <w:sz w:val="24"/>
          <w:szCs w:val="24"/>
        </w:rPr>
        <w:t>2137/23-22-1</w:t>
      </w:r>
    </w:p>
    <w:p w14:paraId="4E4CAD4D" w14:textId="0A0CA83A" w:rsidR="00FD2244" w:rsidRPr="00F328DD" w:rsidRDefault="00FD2244" w:rsidP="00FD2244">
      <w:pPr>
        <w:pStyle w:val="Bezproreda"/>
        <w:rPr>
          <w:rFonts w:ascii="Times New Roman" w:hAnsi="Times New Roman" w:cs="Times New Roman"/>
          <w:sz w:val="24"/>
          <w:szCs w:val="24"/>
        </w:rPr>
      </w:pPr>
      <w:r w:rsidRPr="00F328DD">
        <w:rPr>
          <w:rFonts w:ascii="Times New Roman" w:hAnsi="Times New Roman" w:cs="Times New Roman"/>
          <w:sz w:val="24"/>
          <w:szCs w:val="24"/>
        </w:rPr>
        <w:t xml:space="preserve">Kalnik, </w:t>
      </w:r>
      <w:r w:rsidR="00374342">
        <w:rPr>
          <w:rFonts w:ascii="Times New Roman" w:hAnsi="Times New Roman" w:cs="Times New Roman"/>
          <w:sz w:val="24"/>
          <w:szCs w:val="24"/>
        </w:rPr>
        <w:t>26</w:t>
      </w:r>
      <w:r>
        <w:rPr>
          <w:rFonts w:ascii="Times New Roman" w:hAnsi="Times New Roman" w:cs="Times New Roman"/>
          <w:sz w:val="24"/>
          <w:szCs w:val="24"/>
        </w:rPr>
        <w:t xml:space="preserve">. </w:t>
      </w:r>
      <w:r w:rsidR="00374342">
        <w:rPr>
          <w:rFonts w:ascii="Times New Roman" w:hAnsi="Times New Roman" w:cs="Times New Roman"/>
          <w:sz w:val="24"/>
          <w:szCs w:val="24"/>
        </w:rPr>
        <w:t xml:space="preserve">svibnja </w:t>
      </w:r>
      <w:r>
        <w:rPr>
          <w:rFonts w:ascii="Times New Roman" w:hAnsi="Times New Roman" w:cs="Times New Roman"/>
          <w:sz w:val="24"/>
          <w:szCs w:val="24"/>
        </w:rPr>
        <w:t>2022</w:t>
      </w:r>
      <w:r w:rsidRPr="00F328DD">
        <w:rPr>
          <w:rFonts w:ascii="Times New Roman" w:hAnsi="Times New Roman" w:cs="Times New Roman"/>
          <w:sz w:val="24"/>
          <w:szCs w:val="24"/>
        </w:rPr>
        <w:t xml:space="preserve">.  </w:t>
      </w:r>
    </w:p>
    <w:p w14:paraId="6EA1370A" w14:textId="77777777" w:rsidR="00FD2244" w:rsidRPr="00F328DD" w:rsidRDefault="00FD2244" w:rsidP="00FD2244">
      <w:pPr>
        <w:pStyle w:val="Bezproreda"/>
        <w:rPr>
          <w:rFonts w:ascii="Times New Roman" w:hAnsi="Times New Roman" w:cs="Times New Roman"/>
          <w:sz w:val="24"/>
          <w:szCs w:val="24"/>
        </w:rPr>
      </w:pPr>
    </w:p>
    <w:p w14:paraId="39C97331" w14:textId="77777777" w:rsidR="00FD2244" w:rsidRPr="00F328DD" w:rsidRDefault="00FD2244" w:rsidP="00FD2244">
      <w:pPr>
        <w:pStyle w:val="Bezproreda"/>
        <w:rPr>
          <w:rFonts w:ascii="Times New Roman" w:hAnsi="Times New Roman" w:cs="Times New Roman"/>
          <w:b/>
          <w:bCs/>
          <w:sz w:val="24"/>
          <w:szCs w:val="24"/>
        </w:rPr>
      </w:pPr>
      <w:r w:rsidRPr="00F328DD">
        <w:rPr>
          <w:rFonts w:ascii="Times New Roman" w:hAnsi="Times New Roman" w:cs="Times New Roman"/>
          <w:b/>
          <w:bCs/>
          <w:sz w:val="24"/>
          <w:szCs w:val="24"/>
        </w:rPr>
        <w:t xml:space="preserve">                                        </w:t>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t xml:space="preserve">   </w:t>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t xml:space="preserve">     PREDSJEDNI</w:t>
      </w:r>
      <w:r>
        <w:rPr>
          <w:rFonts w:ascii="Times New Roman" w:hAnsi="Times New Roman" w:cs="Times New Roman"/>
          <w:b/>
          <w:bCs/>
          <w:sz w:val="24"/>
          <w:szCs w:val="24"/>
        </w:rPr>
        <w:t>CA</w:t>
      </w:r>
      <w:r w:rsidRPr="00F328DD">
        <w:rPr>
          <w:rFonts w:ascii="Times New Roman" w:hAnsi="Times New Roman" w:cs="Times New Roman"/>
          <w:b/>
          <w:bCs/>
          <w:sz w:val="24"/>
          <w:szCs w:val="24"/>
        </w:rPr>
        <w:t>:</w:t>
      </w:r>
    </w:p>
    <w:p w14:paraId="005502AF" w14:textId="77777777" w:rsidR="00FD2244" w:rsidRDefault="00FD2244" w:rsidP="00FD2244">
      <w:pPr>
        <w:pStyle w:val="Bezproreda"/>
        <w:rPr>
          <w:rFonts w:ascii="Times New Roman" w:hAnsi="Times New Roman" w:cs="Times New Roman"/>
          <w:b/>
          <w:bCs/>
          <w:sz w:val="24"/>
          <w:szCs w:val="24"/>
        </w:rPr>
      </w:pP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Olinka </w:t>
      </w:r>
      <w:proofErr w:type="spellStart"/>
      <w:r>
        <w:rPr>
          <w:rFonts w:ascii="Times New Roman" w:hAnsi="Times New Roman" w:cs="Times New Roman"/>
          <w:b/>
          <w:bCs/>
          <w:sz w:val="24"/>
          <w:szCs w:val="24"/>
        </w:rPr>
        <w:t>Gjigaš</w:t>
      </w:r>
      <w:proofErr w:type="spellEnd"/>
      <w:r>
        <w:rPr>
          <w:rFonts w:ascii="Times New Roman" w:hAnsi="Times New Roman" w:cs="Times New Roman"/>
          <w:b/>
          <w:bCs/>
          <w:sz w:val="24"/>
          <w:szCs w:val="24"/>
        </w:rPr>
        <w:t xml:space="preserve"> </w:t>
      </w:r>
    </w:p>
    <w:p w14:paraId="5854ABEB" w14:textId="77777777" w:rsidR="00FD2244" w:rsidRDefault="00FD2244" w:rsidP="00FD2244">
      <w:pPr>
        <w:pStyle w:val="Bezproreda"/>
        <w:rPr>
          <w:rFonts w:ascii="Times New Roman" w:hAnsi="Times New Roman" w:cs="Times New Roman"/>
          <w:b/>
          <w:bCs/>
          <w:sz w:val="24"/>
          <w:szCs w:val="24"/>
        </w:rPr>
      </w:pPr>
    </w:p>
    <w:p w14:paraId="7684688C" w14:textId="435446FD" w:rsidR="00CF0672" w:rsidRDefault="00CF0672" w:rsidP="00C22A57">
      <w:pPr>
        <w:jc w:val="both"/>
        <w:rPr>
          <w:rFonts w:ascii="Times New Roman" w:hAnsi="Times New Roman" w:cs="Times New Roman"/>
          <w:color w:val="000000"/>
          <w:sz w:val="24"/>
          <w:szCs w:val="24"/>
        </w:rPr>
      </w:pPr>
    </w:p>
    <w:p w14:paraId="2DE09191" w14:textId="1B3D208D" w:rsidR="0027216C" w:rsidRDefault="0027216C" w:rsidP="001A69EA">
      <w:pPr>
        <w:pStyle w:val="Bezproreda"/>
        <w:rPr>
          <w:rFonts w:ascii="Times New Roman" w:hAnsi="Times New Roman" w:cs="Times New Roman"/>
          <w:b/>
          <w:bCs/>
          <w:sz w:val="24"/>
          <w:szCs w:val="24"/>
        </w:rPr>
      </w:pPr>
    </w:p>
    <w:p w14:paraId="13166F88" w14:textId="5EC1719F" w:rsidR="0027216C" w:rsidRDefault="0027216C" w:rsidP="001A69EA">
      <w:pPr>
        <w:pStyle w:val="Bezproreda"/>
        <w:rPr>
          <w:rFonts w:ascii="Times New Roman" w:hAnsi="Times New Roman" w:cs="Times New Roman"/>
          <w:b/>
          <w:bCs/>
          <w:sz w:val="24"/>
          <w:szCs w:val="24"/>
        </w:rPr>
      </w:pPr>
    </w:p>
    <w:p w14:paraId="3E30C9F6" w14:textId="70C0BD1A" w:rsidR="0027216C" w:rsidRDefault="0027216C" w:rsidP="001A69EA">
      <w:pPr>
        <w:pStyle w:val="Bezproreda"/>
        <w:rPr>
          <w:rFonts w:ascii="Times New Roman" w:hAnsi="Times New Roman" w:cs="Times New Roman"/>
          <w:b/>
          <w:bCs/>
          <w:sz w:val="24"/>
          <w:szCs w:val="24"/>
        </w:rPr>
      </w:pPr>
    </w:p>
    <w:p w14:paraId="2D238D60" w14:textId="47F36A53" w:rsidR="0027216C" w:rsidRDefault="0027216C" w:rsidP="001A69EA">
      <w:pPr>
        <w:pStyle w:val="Bezproreda"/>
        <w:rPr>
          <w:rFonts w:ascii="Times New Roman" w:hAnsi="Times New Roman" w:cs="Times New Roman"/>
          <w:b/>
          <w:bCs/>
          <w:sz w:val="24"/>
          <w:szCs w:val="24"/>
        </w:rPr>
      </w:pPr>
    </w:p>
    <w:p w14:paraId="6042D2CF" w14:textId="77777777" w:rsidR="0027216C" w:rsidRDefault="0027216C" w:rsidP="001A69EA">
      <w:pPr>
        <w:pStyle w:val="Bezproreda"/>
        <w:rPr>
          <w:rFonts w:ascii="Times New Roman" w:hAnsi="Times New Roman" w:cs="Times New Roman"/>
          <w:b/>
          <w:bCs/>
          <w:sz w:val="24"/>
          <w:szCs w:val="24"/>
        </w:rPr>
      </w:pPr>
    </w:p>
    <w:p w14:paraId="148A3DD1" w14:textId="61EA700F" w:rsidR="00C22A57" w:rsidRDefault="00C22A57" w:rsidP="001A69EA">
      <w:pPr>
        <w:pStyle w:val="Bezproreda"/>
        <w:rPr>
          <w:rFonts w:ascii="Times New Roman" w:hAnsi="Times New Roman" w:cs="Times New Roman"/>
          <w:b/>
          <w:bCs/>
          <w:sz w:val="24"/>
          <w:szCs w:val="24"/>
        </w:rPr>
      </w:pPr>
    </w:p>
    <w:p w14:paraId="79D9ED40" w14:textId="386FAF7B" w:rsidR="00922DB5" w:rsidRDefault="00922DB5" w:rsidP="001A69EA">
      <w:pPr>
        <w:pStyle w:val="Bezproreda"/>
        <w:rPr>
          <w:rFonts w:ascii="Times New Roman" w:hAnsi="Times New Roman" w:cs="Times New Roman"/>
          <w:b/>
          <w:bCs/>
          <w:sz w:val="24"/>
          <w:szCs w:val="24"/>
        </w:rPr>
      </w:pPr>
    </w:p>
    <w:p w14:paraId="2FABC5A5" w14:textId="6BCA1B1D" w:rsidR="00922DB5" w:rsidRDefault="00922DB5" w:rsidP="001A69EA">
      <w:pPr>
        <w:pStyle w:val="Bezproreda"/>
        <w:rPr>
          <w:rFonts w:ascii="Times New Roman" w:hAnsi="Times New Roman" w:cs="Times New Roman"/>
          <w:b/>
          <w:bCs/>
          <w:sz w:val="24"/>
          <w:szCs w:val="24"/>
        </w:rPr>
      </w:pPr>
    </w:p>
    <w:p w14:paraId="437F0F03" w14:textId="7C6FBA15" w:rsidR="00922DB5" w:rsidRDefault="00922DB5" w:rsidP="001A69EA">
      <w:pPr>
        <w:pStyle w:val="Bezproreda"/>
        <w:rPr>
          <w:rFonts w:ascii="Times New Roman" w:hAnsi="Times New Roman" w:cs="Times New Roman"/>
          <w:b/>
          <w:bCs/>
          <w:sz w:val="24"/>
          <w:szCs w:val="24"/>
        </w:rPr>
      </w:pPr>
    </w:p>
    <w:p w14:paraId="6542A938" w14:textId="4962B145" w:rsidR="00922DB5" w:rsidRDefault="00922DB5" w:rsidP="001A69EA">
      <w:pPr>
        <w:pStyle w:val="Bezproreda"/>
        <w:rPr>
          <w:rFonts w:ascii="Times New Roman" w:hAnsi="Times New Roman" w:cs="Times New Roman"/>
          <w:b/>
          <w:bCs/>
          <w:sz w:val="24"/>
          <w:szCs w:val="24"/>
        </w:rPr>
      </w:pPr>
    </w:p>
    <w:p w14:paraId="6A377B6E" w14:textId="6D872338" w:rsidR="00922DB5" w:rsidRDefault="00922DB5" w:rsidP="001A69EA">
      <w:pPr>
        <w:pStyle w:val="Bezproreda"/>
        <w:rPr>
          <w:rFonts w:ascii="Times New Roman" w:hAnsi="Times New Roman" w:cs="Times New Roman"/>
          <w:b/>
          <w:bCs/>
          <w:sz w:val="24"/>
          <w:szCs w:val="24"/>
        </w:rPr>
      </w:pPr>
    </w:p>
    <w:p w14:paraId="745F09A3" w14:textId="7D019A70" w:rsidR="00922DB5" w:rsidRDefault="00922DB5" w:rsidP="001A69EA">
      <w:pPr>
        <w:pStyle w:val="Bezproreda"/>
        <w:rPr>
          <w:rFonts w:ascii="Times New Roman" w:hAnsi="Times New Roman" w:cs="Times New Roman"/>
          <w:b/>
          <w:bCs/>
          <w:sz w:val="24"/>
          <w:szCs w:val="24"/>
        </w:rPr>
      </w:pPr>
    </w:p>
    <w:p w14:paraId="418EAE01" w14:textId="19B624D2" w:rsidR="00922DB5" w:rsidRDefault="00922DB5" w:rsidP="001A69EA">
      <w:pPr>
        <w:pStyle w:val="Bezproreda"/>
        <w:rPr>
          <w:rFonts w:ascii="Times New Roman" w:hAnsi="Times New Roman" w:cs="Times New Roman"/>
          <w:b/>
          <w:bCs/>
          <w:sz w:val="24"/>
          <w:szCs w:val="24"/>
        </w:rPr>
      </w:pPr>
    </w:p>
    <w:p w14:paraId="7BAF5890" w14:textId="10E58912" w:rsidR="00922DB5" w:rsidRDefault="00922DB5" w:rsidP="001A69EA">
      <w:pPr>
        <w:pStyle w:val="Bezproreda"/>
        <w:rPr>
          <w:rFonts w:ascii="Times New Roman" w:hAnsi="Times New Roman" w:cs="Times New Roman"/>
          <w:b/>
          <w:bCs/>
          <w:sz w:val="24"/>
          <w:szCs w:val="24"/>
        </w:rPr>
      </w:pPr>
    </w:p>
    <w:p w14:paraId="50C83BA6" w14:textId="2CA52D6B" w:rsidR="00922DB5" w:rsidRDefault="00922DB5" w:rsidP="001A69EA">
      <w:pPr>
        <w:pStyle w:val="Bezproreda"/>
        <w:rPr>
          <w:rFonts w:ascii="Times New Roman" w:hAnsi="Times New Roman" w:cs="Times New Roman"/>
          <w:b/>
          <w:bCs/>
          <w:sz w:val="24"/>
          <w:szCs w:val="24"/>
        </w:rPr>
      </w:pPr>
    </w:p>
    <w:p w14:paraId="57CC1ABE" w14:textId="4C2ABFB1" w:rsidR="00922DB5" w:rsidRDefault="00922DB5" w:rsidP="001A69EA">
      <w:pPr>
        <w:pStyle w:val="Bezproreda"/>
        <w:rPr>
          <w:rFonts w:ascii="Times New Roman" w:hAnsi="Times New Roman" w:cs="Times New Roman"/>
          <w:b/>
          <w:bCs/>
          <w:sz w:val="24"/>
          <w:szCs w:val="24"/>
        </w:rPr>
      </w:pPr>
    </w:p>
    <w:p w14:paraId="1F08CCE2" w14:textId="2FA8BCF0" w:rsidR="00922DB5" w:rsidRDefault="00922DB5" w:rsidP="001A69EA">
      <w:pPr>
        <w:pStyle w:val="Bezproreda"/>
        <w:rPr>
          <w:rFonts w:ascii="Times New Roman" w:hAnsi="Times New Roman" w:cs="Times New Roman"/>
          <w:b/>
          <w:bCs/>
          <w:sz w:val="24"/>
          <w:szCs w:val="24"/>
        </w:rPr>
      </w:pPr>
    </w:p>
    <w:p w14:paraId="77651DEC" w14:textId="7D39E5A9" w:rsidR="00922DB5" w:rsidRDefault="00922DB5" w:rsidP="001A69EA">
      <w:pPr>
        <w:pStyle w:val="Bezproreda"/>
        <w:rPr>
          <w:rFonts w:ascii="Times New Roman" w:hAnsi="Times New Roman" w:cs="Times New Roman"/>
          <w:b/>
          <w:bCs/>
          <w:sz w:val="24"/>
          <w:szCs w:val="24"/>
        </w:rPr>
      </w:pPr>
    </w:p>
    <w:p w14:paraId="312C7935" w14:textId="1232C6FD" w:rsidR="00922DB5" w:rsidRDefault="00922DB5" w:rsidP="001A69EA">
      <w:pPr>
        <w:pStyle w:val="Bezproreda"/>
        <w:rPr>
          <w:rFonts w:ascii="Times New Roman" w:hAnsi="Times New Roman" w:cs="Times New Roman"/>
          <w:b/>
          <w:bCs/>
          <w:sz w:val="24"/>
          <w:szCs w:val="24"/>
        </w:rPr>
      </w:pPr>
    </w:p>
    <w:p w14:paraId="41089E7E" w14:textId="02B525AA" w:rsidR="00922DB5" w:rsidRDefault="00922DB5" w:rsidP="001A69EA">
      <w:pPr>
        <w:pStyle w:val="Bezproreda"/>
        <w:rPr>
          <w:rFonts w:ascii="Times New Roman" w:hAnsi="Times New Roman" w:cs="Times New Roman"/>
          <w:b/>
          <w:bCs/>
          <w:sz w:val="24"/>
          <w:szCs w:val="24"/>
        </w:rPr>
      </w:pPr>
    </w:p>
    <w:p w14:paraId="7A728EB8" w14:textId="17DA303F" w:rsidR="00922DB5" w:rsidRDefault="00922DB5" w:rsidP="001A69EA">
      <w:pPr>
        <w:pStyle w:val="Bezproreda"/>
        <w:rPr>
          <w:rFonts w:ascii="Times New Roman" w:hAnsi="Times New Roman" w:cs="Times New Roman"/>
          <w:b/>
          <w:bCs/>
          <w:sz w:val="24"/>
          <w:szCs w:val="24"/>
        </w:rPr>
      </w:pPr>
    </w:p>
    <w:p w14:paraId="28798D9F" w14:textId="5A3AD118" w:rsidR="00922DB5" w:rsidRDefault="00922DB5" w:rsidP="001A69EA">
      <w:pPr>
        <w:pStyle w:val="Bezproreda"/>
        <w:rPr>
          <w:rFonts w:ascii="Times New Roman" w:hAnsi="Times New Roman" w:cs="Times New Roman"/>
          <w:b/>
          <w:bCs/>
          <w:sz w:val="24"/>
          <w:szCs w:val="24"/>
        </w:rPr>
      </w:pPr>
    </w:p>
    <w:p w14:paraId="1D7478BC" w14:textId="1848972C" w:rsidR="00922DB5" w:rsidRDefault="00922DB5" w:rsidP="001A69EA">
      <w:pPr>
        <w:pStyle w:val="Bezproreda"/>
        <w:rPr>
          <w:rFonts w:ascii="Times New Roman" w:hAnsi="Times New Roman" w:cs="Times New Roman"/>
          <w:b/>
          <w:bCs/>
          <w:sz w:val="24"/>
          <w:szCs w:val="24"/>
        </w:rPr>
      </w:pPr>
    </w:p>
    <w:p w14:paraId="33DC226A" w14:textId="1F211586" w:rsidR="00922DB5" w:rsidRDefault="00922DB5" w:rsidP="001A69EA">
      <w:pPr>
        <w:pStyle w:val="Bezproreda"/>
        <w:rPr>
          <w:rFonts w:ascii="Times New Roman" w:hAnsi="Times New Roman" w:cs="Times New Roman"/>
          <w:b/>
          <w:bCs/>
          <w:sz w:val="24"/>
          <w:szCs w:val="24"/>
        </w:rPr>
      </w:pPr>
    </w:p>
    <w:p w14:paraId="5343876D" w14:textId="60AF40F4" w:rsidR="00922DB5" w:rsidRDefault="00922DB5" w:rsidP="001A69EA">
      <w:pPr>
        <w:pStyle w:val="Bezproreda"/>
        <w:rPr>
          <w:rFonts w:ascii="Times New Roman" w:hAnsi="Times New Roman" w:cs="Times New Roman"/>
          <w:b/>
          <w:bCs/>
          <w:sz w:val="24"/>
          <w:szCs w:val="24"/>
        </w:rPr>
      </w:pPr>
    </w:p>
    <w:p w14:paraId="3E5BC11C" w14:textId="610C1B4C" w:rsidR="00922DB5" w:rsidRDefault="00922DB5" w:rsidP="001A69EA">
      <w:pPr>
        <w:pStyle w:val="Bezproreda"/>
        <w:rPr>
          <w:rFonts w:ascii="Times New Roman" w:hAnsi="Times New Roman" w:cs="Times New Roman"/>
          <w:b/>
          <w:bCs/>
          <w:sz w:val="24"/>
          <w:szCs w:val="24"/>
        </w:rPr>
      </w:pPr>
    </w:p>
    <w:p w14:paraId="2880216E" w14:textId="77777777" w:rsidR="00922DB5" w:rsidRDefault="00922DB5" w:rsidP="001A69EA">
      <w:pPr>
        <w:pStyle w:val="Bezproreda"/>
        <w:rPr>
          <w:rFonts w:ascii="Times New Roman" w:hAnsi="Times New Roman" w:cs="Times New Roman"/>
          <w:b/>
          <w:bCs/>
          <w:sz w:val="24"/>
          <w:szCs w:val="24"/>
        </w:rPr>
      </w:pPr>
    </w:p>
    <w:p w14:paraId="5F37CD63" w14:textId="004B57FF" w:rsidR="00C22A57" w:rsidRPr="006B6CD1" w:rsidRDefault="00C22A57" w:rsidP="00C22A57">
      <w:pPr>
        <w:rPr>
          <w:rFonts w:asciiTheme="majorHAnsi" w:hAnsiTheme="majorHAnsi" w:cstheme="majorHAnsi"/>
        </w:rPr>
      </w:pPr>
      <w:r>
        <w:rPr>
          <w:rFonts w:asciiTheme="majorHAnsi" w:hAnsiTheme="majorHAnsi" w:cstheme="majorHAnsi"/>
          <w:noProof/>
        </w:rPr>
        <w:lastRenderedPageBreak/>
        <w:drawing>
          <wp:inline distT="0" distB="0" distL="0" distR="0" wp14:anchorId="55F04BEF" wp14:editId="3473A589">
            <wp:extent cx="2407920" cy="7251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725170"/>
                    </a:xfrm>
                    <a:prstGeom prst="rect">
                      <a:avLst/>
                    </a:prstGeom>
                    <a:noFill/>
                  </pic:spPr>
                </pic:pic>
              </a:graphicData>
            </a:graphic>
          </wp:inline>
        </w:drawing>
      </w:r>
      <w:r>
        <w:rPr>
          <w:rFonts w:asciiTheme="majorHAnsi" w:hAnsiTheme="majorHAnsi" w:cstheme="majorHAnsi"/>
        </w:rPr>
        <w:t xml:space="preserve">                                     </w:t>
      </w:r>
      <w:r>
        <w:rPr>
          <w:rFonts w:asciiTheme="majorHAnsi" w:hAnsiTheme="majorHAnsi" w:cstheme="majorHAnsi"/>
          <w:noProof/>
        </w:rPr>
        <w:drawing>
          <wp:inline distT="0" distB="0" distL="0" distR="0" wp14:anchorId="138766C1" wp14:editId="23DF8704">
            <wp:extent cx="2346960" cy="5486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548640"/>
                    </a:xfrm>
                    <a:prstGeom prst="rect">
                      <a:avLst/>
                    </a:prstGeom>
                    <a:noFill/>
                  </pic:spPr>
                </pic:pic>
              </a:graphicData>
            </a:graphic>
          </wp:inline>
        </w:drawing>
      </w:r>
    </w:p>
    <w:p w14:paraId="7ACF3FBB" w14:textId="77777777" w:rsidR="00C22A57" w:rsidRPr="006B6CD1" w:rsidRDefault="00C22A57" w:rsidP="00C22A57">
      <w:pPr>
        <w:rPr>
          <w:rFonts w:asciiTheme="majorHAnsi" w:hAnsiTheme="majorHAnsi" w:cstheme="majorHAnsi"/>
        </w:rPr>
      </w:pPr>
    </w:p>
    <w:p w14:paraId="7BCCD0EE" w14:textId="77777777" w:rsidR="00C22A57" w:rsidRPr="006B6CD1" w:rsidRDefault="00C22A57" w:rsidP="00C22A57">
      <w:pPr>
        <w:rPr>
          <w:rFonts w:asciiTheme="majorHAnsi" w:hAnsiTheme="majorHAnsi" w:cstheme="majorHAnsi"/>
        </w:rPr>
      </w:pPr>
    </w:p>
    <w:p w14:paraId="7B783F28" w14:textId="77777777" w:rsidR="00C22A57" w:rsidRPr="006B6CD1" w:rsidRDefault="00C22A57" w:rsidP="00C22A57">
      <w:pPr>
        <w:rPr>
          <w:rFonts w:asciiTheme="majorHAnsi" w:hAnsiTheme="majorHAnsi" w:cstheme="majorHAnsi"/>
        </w:rPr>
      </w:pPr>
      <w:r w:rsidRPr="006B6CD1">
        <w:rPr>
          <w:rFonts w:asciiTheme="majorHAnsi" w:hAnsiTheme="majorHAnsi" w:cstheme="majorHAnsi"/>
          <w:noProof/>
        </w:rPr>
        <w:drawing>
          <wp:anchor distT="0" distB="0" distL="114300" distR="114300" simplePos="0" relativeHeight="251659264" behindDoc="0" locked="0" layoutInCell="1" allowOverlap="1" wp14:anchorId="41247B0F" wp14:editId="2F91D567">
            <wp:simplePos x="0" y="0"/>
            <wp:positionH relativeFrom="margin">
              <wp:align>center</wp:align>
            </wp:positionH>
            <wp:positionV relativeFrom="paragraph">
              <wp:posOffset>5657</wp:posOffset>
            </wp:positionV>
            <wp:extent cx="2451735" cy="1379220"/>
            <wp:effectExtent l="0" t="0" r="5715" b="0"/>
            <wp:wrapSquare wrapText="bothSides"/>
            <wp:docPr id="2" name="Imagen 2" descr="Servicio para Usuarios Registrados : fondoseuropeos.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io para Usuarios Registrados : fondoseuropeos.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BD5BF" w14:textId="77777777" w:rsidR="00C22A57" w:rsidRPr="006B6CD1" w:rsidRDefault="00C22A57" w:rsidP="00C22A57">
      <w:pPr>
        <w:rPr>
          <w:rFonts w:asciiTheme="majorHAnsi" w:hAnsiTheme="majorHAnsi" w:cstheme="majorHAnsi"/>
        </w:rPr>
      </w:pPr>
    </w:p>
    <w:p w14:paraId="79E3CFBC" w14:textId="77777777" w:rsidR="00C22A57" w:rsidRPr="006B6CD1" w:rsidRDefault="00C22A57" w:rsidP="00C22A57">
      <w:pPr>
        <w:rPr>
          <w:rFonts w:asciiTheme="majorHAnsi" w:hAnsiTheme="majorHAnsi" w:cstheme="majorHAnsi"/>
        </w:rPr>
      </w:pPr>
    </w:p>
    <w:p w14:paraId="33A546D9" w14:textId="77777777" w:rsidR="00C22A57" w:rsidRPr="006B6CD1" w:rsidRDefault="00C22A57" w:rsidP="00C22A57">
      <w:pPr>
        <w:rPr>
          <w:rFonts w:asciiTheme="majorHAnsi" w:hAnsiTheme="majorHAnsi" w:cstheme="majorHAnsi"/>
        </w:rPr>
      </w:pPr>
    </w:p>
    <w:p w14:paraId="669BCDDE" w14:textId="77777777" w:rsidR="00C22A57" w:rsidRPr="006B6CD1" w:rsidRDefault="00C22A57" w:rsidP="00C22A57">
      <w:pPr>
        <w:rPr>
          <w:rFonts w:asciiTheme="majorHAnsi" w:hAnsiTheme="majorHAnsi" w:cstheme="majorHAnsi"/>
        </w:rPr>
      </w:pPr>
    </w:p>
    <w:p w14:paraId="0235B217" w14:textId="77777777" w:rsidR="00C22A57" w:rsidRPr="006B6CD1" w:rsidRDefault="00C22A57" w:rsidP="00C22A57">
      <w:pPr>
        <w:rPr>
          <w:rFonts w:asciiTheme="majorHAnsi" w:hAnsiTheme="majorHAnsi" w:cstheme="majorHAnsi"/>
        </w:rPr>
      </w:pPr>
    </w:p>
    <w:p w14:paraId="60FDDA2B" w14:textId="77777777" w:rsidR="00C22A57" w:rsidRPr="006B6CD1" w:rsidRDefault="00C22A57" w:rsidP="00C22A57">
      <w:pPr>
        <w:rPr>
          <w:rFonts w:asciiTheme="majorHAnsi" w:hAnsiTheme="majorHAnsi" w:cstheme="majorHAnsi"/>
        </w:rPr>
      </w:pPr>
    </w:p>
    <w:p w14:paraId="05A79E36" w14:textId="77777777" w:rsidR="00C22A57" w:rsidRPr="006B6CD1" w:rsidRDefault="00C22A57" w:rsidP="00C22A57">
      <w:pPr>
        <w:rPr>
          <w:rFonts w:asciiTheme="majorHAnsi" w:hAnsiTheme="majorHAnsi" w:cstheme="majorHAnsi"/>
        </w:rPr>
      </w:pPr>
    </w:p>
    <w:p w14:paraId="0A6D2808" w14:textId="77777777" w:rsidR="00C22A57" w:rsidRPr="006B6CD1" w:rsidRDefault="00C22A57" w:rsidP="00C22A57">
      <w:pPr>
        <w:suppressAutoHyphens/>
        <w:spacing w:after="0" w:line="240" w:lineRule="auto"/>
        <w:jc w:val="both"/>
        <w:rPr>
          <w:rFonts w:asciiTheme="majorHAnsi" w:hAnsiTheme="majorHAnsi" w:cstheme="majorHAnsi"/>
          <w:sz w:val="24"/>
          <w:szCs w:val="24"/>
          <w:lang w:eastAsia="zh-CN"/>
        </w:rPr>
      </w:pPr>
    </w:p>
    <w:p w14:paraId="18A5670B" w14:textId="77777777" w:rsidR="00C22A57" w:rsidRPr="006B6CD1" w:rsidRDefault="00C22A57" w:rsidP="00C22A57">
      <w:pPr>
        <w:suppressAutoHyphens/>
        <w:spacing w:after="0" w:line="240" w:lineRule="auto"/>
        <w:jc w:val="center"/>
        <w:rPr>
          <w:rFonts w:asciiTheme="majorHAnsi" w:hAnsiTheme="majorHAnsi" w:cstheme="majorHAnsi"/>
          <w:sz w:val="24"/>
          <w:szCs w:val="24"/>
          <w:lang w:val="en-US" w:eastAsia="zh-CN"/>
        </w:rPr>
      </w:pPr>
      <w:r w:rsidRPr="006B6CD1">
        <w:rPr>
          <w:rFonts w:asciiTheme="majorHAnsi" w:hAnsiTheme="majorHAnsi" w:cstheme="majorHAnsi"/>
          <w:sz w:val="28"/>
          <w:szCs w:val="28"/>
          <w:lang w:val="en-GB" w:eastAsia="zh-CN"/>
        </w:rPr>
        <w:t>COOPERATION AGREEMENT</w:t>
      </w:r>
    </w:p>
    <w:p w14:paraId="1C6EC3F3" w14:textId="77777777" w:rsidR="00C22A57" w:rsidRPr="006B6CD1" w:rsidRDefault="00C22A57" w:rsidP="00C22A57">
      <w:pPr>
        <w:suppressAutoHyphens/>
        <w:spacing w:after="0" w:line="240" w:lineRule="auto"/>
        <w:jc w:val="center"/>
        <w:rPr>
          <w:rFonts w:asciiTheme="majorHAnsi" w:hAnsiTheme="majorHAnsi" w:cstheme="majorHAnsi"/>
          <w:sz w:val="28"/>
          <w:szCs w:val="28"/>
          <w:lang w:val="en-GB" w:eastAsia="zh-CN"/>
        </w:rPr>
      </w:pPr>
    </w:p>
    <w:p w14:paraId="60600888" w14:textId="77777777" w:rsidR="00C22A57" w:rsidRPr="006B6CD1" w:rsidRDefault="00C22A57" w:rsidP="00C22A57">
      <w:pPr>
        <w:suppressAutoHyphens/>
        <w:spacing w:after="0" w:line="240" w:lineRule="auto"/>
        <w:jc w:val="center"/>
        <w:rPr>
          <w:rFonts w:asciiTheme="majorHAnsi" w:hAnsiTheme="majorHAnsi" w:cstheme="majorHAnsi"/>
          <w:sz w:val="24"/>
          <w:szCs w:val="24"/>
          <w:lang w:val="en-US" w:eastAsia="zh-CN"/>
        </w:rPr>
      </w:pPr>
      <w:r w:rsidRPr="006B6CD1">
        <w:rPr>
          <w:rFonts w:asciiTheme="majorHAnsi" w:hAnsiTheme="majorHAnsi" w:cstheme="majorHAnsi"/>
          <w:sz w:val="28"/>
          <w:szCs w:val="28"/>
          <w:lang w:val="en-GB" w:eastAsia="zh-CN"/>
        </w:rPr>
        <w:t>Title of the Project: “VOLUNTEU: Volunteering citizens as response to social COVID19 crisis”</w:t>
      </w:r>
    </w:p>
    <w:p w14:paraId="5F343FA4" w14:textId="77777777" w:rsidR="00C22A57" w:rsidRPr="006B6CD1" w:rsidRDefault="00C22A57" w:rsidP="00C22A57">
      <w:pPr>
        <w:suppressAutoHyphens/>
        <w:spacing w:after="0" w:line="240" w:lineRule="auto"/>
        <w:jc w:val="center"/>
        <w:rPr>
          <w:rFonts w:asciiTheme="majorHAnsi" w:hAnsiTheme="majorHAnsi" w:cstheme="majorHAnsi"/>
          <w:sz w:val="24"/>
          <w:szCs w:val="24"/>
          <w:lang w:val="en-GB" w:eastAsia="zh-CN"/>
        </w:rPr>
      </w:pPr>
    </w:p>
    <w:p w14:paraId="50A2E0AE" w14:textId="3D213F9A" w:rsidR="00C22A57" w:rsidRDefault="00C22A57" w:rsidP="00C22A57">
      <w:pPr>
        <w:suppressAutoHyphens/>
        <w:spacing w:after="0" w:line="240" w:lineRule="auto"/>
        <w:jc w:val="both"/>
        <w:rPr>
          <w:rFonts w:asciiTheme="majorHAnsi" w:hAnsiTheme="majorHAnsi" w:cstheme="majorHAnsi"/>
          <w:sz w:val="24"/>
          <w:szCs w:val="24"/>
          <w:lang w:val="en-GB" w:eastAsia="zh-CN"/>
        </w:rPr>
      </w:pPr>
    </w:p>
    <w:p w14:paraId="3F91C5FF" w14:textId="56659350"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11D14F70" w14:textId="25E13A54"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4C877CA9" w14:textId="04C63890"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4374A5A2" w14:textId="6D030FF7"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298867F3" w14:textId="71089A6F"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72198743" w14:textId="586707C1"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03A15F0B" w14:textId="60C7D9FF"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6E0303E5" w14:textId="04B9567D"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5537BB45" w14:textId="5618394E"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7A5B4D1C" w14:textId="1BAA1AF8"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67D94FDE" w14:textId="16D9E532"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403A7812" w14:textId="1E1D1A44"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5D85605E" w14:textId="60CEE2CB"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7BDF6E1E" w14:textId="45907613"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520E966F" w14:textId="14AE10DF"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74C9E7BE" w14:textId="00CC4EBA"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38F4DBDC" w14:textId="24A359CC"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29B8A201" w14:textId="2B2BD15D"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4B0B9DD3" w14:textId="17B2749B" w:rsidR="00962FD1" w:rsidRDefault="00962FD1" w:rsidP="00C22A57">
      <w:pPr>
        <w:suppressAutoHyphens/>
        <w:spacing w:after="0" w:line="240" w:lineRule="auto"/>
        <w:jc w:val="both"/>
        <w:rPr>
          <w:rFonts w:asciiTheme="majorHAnsi" w:hAnsiTheme="majorHAnsi" w:cstheme="majorHAnsi"/>
          <w:sz w:val="24"/>
          <w:szCs w:val="24"/>
          <w:lang w:val="en-GB" w:eastAsia="zh-CN"/>
        </w:rPr>
      </w:pPr>
    </w:p>
    <w:p w14:paraId="343026B1" w14:textId="77777777" w:rsidR="00962FD1" w:rsidRPr="006B6CD1" w:rsidRDefault="00962FD1" w:rsidP="00C22A57">
      <w:pPr>
        <w:suppressAutoHyphens/>
        <w:spacing w:after="0" w:line="240" w:lineRule="auto"/>
        <w:jc w:val="both"/>
        <w:rPr>
          <w:rFonts w:asciiTheme="majorHAnsi" w:hAnsiTheme="majorHAnsi" w:cstheme="majorHAnsi"/>
          <w:sz w:val="24"/>
          <w:szCs w:val="24"/>
          <w:lang w:val="en-GB" w:eastAsia="zh-CN"/>
        </w:rPr>
      </w:pPr>
    </w:p>
    <w:p w14:paraId="139246FC"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lastRenderedPageBreak/>
        <w:t>Cooperation agreement for the implementation of the project “</w:t>
      </w:r>
      <w:r w:rsidRPr="006B6CD1">
        <w:rPr>
          <w:rFonts w:asciiTheme="majorHAnsi" w:hAnsiTheme="majorHAnsi" w:cstheme="majorHAnsi"/>
          <w:b/>
          <w:sz w:val="28"/>
          <w:szCs w:val="28"/>
          <w:lang w:val="en-GB" w:eastAsia="zh-CN"/>
        </w:rPr>
        <w:t>“VOLUNTEU: Volunteering citizens as response to social COVID19 crisis”</w:t>
      </w:r>
      <w:r w:rsidRPr="006B6CD1">
        <w:rPr>
          <w:rFonts w:asciiTheme="majorHAnsi" w:hAnsiTheme="majorHAnsi" w:cstheme="majorHAnsi"/>
          <w:sz w:val="24"/>
          <w:szCs w:val="24"/>
          <w:lang w:val="en-GB" w:eastAsia="zh-CN"/>
        </w:rPr>
        <w:t xml:space="preserve"> financed by the Citizens, Equality, Rights and Values Programme, </w:t>
      </w:r>
      <w:r w:rsidRPr="00A10F83">
        <w:rPr>
          <w:rFonts w:asciiTheme="majorHAnsi" w:hAnsiTheme="majorHAnsi" w:cstheme="majorHAnsi"/>
          <w:b/>
          <w:bCs/>
          <w:sz w:val="24"/>
          <w:szCs w:val="24"/>
          <w:lang w:val="en-GB" w:eastAsia="zh-CN"/>
        </w:rPr>
        <w:t>grant decision No 101053357-VOLUNTEU</w:t>
      </w:r>
      <w:r w:rsidRPr="00A10F83">
        <w:rPr>
          <w:rFonts w:asciiTheme="majorHAnsi" w:hAnsiTheme="majorHAnsi" w:cstheme="majorHAnsi"/>
          <w:sz w:val="24"/>
          <w:szCs w:val="24"/>
          <w:lang w:val="en-GB" w:eastAsia="zh-CN"/>
        </w:rPr>
        <w:t>.</w:t>
      </w:r>
    </w:p>
    <w:p w14:paraId="6DB9E7DE"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eastAsia="Calibri" w:hAnsiTheme="majorHAnsi" w:cstheme="majorHAnsi"/>
          <w:sz w:val="24"/>
          <w:szCs w:val="24"/>
          <w:highlight w:val="white"/>
          <w:lang w:val="en-GB" w:eastAsia="zh-CN"/>
        </w:rPr>
        <w:t xml:space="preserve"> </w:t>
      </w:r>
    </w:p>
    <w:p w14:paraId="100123F1"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highlight w:val="white"/>
          <w:lang w:val="en-GB" w:eastAsia="zh-CN"/>
        </w:rPr>
        <w:t>Between:</w:t>
      </w:r>
    </w:p>
    <w:p w14:paraId="16CC846F" w14:textId="77777777" w:rsidR="00C22A57" w:rsidRPr="006B6CD1" w:rsidRDefault="00C22A57" w:rsidP="00C22A57">
      <w:pPr>
        <w:suppressAutoHyphens/>
        <w:spacing w:after="0" w:line="240" w:lineRule="auto"/>
        <w:jc w:val="both"/>
        <w:rPr>
          <w:rFonts w:asciiTheme="majorHAnsi" w:hAnsiTheme="majorHAnsi" w:cstheme="majorHAnsi"/>
          <w:b/>
          <w:sz w:val="24"/>
          <w:szCs w:val="24"/>
          <w:lang w:val="en-US" w:eastAsia="zh-CN"/>
        </w:rPr>
      </w:pPr>
      <w:r w:rsidRPr="006B6CD1">
        <w:rPr>
          <w:rFonts w:asciiTheme="majorHAnsi" w:hAnsiTheme="majorHAnsi" w:cstheme="majorHAnsi"/>
          <w:b/>
          <w:sz w:val="24"/>
          <w:szCs w:val="24"/>
          <w:lang w:val="en-GB" w:eastAsia="zh-CN"/>
        </w:rPr>
        <w:t xml:space="preserve">Applicant organization of Partner 1:  AYUNTAMIENTO DE ALTEA (Spain) </w:t>
      </w:r>
    </w:p>
    <w:p w14:paraId="3F014C6C" w14:textId="77777777" w:rsidR="00C22A57" w:rsidRPr="006B6CD1" w:rsidRDefault="00C22A57" w:rsidP="00C22A57">
      <w:pPr>
        <w:suppressAutoHyphens/>
        <w:spacing w:after="0" w:line="240" w:lineRule="auto"/>
        <w:jc w:val="both"/>
        <w:rPr>
          <w:rFonts w:asciiTheme="majorHAnsi" w:hAnsiTheme="majorHAnsi" w:cstheme="majorHAnsi"/>
          <w:b/>
          <w:sz w:val="24"/>
          <w:szCs w:val="24"/>
          <w:lang w:val="en-US" w:eastAsia="zh-CN"/>
        </w:rPr>
      </w:pPr>
      <w:r w:rsidRPr="006B6CD1">
        <w:rPr>
          <w:rFonts w:asciiTheme="majorHAnsi" w:hAnsiTheme="majorHAnsi" w:cstheme="majorHAnsi"/>
          <w:b/>
          <w:lang w:val="en-GB" w:eastAsia="zh-CN"/>
        </w:rPr>
        <w:t>PIC: 913697418</w:t>
      </w:r>
    </w:p>
    <w:p w14:paraId="2FDDAA9F" w14:textId="77777777" w:rsidR="00C22A57" w:rsidRPr="006B6CD1" w:rsidRDefault="00C22A57" w:rsidP="00C22A57">
      <w:pPr>
        <w:suppressAutoHyphens/>
        <w:spacing w:after="0"/>
        <w:jc w:val="both"/>
        <w:rPr>
          <w:rFonts w:asciiTheme="majorHAnsi" w:hAnsiTheme="majorHAnsi" w:cstheme="majorHAnsi"/>
          <w:lang w:val="en-GB" w:eastAsia="zh-CN"/>
        </w:rPr>
      </w:pPr>
    </w:p>
    <w:p w14:paraId="65E75201"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lang w:val="en-GB" w:eastAsia="zh-CN"/>
        </w:rPr>
        <w:t>And:</w:t>
      </w:r>
    </w:p>
    <w:p w14:paraId="7641CBB3" w14:textId="77777777" w:rsidR="00C22A57" w:rsidRPr="006B6CD1" w:rsidRDefault="00C22A57" w:rsidP="00C22A57">
      <w:pPr>
        <w:suppressAutoHyphens/>
        <w:spacing w:after="0"/>
        <w:jc w:val="both"/>
        <w:rPr>
          <w:rFonts w:asciiTheme="majorHAnsi" w:hAnsiTheme="majorHAnsi" w:cstheme="majorHAnsi"/>
          <w:lang w:val="en-GB" w:eastAsia="zh-CN"/>
        </w:rPr>
      </w:pPr>
    </w:p>
    <w:p w14:paraId="55307BFA"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GB" w:eastAsia="zh-CN"/>
        </w:rPr>
        <w:t>Partner 2: ATHIENOU DIMOS (Cyprus)</w:t>
      </w:r>
    </w:p>
    <w:p w14:paraId="4010F9AA"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GB" w:eastAsia="zh-CN"/>
        </w:rPr>
        <w:t>PIC: 907666928</w:t>
      </w:r>
    </w:p>
    <w:p w14:paraId="6646D269"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GB" w:eastAsia="zh-CN"/>
        </w:rPr>
        <w:t>Partner 3: OPCINA KALNIK OPCINSKO VIJECE KALNIK (Croatia)</w:t>
      </w:r>
    </w:p>
    <w:p w14:paraId="4602F650"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US" w:eastAsia="zh-CN"/>
        </w:rPr>
        <w:t>PIC: 938868142</w:t>
      </w:r>
    </w:p>
    <w:p w14:paraId="7AB031AD"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US" w:eastAsia="zh-CN"/>
        </w:rPr>
        <w:t>Partner 4: INDUSTRY DISRUPTORS GAME CHANGERS, representing PAROS (Greece)</w:t>
      </w:r>
    </w:p>
    <w:p w14:paraId="546EB926"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US" w:eastAsia="zh-CN"/>
        </w:rPr>
        <w:t>PIC: 941903369</w:t>
      </w:r>
    </w:p>
    <w:p w14:paraId="36C1D806"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US" w:eastAsia="zh-CN"/>
        </w:rPr>
        <w:t>Partner 5: HELLENIC INSTITUTE OF CULTURAL DIPLOMACY NETHERLANDS, representing ROTTERDAM (Netherlands)</w:t>
      </w:r>
    </w:p>
    <w:p w14:paraId="45892343"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US" w:eastAsia="zh-CN"/>
        </w:rPr>
        <w:t>PIC: 892023641</w:t>
      </w:r>
    </w:p>
    <w:p w14:paraId="391AAD50"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GB" w:eastAsia="zh-CN"/>
        </w:rPr>
        <w:t>Partner 6: ASSOCIAZIONE INCO-MOLFETTA, representing MOLFETTA (Italy)</w:t>
      </w:r>
    </w:p>
    <w:p w14:paraId="4F77A616" w14:textId="77777777" w:rsidR="00C22A57" w:rsidRPr="006B6CD1" w:rsidRDefault="00C22A57" w:rsidP="00C22A57">
      <w:pPr>
        <w:suppressAutoHyphens/>
        <w:spacing w:after="0"/>
        <w:jc w:val="both"/>
        <w:rPr>
          <w:rFonts w:asciiTheme="majorHAnsi" w:hAnsiTheme="majorHAnsi" w:cstheme="majorHAnsi"/>
          <w:b/>
          <w:lang w:val="en-US" w:eastAsia="zh-CN"/>
        </w:rPr>
      </w:pPr>
      <w:r w:rsidRPr="006B6CD1">
        <w:rPr>
          <w:rFonts w:asciiTheme="majorHAnsi" w:hAnsiTheme="majorHAnsi" w:cstheme="majorHAnsi"/>
          <w:b/>
          <w:lang w:val="en-GB" w:eastAsia="zh-CN"/>
        </w:rPr>
        <w:t>PIC</w:t>
      </w:r>
      <w:r w:rsidRPr="006B6CD1">
        <w:rPr>
          <w:rFonts w:asciiTheme="majorHAnsi" w:hAnsiTheme="majorHAnsi" w:cstheme="majorHAnsi"/>
          <w:b/>
          <w:lang w:val="en-US" w:eastAsia="zh-CN"/>
        </w:rPr>
        <w:t>: 922855576</w:t>
      </w:r>
    </w:p>
    <w:p w14:paraId="3C2B7388" w14:textId="77777777" w:rsidR="00C22A57" w:rsidRPr="006B6CD1" w:rsidRDefault="00C22A57" w:rsidP="00C22A57">
      <w:pPr>
        <w:suppressAutoHyphens/>
        <w:spacing w:after="0"/>
        <w:jc w:val="both"/>
        <w:rPr>
          <w:rFonts w:asciiTheme="majorHAnsi" w:hAnsiTheme="majorHAnsi" w:cstheme="majorHAnsi"/>
          <w:b/>
          <w:lang w:val="en-US" w:eastAsia="zh-CN"/>
        </w:rPr>
      </w:pPr>
      <w:r w:rsidRPr="006B6CD1">
        <w:rPr>
          <w:rFonts w:asciiTheme="majorHAnsi" w:hAnsiTheme="majorHAnsi" w:cstheme="majorHAnsi"/>
          <w:b/>
          <w:lang w:val="en-US" w:eastAsia="zh-CN"/>
        </w:rPr>
        <w:t>Partner 7: ASSOCIACAO JUVENIL DE DEAO – AJD, representing VIANA DO CASTELO (Portugal)</w:t>
      </w:r>
    </w:p>
    <w:p w14:paraId="69FC0491"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US" w:eastAsia="zh-CN"/>
        </w:rPr>
        <w:t>PIC: 943607659</w:t>
      </w:r>
    </w:p>
    <w:p w14:paraId="0448188E" w14:textId="77777777" w:rsidR="00C22A57" w:rsidRPr="006B6CD1" w:rsidRDefault="00C22A57" w:rsidP="00C22A57">
      <w:pPr>
        <w:suppressAutoHyphens/>
        <w:spacing w:after="0"/>
        <w:jc w:val="both"/>
        <w:rPr>
          <w:rFonts w:asciiTheme="majorHAnsi" w:hAnsiTheme="majorHAnsi" w:cstheme="majorHAnsi"/>
          <w:b/>
          <w:lang w:val="en-US" w:eastAsia="zh-CN"/>
        </w:rPr>
      </w:pPr>
      <w:r w:rsidRPr="006B6CD1">
        <w:rPr>
          <w:rFonts w:asciiTheme="majorHAnsi" w:hAnsiTheme="majorHAnsi" w:cstheme="majorHAnsi"/>
          <w:b/>
          <w:lang w:val="en-US" w:eastAsia="zh-CN"/>
        </w:rPr>
        <w:t xml:space="preserve">Partner 8: ASOCIATIA SCOUT SOCIETY, representing </w:t>
      </w:r>
      <w:r w:rsidRPr="006B6CD1">
        <w:rPr>
          <w:rFonts w:asciiTheme="majorHAnsi" w:eastAsia="Arial-BoldMT" w:hAnsiTheme="majorHAnsi" w:cstheme="majorHAnsi"/>
          <w:b/>
          <w:bCs/>
          <w:lang w:val="en-US"/>
        </w:rPr>
        <w:t>TARGU JIU</w:t>
      </w:r>
      <w:r w:rsidRPr="006B6CD1">
        <w:rPr>
          <w:rFonts w:asciiTheme="majorHAnsi" w:hAnsiTheme="majorHAnsi" w:cstheme="majorHAnsi"/>
          <w:b/>
          <w:lang w:val="en-US" w:eastAsia="zh-CN"/>
        </w:rPr>
        <w:t xml:space="preserve"> (Romania)</w:t>
      </w:r>
    </w:p>
    <w:p w14:paraId="5CE2A5F3"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b/>
          <w:lang w:val="en-US" w:eastAsia="zh-CN"/>
        </w:rPr>
        <w:t>PIC: 899656474</w:t>
      </w:r>
    </w:p>
    <w:p w14:paraId="28D39192" w14:textId="77777777" w:rsidR="00C22A57" w:rsidRPr="006B6CD1" w:rsidRDefault="00C22A57" w:rsidP="00C22A57">
      <w:pPr>
        <w:suppressAutoHyphens/>
        <w:spacing w:after="0"/>
        <w:jc w:val="both"/>
        <w:rPr>
          <w:rFonts w:asciiTheme="majorHAnsi" w:hAnsiTheme="majorHAnsi" w:cstheme="majorHAnsi"/>
          <w:lang w:val="en-GB" w:eastAsia="zh-CN"/>
        </w:rPr>
      </w:pPr>
    </w:p>
    <w:p w14:paraId="57846794" w14:textId="77777777" w:rsidR="00C22A57" w:rsidRPr="006B6CD1" w:rsidRDefault="00C22A57" w:rsidP="00C22A57">
      <w:pPr>
        <w:suppressAutoHyphens/>
        <w:spacing w:after="0"/>
        <w:jc w:val="both"/>
        <w:rPr>
          <w:rFonts w:asciiTheme="majorHAnsi" w:hAnsiTheme="majorHAnsi" w:cstheme="majorHAnsi"/>
          <w:sz w:val="24"/>
          <w:szCs w:val="24"/>
          <w:lang w:val="en-US" w:eastAsia="zh-CN"/>
        </w:rPr>
      </w:pPr>
      <w:r w:rsidRPr="006B6CD1">
        <w:rPr>
          <w:rFonts w:asciiTheme="majorHAnsi" w:hAnsiTheme="majorHAnsi" w:cstheme="majorHAnsi"/>
          <w:lang w:val="en-GB" w:eastAsia="zh-CN"/>
        </w:rPr>
        <w:t>On the basis of:</w:t>
      </w:r>
    </w:p>
    <w:p w14:paraId="0D8674EE"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Regulation (EU) No 2021/692 of the European Parliament and the Council, of 28 April 2021, establishing the Citizens, Equality, Rights and Values Programme and repealing Regulation (EU) No 1381/2013 of the European Parliament and of the Council and Council Regulation (EU) No 390/2014;</w:t>
      </w:r>
      <w:r w:rsidRPr="006B6CD1">
        <w:rPr>
          <w:rFonts w:ascii="Tahoma" w:eastAsia="MS Gothic" w:hAnsi="Tahoma" w:cs="Tahoma"/>
          <w:sz w:val="24"/>
          <w:szCs w:val="24"/>
          <w:lang w:val="en-GB" w:eastAsia="zh-CN"/>
        </w:rPr>
        <w:t> </w:t>
      </w:r>
    </w:p>
    <w:p w14:paraId="7A4091F8"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Programme Guide “Citizens, Equality, Rights and Values” (Version valid as of 20 May 2021);</w:t>
      </w:r>
      <w:r w:rsidRPr="006B6CD1">
        <w:rPr>
          <w:rFonts w:ascii="Tahoma" w:eastAsia="MS Gothic" w:hAnsi="Tahoma" w:cs="Tahoma"/>
          <w:sz w:val="24"/>
          <w:szCs w:val="24"/>
          <w:lang w:val="en-GB" w:eastAsia="zh-CN"/>
        </w:rPr>
        <w:t> </w:t>
      </w:r>
      <w:r w:rsidRPr="006B6CD1">
        <w:rPr>
          <w:rFonts w:asciiTheme="majorHAnsi" w:eastAsia="MS Gothic" w:hAnsiTheme="majorHAnsi" w:cstheme="majorHAnsi"/>
          <w:sz w:val="24"/>
          <w:szCs w:val="24"/>
          <w:lang w:val="en-GB" w:eastAsia="zh-CN"/>
        </w:rPr>
        <w:t xml:space="preserve"> </w:t>
      </w:r>
      <w:r w:rsidRPr="006B6CD1">
        <w:rPr>
          <w:rFonts w:asciiTheme="majorHAnsi" w:hAnsiTheme="majorHAnsi" w:cstheme="majorHAnsi"/>
          <w:sz w:val="24"/>
          <w:szCs w:val="24"/>
          <w:lang w:val="en-GB" w:eastAsia="zh-CN"/>
        </w:rPr>
        <w:t>call for proposals CERV-2021-CITIZENS-TOWN– EU Grants 2021 in order to support Strand 1: Town-Twinning and Strand 2: Networks of Towns</w:t>
      </w:r>
    </w:p>
    <w:p w14:paraId="2ABB59BD" w14:textId="77777777" w:rsidR="00C22A57" w:rsidRPr="006B6CD1" w:rsidRDefault="00C22A57" w:rsidP="00C22A57">
      <w:pPr>
        <w:suppressAutoHyphens/>
        <w:spacing w:after="0"/>
        <w:jc w:val="both"/>
        <w:rPr>
          <w:rFonts w:asciiTheme="majorHAnsi" w:hAnsiTheme="majorHAnsi" w:cstheme="majorHAnsi"/>
          <w:lang w:val="en-GB" w:eastAsia="zh-CN"/>
        </w:rPr>
      </w:pPr>
    </w:p>
    <w:p w14:paraId="706E73A3"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color w:val="000000"/>
          <w:sz w:val="24"/>
          <w:szCs w:val="24"/>
          <w:lang w:val="en-GB" w:eastAsia="zh-CN"/>
        </w:rPr>
        <w:t>Article 1</w:t>
      </w:r>
    </w:p>
    <w:p w14:paraId="58571519" w14:textId="77777777" w:rsidR="00C22A57" w:rsidRPr="006B6CD1" w:rsidRDefault="00C22A57" w:rsidP="00C22A57">
      <w:pPr>
        <w:suppressAutoHyphens/>
        <w:spacing w:after="0" w:line="240" w:lineRule="auto"/>
        <w:jc w:val="both"/>
        <w:rPr>
          <w:rFonts w:asciiTheme="majorHAnsi" w:hAnsiTheme="majorHAnsi" w:cstheme="majorHAnsi"/>
          <w:color w:val="000000"/>
          <w:sz w:val="24"/>
          <w:szCs w:val="24"/>
          <w:lang w:val="en-GB" w:eastAsia="zh-CN"/>
        </w:rPr>
      </w:pPr>
    </w:p>
    <w:p w14:paraId="1FD134AE"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szCs w:val="24"/>
          <w:lang w:val="en-GB" w:eastAsia="zh-CN"/>
        </w:rPr>
        <w:t>Entry into force of the grant decision and duration</w:t>
      </w:r>
    </w:p>
    <w:p w14:paraId="37DEAD76"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Cs/>
          <w:sz w:val="24"/>
          <w:szCs w:val="24"/>
          <w:lang w:val="en-GB" w:eastAsia="zh-CN"/>
        </w:rPr>
        <w:t>The actions shall be carried out between 01-04-2022 and 31-03-2024.</w:t>
      </w:r>
    </w:p>
    <w:p w14:paraId="74B14ED2" w14:textId="77777777" w:rsidR="00C22A57" w:rsidRPr="006B6CD1" w:rsidRDefault="00C22A57" w:rsidP="00C22A57">
      <w:pPr>
        <w:suppressAutoHyphens/>
        <w:spacing w:after="0" w:line="240" w:lineRule="auto"/>
        <w:jc w:val="both"/>
        <w:rPr>
          <w:rFonts w:asciiTheme="majorHAnsi" w:hAnsiTheme="majorHAnsi" w:cstheme="majorHAnsi"/>
          <w:sz w:val="24"/>
          <w:szCs w:val="24"/>
          <w:lang w:val="en-GB" w:eastAsia="zh-CN"/>
        </w:rPr>
      </w:pPr>
    </w:p>
    <w:p w14:paraId="5129CF04"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Each project partner accepts the work plan of the Application Form and respects the timetable of the events to be organized by the partners involved. In case if any change of timetable is required, the partner in question has to come to a common conclusion with the Lead Applicant (</w:t>
      </w:r>
      <w:proofErr w:type="spellStart"/>
      <w:r w:rsidRPr="006B6CD1">
        <w:rPr>
          <w:rFonts w:asciiTheme="majorHAnsi" w:hAnsiTheme="majorHAnsi" w:cstheme="majorHAnsi"/>
          <w:sz w:val="24"/>
          <w:szCs w:val="24"/>
          <w:lang w:val="en-GB" w:eastAsia="zh-CN"/>
        </w:rPr>
        <w:t>Ayuntamiento</w:t>
      </w:r>
      <w:proofErr w:type="spellEnd"/>
      <w:r w:rsidRPr="006B6CD1">
        <w:rPr>
          <w:rFonts w:asciiTheme="majorHAnsi" w:hAnsiTheme="majorHAnsi" w:cstheme="majorHAnsi"/>
          <w:sz w:val="24"/>
          <w:szCs w:val="24"/>
          <w:lang w:val="en-GB" w:eastAsia="zh-CN"/>
        </w:rPr>
        <w:t xml:space="preserve"> de Altea) and to reach a joint solution of the situation.</w:t>
      </w:r>
    </w:p>
    <w:p w14:paraId="4BF7A8B0" w14:textId="77777777" w:rsidR="00C22A57" w:rsidRPr="006B6CD1" w:rsidRDefault="00C22A57" w:rsidP="00C22A57">
      <w:pPr>
        <w:suppressAutoHyphens/>
        <w:spacing w:after="0" w:line="240" w:lineRule="auto"/>
        <w:jc w:val="both"/>
        <w:rPr>
          <w:rFonts w:asciiTheme="majorHAnsi" w:hAnsiTheme="majorHAnsi" w:cstheme="majorHAnsi"/>
          <w:color w:val="000000"/>
          <w:lang w:val="en-GB" w:eastAsia="es-ES_tradnl"/>
        </w:rPr>
      </w:pPr>
    </w:p>
    <w:p w14:paraId="770F58C7"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szCs w:val="24"/>
          <w:lang w:val="en-GB" w:eastAsia="zh-CN"/>
        </w:rPr>
        <w:t>Article 2</w:t>
      </w:r>
    </w:p>
    <w:p w14:paraId="22CDB944"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xml:space="preserve">Partners undertake the obligation to organize the project events allocated to their organization (one international meeting per partner) maintaining the structure of the programme outlined in the Application form (From now AF), while having the right to </w:t>
      </w:r>
      <w:r w:rsidRPr="006B6CD1">
        <w:rPr>
          <w:rFonts w:asciiTheme="majorHAnsi" w:hAnsiTheme="majorHAnsi" w:cstheme="majorHAnsi"/>
          <w:sz w:val="24"/>
          <w:szCs w:val="24"/>
          <w:lang w:val="en-GB" w:eastAsia="zh-CN"/>
        </w:rPr>
        <w:lastRenderedPageBreak/>
        <w:t xml:space="preserve">actualize the theme of the programme in a reasonable way, discussing the changes with the </w:t>
      </w:r>
      <w:proofErr w:type="spellStart"/>
      <w:r w:rsidRPr="006B6CD1">
        <w:rPr>
          <w:rFonts w:asciiTheme="majorHAnsi" w:hAnsiTheme="majorHAnsi" w:cstheme="majorHAnsi"/>
          <w:sz w:val="24"/>
          <w:szCs w:val="24"/>
          <w:lang w:val="en-GB" w:eastAsia="zh-CN"/>
        </w:rPr>
        <w:t>Ayuntamiento</w:t>
      </w:r>
      <w:proofErr w:type="spellEnd"/>
      <w:r w:rsidRPr="006B6CD1">
        <w:rPr>
          <w:rFonts w:asciiTheme="majorHAnsi" w:hAnsiTheme="majorHAnsi" w:cstheme="majorHAnsi"/>
          <w:sz w:val="24"/>
          <w:szCs w:val="24"/>
          <w:lang w:val="en-GB" w:eastAsia="zh-CN"/>
        </w:rPr>
        <w:t xml:space="preserve"> de Altea with a minimum of 30 days’ notice. </w:t>
      </w:r>
    </w:p>
    <w:p w14:paraId="494919A1" w14:textId="77777777" w:rsidR="00C22A57" w:rsidRPr="006B6CD1" w:rsidRDefault="00C22A57" w:rsidP="00C22A57">
      <w:pPr>
        <w:suppressAutoHyphens/>
        <w:spacing w:after="0" w:line="240" w:lineRule="auto"/>
        <w:jc w:val="both"/>
        <w:rPr>
          <w:rFonts w:asciiTheme="majorHAnsi" w:hAnsiTheme="majorHAnsi" w:cstheme="majorHAnsi"/>
          <w:lang w:val="en-GB" w:eastAsia="zh-CN"/>
        </w:rPr>
      </w:pPr>
    </w:p>
    <w:p w14:paraId="14690A9C"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szCs w:val="24"/>
          <w:lang w:val="en-GB" w:eastAsia="zh-CN"/>
        </w:rPr>
        <w:t>Article 3</w:t>
      </w:r>
    </w:p>
    <w:p w14:paraId="1CC8C356"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The partners undertake the obligation to send participants to the partner’s events hold in other countries; the number of persons delegated abroad is determined in the AF and is shown in th</w:t>
      </w:r>
      <w:r w:rsidRPr="006B6CD1">
        <w:rPr>
          <w:rFonts w:asciiTheme="majorHAnsi" w:hAnsiTheme="majorHAnsi" w:cstheme="majorHAnsi"/>
          <w:color w:val="000000"/>
          <w:sz w:val="24"/>
          <w:szCs w:val="24"/>
          <w:lang w:val="en-GB" w:eastAsia="zh-CN"/>
        </w:rPr>
        <w:t>e Table 1: P</w:t>
      </w:r>
      <w:r w:rsidRPr="006B6CD1">
        <w:rPr>
          <w:rFonts w:asciiTheme="majorHAnsi" w:hAnsiTheme="majorHAnsi" w:cstheme="majorHAnsi"/>
          <w:sz w:val="24"/>
          <w:szCs w:val="24"/>
          <w:lang w:val="en-GB" w:eastAsia="zh-CN"/>
        </w:rPr>
        <w:t xml:space="preserve">articipation in meetings. </w:t>
      </w:r>
      <w:r w:rsidRPr="006B6CD1">
        <w:rPr>
          <w:rFonts w:asciiTheme="majorHAnsi" w:hAnsiTheme="majorHAnsi" w:cstheme="majorHAnsi"/>
          <w:color w:val="212121"/>
          <w:sz w:val="24"/>
          <w:szCs w:val="24"/>
          <w:shd w:val="clear" w:color="auto" w:fill="FFFFFF"/>
          <w:lang w:val="en-GB" w:eastAsia="es-ES_tradnl"/>
        </w:rPr>
        <w:t>The data of the participants, as well as the data related to the reservation of their flights should be sent to the organizing partners of the events, at least 20 days before the opening of the international event.</w:t>
      </w:r>
    </w:p>
    <w:p w14:paraId="5CFA8AB7"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eastAsia="Calibri" w:hAnsiTheme="majorHAnsi" w:cstheme="majorHAnsi"/>
          <w:sz w:val="24"/>
          <w:szCs w:val="24"/>
          <w:lang w:val="en-GB" w:eastAsia="zh-CN"/>
        </w:rPr>
        <w:t xml:space="preserve"> </w:t>
      </w:r>
    </w:p>
    <w:p w14:paraId="12A86B78" w14:textId="77777777" w:rsidR="00C22A57" w:rsidRPr="00A10F83"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xml:space="preserve">If a partner cannot send the definite number of participants to a partner’s event abroad, it is its duty to inform the </w:t>
      </w:r>
      <w:proofErr w:type="spellStart"/>
      <w:r w:rsidRPr="006B6CD1">
        <w:rPr>
          <w:rFonts w:asciiTheme="majorHAnsi" w:hAnsiTheme="majorHAnsi" w:cstheme="majorHAnsi"/>
          <w:sz w:val="24"/>
          <w:szCs w:val="24"/>
          <w:lang w:val="en-GB" w:eastAsia="zh-CN"/>
        </w:rPr>
        <w:t>Ayuntamiento</w:t>
      </w:r>
      <w:proofErr w:type="spellEnd"/>
      <w:r w:rsidRPr="006B6CD1">
        <w:rPr>
          <w:rFonts w:asciiTheme="majorHAnsi" w:hAnsiTheme="majorHAnsi" w:cstheme="majorHAnsi"/>
          <w:sz w:val="24"/>
          <w:szCs w:val="24"/>
          <w:lang w:val="en-GB" w:eastAsia="zh-CN"/>
        </w:rPr>
        <w:t xml:space="preserve"> de Altea and all other partners about this situation at least 20 days before the meeting asking for and helping to find substituting person(s) who can be enrolled on the attendants’ list as be considered international attendants.</w:t>
      </w:r>
      <w:r>
        <w:rPr>
          <w:rFonts w:asciiTheme="majorHAnsi" w:hAnsiTheme="majorHAnsi" w:cstheme="majorHAnsi"/>
          <w:sz w:val="24"/>
          <w:szCs w:val="24"/>
          <w:lang w:val="en-GB" w:eastAsia="zh-CN"/>
        </w:rPr>
        <w:t xml:space="preserve"> </w:t>
      </w:r>
    </w:p>
    <w:p w14:paraId="622F9E07" w14:textId="77777777" w:rsidR="00C22A57" w:rsidRPr="00A10F83" w:rsidRDefault="00C22A57" w:rsidP="00C22A57">
      <w:pPr>
        <w:suppressAutoHyphens/>
        <w:spacing w:after="0" w:line="240" w:lineRule="auto"/>
        <w:jc w:val="both"/>
        <w:rPr>
          <w:rFonts w:asciiTheme="majorHAnsi" w:hAnsiTheme="majorHAnsi" w:cstheme="majorHAnsi"/>
          <w:sz w:val="24"/>
          <w:szCs w:val="24"/>
          <w:lang w:val="en-US" w:eastAsia="zh-CN"/>
        </w:rPr>
      </w:pPr>
    </w:p>
    <w:p w14:paraId="57CE5EAA" w14:textId="77777777" w:rsidR="00C22A57" w:rsidRPr="00557F42" w:rsidRDefault="00C22A57" w:rsidP="00C22A57">
      <w:pPr>
        <w:suppressAutoHyphens/>
        <w:spacing w:after="0" w:line="240" w:lineRule="auto"/>
        <w:jc w:val="both"/>
        <w:rPr>
          <w:rFonts w:asciiTheme="majorHAnsi" w:hAnsiTheme="majorHAnsi" w:cstheme="majorHAnsi"/>
          <w:sz w:val="24"/>
          <w:szCs w:val="24"/>
          <w:lang w:val="en-GB" w:eastAsia="zh-CN"/>
        </w:rPr>
      </w:pPr>
      <w:r w:rsidRPr="00557F42">
        <w:rPr>
          <w:rFonts w:asciiTheme="majorHAnsi" w:hAnsiTheme="majorHAnsi" w:cstheme="majorHAnsi"/>
          <w:sz w:val="24"/>
          <w:szCs w:val="24"/>
          <w:lang w:val="en-GB" w:eastAsia="zh-CN"/>
        </w:rPr>
        <w:t>Table 1</w:t>
      </w:r>
    </w:p>
    <w:tbl>
      <w:tblPr>
        <w:tblW w:w="9963" w:type="dxa"/>
        <w:jc w:val="center"/>
        <w:tblLayout w:type="fixed"/>
        <w:tblLook w:val="0000" w:firstRow="0" w:lastRow="0" w:firstColumn="0" w:lastColumn="0" w:noHBand="0" w:noVBand="0"/>
      </w:tblPr>
      <w:tblGrid>
        <w:gridCol w:w="1295"/>
        <w:gridCol w:w="968"/>
        <w:gridCol w:w="993"/>
        <w:gridCol w:w="1049"/>
        <w:gridCol w:w="1077"/>
        <w:gridCol w:w="1134"/>
        <w:gridCol w:w="1417"/>
        <w:gridCol w:w="1134"/>
        <w:gridCol w:w="896"/>
      </w:tblGrid>
      <w:tr w:rsidR="00C22A57" w:rsidRPr="006B6CD1" w14:paraId="758468E6"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FBD4B4"/>
          </w:tcPr>
          <w:p w14:paraId="23127DB8" w14:textId="77777777" w:rsidR="00C22A57" w:rsidRPr="006B6CD1" w:rsidRDefault="00C22A57" w:rsidP="00E37CB7">
            <w:pPr>
              <w:suppressAutoHyphens/>
              <w:snapToGrid w:val="0"/>
              <w:spacing w:after="0" w:line="240" w:lineRule="auto"/>
              <w:jc w:val="both"/>
              <w:rPr>
                <w:rFonts w:asciiTheme="majorHAnsi" w:hAnsiTheme="majorHAnsi" w:cstheme="majorHAnsi"/>
                <w:sz w:val="24"/>
                <w:szCs w:val="24"/>
                <w:lang w:eastAsia="zh-CN"/>
              </w:rPr>
            </w:pPr>
            <w:bookmarkStart w:id="2" w:name="_Hlk103691105"/>
          </w:p>
        </w:tc>
        <w:tc>
          <w:tcPr>
            <w:tcW w:w="3010" w:type="dxa"/>
            <w:gridSpan w:val="3"/>
            <w:tcBorders>
              <w:top w:val="single" w:sz="4" w:space="0" w:color="000000"/>
              <w:left w:val="single" w:sz="4" w:space="0" w:color="000000"/>
              <w:bottom w:val="single" w:sz="4" w:space="0" w:color="000000"/>
            </w:tcBorders>
            <w:shd w:val="clear" w:color="auto" w:fill="FBD4B4"/>
            <w:vAlign w:val="bottom"/>
          </w:tcPr>
          <w:p w14:paraId="176DCD25"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color w:val="000000"/>
                <w:sz w:val="18"/>
                <w:szCs w:val="18"/>
                <w:lang w:val="en-GB" w:eastAsia="zh-CN"/>
              </w:rPr>
              <w:t>2022</w:t>
            </w:r>
          </w:p>
        </w:tc>
        <w:tc>
          <w:tcPr>
            <w:tcW w:w="4762" w:type="dxa"/>
            <w:gridSpan w:val="4"/>
            <w:tcBorders>
              <w:top w:val="single" w:sz="4" w:space="0" w:color="000000"/>
              <w:left w:val="single" w:sz="4" w:space="0" w:color="000000"/>
              <w:bottom w:val="single" w:sz="4" w:space="0" w:color="000000"/>
              <w:right w:val="single" w:sz="4" w:space="0" w:color="000000"/>
            </w:tcBorders>
            <w:shd w:val="clear" w:color="auto" w:fill="FBD4B4"/>
            <w:vAlign w:val="bottom"/>
          </w:tcPr>
          <w:p w14:paraId="6A63BAFD" w14:textId="77777777" w:rsidR="00C22A57" w:rsidRPr="006B6CD1" w:rsidRDefault="00C22A57" w:rsidP="00E37CB7">
            <w:pPr>
              <w:suppressAutoHyphens/>
              <w:snapToGrid w:val="0"/>
              <w:spacing w:after="0" w:line="240" w:lineRule="auto"/>
              <w:jc w:val="both"/>
              <w:rPr>
                <w:rFonts w:asciiTheme="majorHAnsi" w:hAnsiTheme="majorHAnsi" w:cstheme="majorHAnsi"/>
                <w:b/>
                <w:color w:val="000000"/>
                <w:sz w:val="18"/>
                <w:szCs w:val="18"/>
                <w:lang w:val="en-GB" w:eastAsia="zh-CN"/>
              </w:rPr>
            </w:pPr>
            <w:r w:rsidRPr="006B6CD1">
              <w:rPr>
                <w:rFonts w:asciiTheme="majorHAnsi" w:hAnsiTheme="majorHAnsi" w:cstheme="majorHAnsi"/>
                <w:b/>
                <w:color w:val="000000"/>
                <w:sz w:val="18"/>
                <w:szCs w:val="18"/>
                <w:lang w:val="en-GB" w:eastAsia="zh-CN"/>
              </w:rPr>
              <w:t>2023</w:t>
            </w:r>
          </w:p>
        </w:tc>
        <w:tc>
          <w:tcPr>
            <w:tcW w:w="896" w:type="dxa"/>
            <w:tcBorders>
              <w:top w:val="single" w:sz="4" w:space="0" w:color="000000"/>
              <w:left w:val="single" w:sz="4" w:space="0" w:color="000000"/>
              <w:bottom w:val="single" w:sz="4" w:space="0" w:color="000000"/>
              <w:right w:val="single" w:sz="4" w:space="0" w:color="000000"/>
            </w:tcBorders>
            <w:shd w:val="clear" w:color="auto" w:fill="FBD4B4"/>
            <w:vAlign w:val="bottom"/>
          </w:tcPr>
          <w:p w14:paraId="0F095EBE" w14:textId="77777777" w:rsidR="00C22A57" w:rsidRPr="006B6CD1" w:rsidRDefault="00C22A57" w:rsidP="00E37CB7">
            <w:pPr>
              <w:suppressAutoHyphens/>
              <w:snapToGrid w:val="0"/>
              <w:spacing w:after="0" w:line="240" w:lineRule="auto"/>
              <w:jc w:val="both"/>
              <w:rPr>
                <w:rFonts w:asciiTheme="majorHAnsi" w:hAnsiTheme="majorHAnsi" w:cstheme="majorHAnsi"/>
                <w:b/>
                <w:color w:val="000000"/>
                <w:sz w:val="18"/>
                <w:szCs w:val="18"/>
                <w:lang w:val="en-GB" w:eastAsia="zh-CN"/>
              </w:rPr>
            </w:pPr>
            <w:r w:rsidRPr="006B6CD1">
              <w:rPr>
                <w:rFonts w:asciiTheme="majorHAnsi" w:hAnsiTheme="majorHAnsi" w:cstheme="majorHAnsi"/>
                <w:b/>
                <w:sz w:val="18"/>
                <w:szCs w:val="18"/>
                <w:lang w:val="en-GB" w:eastAsia="zh-CN"/>
              </w:rPr>
              <w:t>2024</w:t>
            </w:r>
          </w:p>
        </w:tc>
      </w:tr>
      <w:tr w:rsidR="00C22A57" w:rsidRPr="006B6CD1" w14:paraId="1893ABFD" w14:textId="77777777" w:rsidTr="00E37CB7">
        <w:trPr>
          <w:trHeight w:val="345"/>
          <w:jc w:val="center"/>
        </w:trPr>
        <w:tc>
          <w:tcPr>
            <w:tcW w:w="1295" w:type="dxa"/>
            <w:tcBorders>
              <w:top w:val="single" w:sz="4" w:space="0" w:color="000000"/>
              <w:left w:val="single" w:sz="4" w:space="0" w:color="000000"/>
              <w:bottom w:val="single" w:sz="4" w:space="0" w:color="000000"/>
            </w:tcBorders>
            <w:shd w:val="clear" w:color="auto" w:fill="8DB3E2"/>
          </w:tcPr>
          <w:p w14:paraId="73B94380" w14:textId="77777777" w:rsidR="00C22A57" w:rsidRPr="006B6CD1" w:rsidRDefault="00C22A57" w:rsidP="00E37CB7">
            <w:pPr>
              <w:suppressAutoHyphens/>
              <w:snapToGrid w:val="0"/>
              <w:spacing w:after="0" w:line="240" w:lineRule="auto"/>
              <w:jc w:val="both"/>
              <w:rPr>
                <w:rFonts w:asciiTheme="majorHAnsi" w:hAnsiTheme="majorHAnsi" w:cstheme="majorHAnsi"/>
                <w:sz w:val="18"/>
                <w:szCs w:val="18"/>
                <w:lang w:val="en-GB" w:eastAsia="zh-CN"/>
              </w:rPr>
            </w:pPr>
          </w:p>
        </w:tc>
        <w:tc>
          <w:tcPr>
            <w:tcW w:w="968" w:type="dxa"/>
            <w:tcBorders>
              <w:top w:val="single" w:sz="4" w:space="0" w:color="000000"/>
              <w:left w:val="single" w:sz="4" w:space="0" w:color="000000"/>
              <w:bottom w:val="single" w:sz="4" w:space="0" w:color="000000"/>
            </w:tcBorders>
            <w:shd w:val="clear" w:color="auto" w:fill="8DB3E2"/>
            <w:vAlign w:val="bottom"/>
          </w:tcPr>
          <w:p w14:paraId="255F80C2"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Pr>
                <w:rFonts w:asciiTheme="majorHAnsi" w:hAnsiTheme="majorHAnsi" w:cstheme="majorHAnsi"/>
                <w:b/>
                <w:bCs/>
                <w:color w:val="000000"/>
                <w:sz w:val="18"/>
                <w:szCs w:val="18"/>
                <w:lang w:val="en-GB" w:eastAsia="zh-CN"/>
              </w:rPr>
              <w:t>Junio</w:t>
            </w:r>
          </w:p>
        </w:tc>
        <w:tc>
          <w:tcPr>
            <w:tcW w:w="993" w:type="dxa"/>
            <w:tcBorders>
              <w:top w:val="single" w:sz="4" w:space="0" w:color="000000"/>
              <w:left w:val="single" w:sz="4" w:space="0" w:color="000000"/>
              <w:bottom w:val="single" w:sz="4" w:space="0" w:color="000000"/>
            </w:tcBorders>
            <w:shd w:val="clear" w:color="auto" w:fill="8DB3E2"/>
            <w:vAlign w:val="bottom"/>
          </w:tcPr>
          <w:p w14:paraId="5BDB64AC" w14:textId="77777777" w:rsidR="00C22A57" w:rsidRDefault="00C22A57" w:rsidP="00E37CB7">
            <w:pPr>
              <w:suppressAutoHyphens/>
              <w:spacing w:after="0" w:line="240" w:lineRule="auto"/>
              <w:jc w:val="both"/>
              <w:rPr>
                <w:rFonts w:asciiTheme="majorHAnsi" w:hAnsiTheme="majorHAnsi" w:cstheme="majorHAnsi"/>
                <w:b/>
                <w:bCs/>
                <w:color w:val="000000"/>
                <w:sz w:val="18"/>
                <w:szCs w:val="18"/>
                <w:lang w:val="en-GB" w:eastAsia="zh-CN"/>
              </w:rPr>
            </w:pPr>
          </w:p>
          <w:p w14:paraId="0AB1FE4B"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12643C">
              <w:rPr>
                <w:rFonts w:asciiTheme="majorHAnsi" w:hAnsiTheme="majorHAnsi" w:cstheme="majorHAnsi"/>
                <w:b/>
                <w:bCs/>
                <w:color w:val="000000"/>
                <w:sz w:val="16"/>
                <w:szCs w:val="18"/>
                <w:lang w:val="en-GB" w:eastAsia="zh-CN"/>
              </w:rPr>
              <w:t>September</w:t>
            </w:r>
          </w:p>
        </w:tc>
        <w:tc>
          <w:tcPr>
            <w:tcW w:w="1049" w:type="dxa"/>
            <w:tcBorders>
              <w:top w:val="single" w:sz="4" w:space="0" w:color="000000"/>
              <w:left w:val="single" w:sz="4" w:space="0" w:color="000000"/>
              <w:bottom w:val="single" w:sz="4" w:space="0" w:color="000000"/>
            </w:tcBorders>
            <w:shd w:val="clear" w:color="auto" w:fill="8DB3E2"/>
            <w:vAlign w:val="bottom"/>
          </w:tcPr>
          <w:p w14:paraId="6975349F"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Pr>
                <w:rFonts w:asciiTheme="majorHAnsi" w:hAnsiTheme="majorHAnsi" w:cstheme="majorHAnsi"/>
                <w:b/>
                <w:bCs/>
                <w:color w:val="000000"/>
                <w:sz w:val="18"/>
                <w:szCs w:val="18"/>
                <w:lang w:val="en-GB" w:eastAsia="zh-CN"/>
              </w:rPr>
              <w:t>November</w:t>
            </w:r>
          </w:p>
        </w:tc>
        <w:tc>
          <w:tcPr>
            <w:tcW w:w="1077" w:type="dxa"/>
            <w:tcBorders>
              <w:top w:val="single" w:sz="4" w:space="0" w:color="000000"/>
              <w:left w:val="single" w:sz="4" w:space="0" w:color="000000"/>
              <w:bottom w:val="single" w:sz="4" w:space="0" w:color="000000"/>
            </w:tcBorders>
            <w:shd w:val="clear" w:color="auto" w:fill="8DB3E2"/>
            <w:vAlign w:val="bottom"/>
          </w:tcPr>
          <w:p w14:paraId="5070AC80"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color w:val="000000"/>
                <w:sz w:val="18"/>
                <w:szCs w:val="18"/>
                <w:lang w:val="en-GB" w:eastAsia="zh-CN"/>
              </w:rPr>
              <w:t>January</w:t>
            </w:r>
          </w:p>
        </w:tc>
        <w:tc>
          <w:tcPr>
            <w:tcW w:w="1134" w:type="dxa"/>
            <w:tcBorders>
              <w:top w:val="single" w:sz="4" w:space="0" w:color="000000"/>
              <w:left w:val="single" w:sz="4" w:space="0" w:color="000000"/>
              <w:bottom w:val="single" w:sz="4" w:space="0" w:color="000000"/>
            </w:tcBorders>
            <w:shd w:val="clear" w:color="auto" w:fill="8DB3E2"/>
            <w:vAlign w:val="bottom"/>
          </w:tcPr>
          <w:p w14:paraId="0D968431"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color w:val="000000"/>
                <w:sz w:val="18"/>
                <w:szCs w:val="18"/>
                <w:lang w:val="en-GB" w:eastAsia="zh-CN"/>
              </w:rPr>
              <w:t>May</w:t>
            </w:r>
          </w:p>
        </w:tc>
        <w:tc>
          <w:tcPr>
            <w:tcW w:w="1417" w:type="dxa"/>
            <w:tcBorders>
              <w:top w:val="single" w:sz="4" w:space="0" w:color="000000"/>
              <w:left w:val="single" w:sz="4" w:space="0" w:color="000000"/>
              <w:bottom w:val="single" w:sz="4" w:space="0" w:color="000000"/>
            </w:tcBorders>
            <w:shd w:val="clear" w:color="auto" w:fill="8DB3E2"/>
            <w:vAlign w:val="bottom"/>
          </w:tcPr>
          <w:p w14:paraId="625A0F89"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color w:val="000000"/>
                <w:sz w:val="18"/>
                <w:szCs w:val="18"/>
                <w:lang w:val="en-GB" w:eastAsia="zh-CN"/>
              </w:rPr>
              <w:t>September</w:t>
            </w:r>
          </w:p>
        </w:tc>
        <w:tc>
          <w:tcPr>
            <w:tcW w:w="1134" w:type="dxa"/>
            <w:tcBorders>
              <w:top w:val="single" w:sz="4" w:space="0" w:color="000000"/>
              <w:left w:val="single" w:sz="4" w:space="0" w:color="000000"/>
              <w:bottom w:val="single" w:sz="4" w:space="0" w:color="000000"/>
            </w:tcBorders>
            <w:shd w:val="clear" w:color="auto" w:fill="8DB3E2"/>
            <w:vAlign w:val="bottom"/>
          </w:tcPr>
          <w:p w14:paraId="3412DC67"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color w:val="000000"/>
                <w:sz w:val="18"/>
                <w:szCs w:val="18"/>
                <w:lang w:val="en-GB" w:eastAsia="zh-CN"/>
              </w:rPr>
              <w:t>December</w:t>
            </w:r>
          </w:p>
        </w:tc>
        <w:tc>
          <w:tcPr>
            <w:tcW w:w="896" w:type="dxa"/>
            <w:tcBorders>
              <w:top w:val="single" w:sz="4" w:space="0" w:color="000000"/>
              <w:left w:val="single" w:sz="4" w:space="0" w:color="000000"/>
              <w:bottom w:val="single" w:sz="4" w:space="0" w:color="000000"/>
              <w:right w:val="single" w:sz="4" w:space="0" w:color="000000"/>
            </w:tcBorders>
            <w:shd w:val="clear" w:color="auto" w:fill="8DB3E2"/>
            <w:vAlign w:val="bottom"/>
          </w:tcPr>
          <w:p w14:paraId="529E28E5" w14:textId="77777777" w:rsidR="00C22A57" w:rsidRPr="006B6CD1" w:rsidRDefault="00C22A57" w:rsidP="00E37CB7">
            <w:pPr>
              <w:suppressAutoHyphens/>
              <w:spacing w:after="0" w:line="240" w:lineRule="auto"/>
              <w:jc w:val="both"/>
              <w:rPr>
                <w:rFonts w:asciiTheme="majorHAnsi" w:hAnsiTheme="majorHAnsi" w:cstheme="majorHAnsi"/>
                <w:b/>
                <w:bCs/>
                <w:color w:val="000000"/>
                <w:sz w:val="18"/>
                <w:szCs w:val="18"/>
                <w:lang w:val="en-GB" w:eastAsia="zh-CN"/>
              </w:rPr>
            </w:pPr>
            <w:r w:rsidRPr="006B6CD1">
              <w:rPr>
                <w:rFonts w:asciiTheme="majorHAnsi" w:hAnsiTheme="majorHAnsi" w:cstheme="majorHAnsi"/>
                <w:b/>
                <w:bCs/>
                <w:color w:val="000000"/>
                <w:sz w:val="18"/>
                <w:szCs w:val="18"/>
                <w:lang w:val="en-GB" w:eastAsia="zh-CN"/>
              </w:rPr>
              <w:t>March</w:t>
            </w:r>
          </w:p>
        </w:tc>
      </w:tr>
      <w:tr w:rsidR="00C22A57" w:rsidRPr="006B6CD1" w14:paraId="1FE9D547"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7439D7BB" w14:textId="77777777" w:rsidR="00C22A57" w:rsidRPr="006B6CD1" w:rsidRDefault="00C22A57" w:rsidP="00E37CB7">
            <w:pPr>
              <w:suppressAutoHyphens/>
              <w:snapToGrid w:val="0"/>
              <w:spacing w:after="0" w:line="240" w:lineRule="auto"/>
              <w:jc w:val="both"/>
              <w:rPr>
                <w:rFonts w:asciiTheme="majorHAnsi" w:hAnsiTheme="majorHAnsi" w:cstheme="majorHAnsi"/>
                <w:b/>
                <w:sz w:val="18"/>
                <w:szCs w:val="18"/>
                <w:lang w:val="en-GB" w:eastAsia="zh-CN"/>
              </w:rPr>
            </w:pPr>
          </w:p>
        </w:tc>
        <w:tc>
          <w:tcPr>
            <w:tcW w:w="968" w:type="dxa"/>
            <w:tcBorders>
              <w:top w:val="single" w:sz="4" w:space="0" w:color="000000"/>
              <w:left w:val="single" w:sz="4" w:space="0" w:color="000000"/>
              <w:bottom w:val="single" w:sz="4" w:space="0" w:color="000000"/>
            </w:tcBorders>
            <w:shd w:val="clear" w:color="auto" w:fill="92D050"/>
            <w:vAlign w:val="bottom"/>
          </w:tcPr>
          <w:p w14:paraId="6A16246E"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proofErr w:type="spellStart"/>
            <w:r w:rsidRPr="006B6CD1">
              <w:rPr>
                <w:rFonts w:asciiTheme="majorHAnsi" w:hAnsiTheme="majorHAnsi" w:cstheme="majorHAnsi"/>
                <w:b/>
                <w:bCs/>
                <w:color w:val="000000"/>
                <w:sz w:val="18"/>
                <w:szCs w:val="18"/>
                <w:lang w:val="en-GB" w:eastAsia="zh-CN"/>
              </w:rPr>
              <w:t>Athienou</w:t>
            </w:r>
            <w:proofErr w:type="spellEnd"/>
          </w:p>
        </w:tc>
        <w:tc>
          <w:tcPr>
            <w:tcW w:w="993" w:type="dxa"/>
            <w:tcBorders>
              <w:top w:val="single" w:sz="4" w:space="0" w:color="000000"/>
              <w:left w:val="single" w:sz="4" w:space="0" w:color="000000"/>
              <w:bottom w:val="single" w:sz="4" w:space="0" w:color="000000"/>
            </w:tcBorders>
            <w:shd w:val="clear" w:color="auto" w:fill="92D050"/>
            <w:vAlign w:val="bottom"/>
          </w:tcPr>
          <w:p w14:paraId="6E8087C5"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Kalnik</w:t>
            </w:r>
          </w:p>
        </w:tc>
        <w:tc>
          <w:tcPr>
            <w:tcW w:w="1049" w:type="dxa"/>
            <w:tcBorders>
              <w:top w:val="single" w:sz="4" w:space="0" w:color="000000"/>
              <w:left w:val="single" w:sz="4" w:space="0" w:color="000000"/>
              <w:bottom w:val="single" w:sz="4" w:space="0" w:color="000000"/>
            </w:tcBorders>
            <w:shd w:val="clear" w:color="auto" w:fill="92D050"/>
            <w:vAlign w:val="bottom"/>
          </w:tcPr>
          <w:p w14:paraId="53E57B6A"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Paros</w:t>
            </w:r>
          </w:p>
        </w:tc>
        <w:tc>
          <w:tcPr>
            <w:tcW w:w="1077" w:type="dxa"/>
            <w:tcBorders>
              <w:top w:val="single" w:sz="4" w:space="0" w:color="000000"/>
              <w:left w:val="single" w:sz="4" w:space="0" w:color="000000"/>
              <w:bottom w:val="single" w:sz="4" w:space="0" w:color="000000"/>
            </w:tcBorders>
            <w:shd w:val="clear" w:color="auto" w:fill="92D050"/>
            <w:vAlign w:val="bottom"/>
          </w:tcPr>
          <w:p w14:paraId="25BC6C3F"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Rotterdam</w:t>
            </w:r>
          </w:p>
        </w:tc>
        <w:tc>
          <w:tcPr>
            <w:tcW w:w="1134" w:type="dxa"/>
            <w:tcBorders>
              <w:top w:val="single" w:sz="4" w:space="0" w:color="000000"/>
              <w:left w:val="single" w:sz="4" w:space="0" w:color="000000"/>
              <w:bottom w:val="single" w:sz="4" w:space="0" w:color="000000"/>
            </w:tcBorders>
            <w:shd w:val="clear" w:color="auto" w:fill="92D050"/>
            <w:vAlign w:val="bottom"/>
          </w:tcPr>
          <w:p w14:paraId="48918574"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Molfetta</w:t>
            </w:r>
          </w:p>
        </w:tc>
        <w:tc>
          <w:tcPr>
            <w:tcW w:w="1417" w:type="dxa"/>
            <w:tcBorders>
              <w:top w:val="single" w:sz="4" w:space="0" w:color="000000"/>
              <w:left w:val="single" w:sz="4" w:space="0" w:color="000000"/>
              <w:bottom w:val="single" w:sz="4" w:space="0" w:color="000000"/>
            </w:tcBorders>
            <w:shd w:val="clear" w:color="auto" w:fill="92D050"/>
            <w:vAlign w:val="bottom"/>
          </w:tcPr>
          <w:p w14:paraId="11B98172"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Viana do Castelo</w:t>
            </w:r>
          </w:p>
        </w:tc>
        <w:tc>
          <w:tcPr>
            <w:tcW w:w="1134" w:type="dxa"/>
            <w:tcBorders>
              <w:top w:val="single" w:sz="4" w:space="0" w:color="000000"/>
              <w:left w:val="single" w:sz="4" w:space="0" w:color="000000"/>
              <w:bottom w:val="single" w:sz="4" w:space="0" w:color="000000"/>
            </w:tcBorders>
            <w:shd w:val="clear" w:color="auto" w:fill="92D050"/>
            <w:vAlign w:val="bottom"/>
          </w:tcPr>
          <w:p w14:paraId="14A79EC6"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Targu Jiu</w:t>
            </w:r>
          </w:p>
        </w:tc>
        <w:tc>
          <w:tcPr>
            <w:tcW w:w="896" w:type="dxa"/>
            <w:tcBorders>
              <w:top w:val="single" w:sz="4" w:space="0" w:color="000000"/>
              <w:left w:val="single" w:sz="4" w:space="0" w:color="000000"/>
              <w:bottom w:val="single" w:sz="4" w:space="0" w:color="000000"/>
              <w:right w:val="single" w:sz="4" w:space="0" w:color="000000"/>
            </w:tcBorders>
            <w:shd w:val="clear" w:color="auto" w:fill="92D050"/>
            <w:vAlign w:val="bottom"/>
          </w:tcPr>
          <w:p w14:paraId="7D82D9C8" w14:textId="77777777" w:rsidR="00C22A57" w:rsidRPr="006B6CD1" w:rsidRDefault="00C22A57" w:rsidP="00E37CB7">
            <w:pPr>
              <w:suppressAutoHyphens/>
              <w:spacing w:after="0" w:line="240" w:lineRule="auto"/>
              <w:jc w:val="both"/>
              <w:rPr>
                <w:rFonts w:asciiTheme="majorHAnsi" w:hAnsiTheme="majorHAnsi" w:cstheme="majorHAnsi"/>
                <w:b/>
                <w:bCs/>
                <w:color w:val="000000"/>
                <w:sz w:val="18"/>
                <w:szCs w:val="18"/>
                <w:lang w:val="en-GB" w:eastAsia="zh-CN"/>
              </w:rPr>
            </w:pPr>
            <w:r w:rsidRPr="006B6CD1">
              <w:rPr>
                <w:rFonts w:asciiTheme="majorHAnsi" w:hAnsiTheme="majorHAnsi" w:cstheme="majorHAnsi"/>
                <w:b/>
                <w:bCs/>
                <w:color w:val="000000"/>
                <w:sz w:val="18"/>
                <w:szCs w:val="18"/>
                <w:lang w:val="en-GB" w:eastAsia="zh-CN"/>
              </w:rPr>
              <w:t>Alt</w:t>
            </w:r>
            <w:r>
              <w:rPr>
                <w:rFonts w:asciiTheme="majorHAnsi" w:hAnsiTheme="majorHAnsi" w:cstheme="majorHAnsi"/>
                <w:b/>
                <w:bCs/>
                <w:color w:val="000000"/>
                <w:sz w:val="18"/>
                <w:szCs w:val="18"/>
                <w:lang w:val="en-GB" w:eastAsia="zh-CN"/>
              </w:rPr>
              <w:t>e</w:t>
            </w:r>
            <w:r w:rsidRPr="006B6CD1">
              <w:rPr>
                <w:rFonts w:asciiTheme="majorHAnsi" w:hAnsiTheme="majorHAnsi" w:cstheme="majorHAnsi"/>
                <w:b/>
                <w:bCs/>
                <w:color w:val="000000"/>
                <w:sz w:val="18"/>
                <w:szCs w:val="18"/>
                <w:lang w:val="en-GB" w:eastAsia="zh-CN"/>
              </w:rPr>
              <w:t>a</w:t>
            </w:r>
          </w:p>
        </w:tc>
      </w:tr>
      <w:tr w:rsidR="00C22A57" w:rsidRPr="006B6CD1" w14:paraId="57BC331C"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68A7D5F0"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color w:val="000000"/>
                <w:sz w:val="18"/>
                <w:szCs w:val="18"/>
                <w:lang w:val="en-GB" w:eastAsia="zh-CN"/>
              </w:rPr>
              <w:t xml:space="preserve">Municipality of </w:t>
            </w:r>
            <w:proofErr w:type="spellStart"/>
            <w:r w:rsidRPr="006B6CD1">
              <w:rPr>
                <w:rFonts w:asciiTheme="majorHAnsi" w:hAnsiTheme="majorHAnsi" w:cstheme="majorHAnsi"/>
                <w:b/>
                <w:color w:val="000000"/>
                <w:sz w:val="18"/>
                <w:szCs w:val="18"/>
                <w:lang w:val="en-GB" w:eastAsia="zh-CN"/>
              </w:rPr>
              <w:t>Athienou</w:t>
            </w:r>
            <w:proofErr w:type="spellEnd"/>
          </w:p>
        </w:tc>
        <w:tc>
          <w:tcPr>
            <w:tcW w:w="968" w:type="dxa"/>
            <w:tcBorders>
              <w:top w:val="single" w:sz="4" w:space="0" w:color="000000"/>
              <w:left w:val="single" w:sz="4" w:space="0" w:color="000000"/>
              <w:bottom w:val="single" w:sz="4" w:space="0" w:color="000000"/>
            </w:tcBorders>
            <w:shd w:val="clear" w:color="auto" w:fill="FFFF00"/>
          </w:tcPr>
          <w:p w14:paraId="09C74D87" w14:textId="77777777" w:rsidR="00C22A57" w:rsidRPr="006B6CD1" w:rsidRDefault="00C22A57" w:rsidP="00E37CB7">
            <w:pPr>
              <w:suppressAutoHyphens/>
              <w:snapToGrid w:val="0"/>
              <w:spacing w:after="0" w:line="240" w:lineRule="auto"/>
              <w:jc w:val="both"/>
              <w:rPr>
                <w:rFonts w:asciiTheme="majorHAnsi" w:hAnsiTheme="majorHAnsi" w:cstheme="majorHAnsi"/>
                <w:sz w:val="18"/>
                <w:szCs w:val="18"/>
                <w:lang w:val="en-GB" w:eastAsia="zh-CN"/>
              </w:rPr>
            </w:pPr>
          </w:p>
        </w:tc>
        <w:tc>
          <w:tcPr>
            <w:tcW w:w="993" w:type="dxa"/>
            <w:tcBorders>
              <w:top w:val="single" w:sz="4" w:space="0" w:color="000000"/>
              <w:left w:val="single" w:sz="4" w:space="0" w:color="000000"/>
              <w:bottom w:val="single" w:sz="4" w:space="0" w:color="000000"/>
            </w:tcBorders>
            <w:shd w:val="clear" w:color="auto" w:fill="FFFFFF"/>
          </w:tcPr>
          <w:p w14:paraId="3DF5F8C1"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49" w:type="dxa"/>
            <w:tcBorders>
              <w:top w:val="single" w:sz="4" w:space="0" w:color="000000"/>
              <w:left w:val="single" w:sz="4" w:space="0" w:color="000000"/>
              <w:bottom w:val="single" w:sz="4" w:space="0" w:color="000000"/>
            </w:tcBorders>
            <w:shd w:val="clear" w:color="auto" w:fill="FFFFFF"/>
          </w:tcPr>
          <w:p w14:paraId="2054CD3F"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7052A826"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2E09B7D6"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FF"/>
          </w:tcPr>
          <w:p w14:paraId="45DE544C"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7D54D35A"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3A3D2B8A" w14:textId="77777777" w:rsidR="00C22A57" w:rsidRPr="006B6CD1" w:rsidRDefault="00C22A57" w:rsidP="00E37CB7">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C22A57" w:rsidRPr="006B6CD1" w14:paraId="2B8A37F1"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6A019B2D"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color w:val="000000"/>
                <w:sz w:val="18"/>
                <w:szCs w:val="18"/>
                <w:lang w:val="en-US" w:eastAsia="zh-CN"/>
              </w:rPr>
              <w:t>Municipality of Kalnik</w:t>
            </w:r>
          </w:p>
        </w:tc>
        <w:tc>
          <w:tcPr>
            <w:tcW w:w="968" w:type="dxa"/>
            <w:tcBorders>
              <w:top w:val="single" w:sz="4" w:space="0" w:color="000000"/>
              <w:left w:val="single" w:sz="4" w:space="0" w:color="000000"/>
              <w:bottom w:val="single" w:sz="4" w:space="0" w:color="000000"/>
            </w:tcBorders>
            <w:shd w:val="clear" w:color="auto" w:fill="FFFFFF"/>
          </w:tcPr>
          <w:p w14:paraId="5AAAFDAA"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00"/>
          </w:tcPr>
          <w:p w14:paraId="6CD2474F"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p>
        </w:tc>
        <w:tc>
          <w:tcPr>
            <w:tcW w:w="1049" w:type="dxa"/>
            <w:tcBorders>
              <w:top w:val="single" w:sz="4" w:space="0" w:color="000000"/>
              <w:left w:val="single" w:sz="4" w:space="0" w:color="000000"/>
              <w:bottom w:val="single" w:sz="4" w:space="0" w:color="000000"/>
            </w:tcBorders>
            <w:shd w:val="clear" w:color="auto" w:fill="FFFFFF"/>
          </w:tcPr>
          <w:p w14:paraId="5A0698C2"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4A1F3C71"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2B5E9F75" w14:textId="77777777" w:rsidR="00C22A57" w:rsidRPr="006B6CD1" w:rsidRDefault="00C22A57" w:rsidP="00E37CB7">
            <w:pPr>
              <w:suppressAutoHyphens/>
              <w:snapToGrid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FF"/>
          </w:tcPr>
          <w:p w14:paraId="68180E43"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7DE81A78"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C4C70A5" w14:textId="77777777" w:rsidR="00C22A57" w:rsidRPr="006B6CD1" w:rsidRDefault="00C22A57" w:rsidP="00E37CB7">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C22A57" w:rsidRPr="006B6CD1" w14:paraId="46CEADD2"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7090F5C2" w14:textId="77777777" w:rsidR="00C22A57" w:rsidRPr="006B6CD1" w:rsidRDefault="00C22A57" w:rsidP="00E37CB7">
            <w:pPr>
              <w:suppressAutoHyphens/>
              <w:spacing w:after="0" w:line="240" w:lineRule="auto"/>
              <w:jc w:val="both"/>
              <w:rPr>
                <w:rFonts w:asciiTheme="majorHAnsi" w:hAnsiTheme="majorHAnsi" w:cstheme="majorHAnsi"/>
                <w:b/>
                <w:sz w:val="18"/>
                <w:szCs w:val="18"/>
                <w:lang w:val="en-US" w:eastAsia="zh-CN"/>
              </w:rPr>
            </w:pPr>
            <w:r w:rsidRPr="006B6CD1">
              <w:rPr>
                <w:rFonts w:asciiTheme="majorHAnsi" w:hAnsiTheme="majorHAnsi" w:cstheme="majorHAnsi"/>
                <w:b/>
                <w:sz w:val="18"/>
                <w:szCs w:val="18"/>
                <w:lang w:val="en-US" w:eastAsia="zh-CN"/>
              </w:rPr>
              <w:t>Industry Disruptors Game Changers</w:t>
            </w:r>
          </w:p>
        </w:tc>
        <w:tc>
          <w:tcPr>
            <w:tcW w:w="968" w:type="dxa"/>
            <w:tcBorders>
              <w:top w:val="single" w:sz="4" w:space="0" w:color="000000"/>
              <w:left w:val="single" w:sz="4" w:space="0" w:color="000000"/>
              <w:bottom w:val="single" w:sz="4" w:space="0" w:color="000000"/>
            </w:tcBorders>
            <w:shd w:val="clear" w:color="auto" w:fill="FFFFFF"/>
          </w:tcPr>
          <w:p w14:paraId="0431122F"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69934E8B"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49" w:type="dxa"/>
            <w:tcBorders>
              <w:top w:val="single" w:sz="4" w:space="0" w:color="000000"/>
              <w:left w:val="single" w:sz="4" w:space="0" w:color="000000"/>
              <w:bottom w:val="single" w:sz="4" w:space="0" w:color="000000"/>
            </w:tcBorders>
            <w:shd w:val="clear" w:color="auto" w:fill="FFFF00"/>
          </w:tcPr>
          <w:p w14:paraId="5339108C"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p>
        </w:tc>
        <w:tc>
          <w:tcPr>
            <w:tcW w:w="1077" w:type="dxa"/>
            <w:tcBorders>
              <w:top w:val="single" w:sz="4" w:space="0" w:color="000000"/>
              <w:left w:val="single" w:sz="4" w:space="0" w:color="000000"/>
              <w:bottom w:val="single" w:sz="4" w:space="0" w:color="000000"/>
            </w:tcBorders>
            <w:shd w:val="clear" w:color="auto" w:fill="auto"/>
          </w:tcPr>
          <w:p w14:paraId="4F3CB3D5" w14:textId="77777777" w:rsidR="00C22A57" w:rsidRPr="006B6CD1" w:rsidRDefault="00C22A57" w:rsidP="00E37CB7">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66CBDE93"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FF"/>
          </w:tcPr>
          <w:p w14:paraId="36269255"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00C8940F"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29E4BA60" w14:textId="77777777" w:rsidR="00C22A57" w:rsidRPr="006B6CD1" w:rsidRDefault="00C22A57" w:rsidP="00E37CB7">
            <w:pPr>
              <w:suppressAutoHyphens/>
              <w:snapToGrid w:val="0"/>
              <w:spacing w:after="0" w:line="240" w:lineRule="auto"/>
              <w:jc w:val="both"/>
              <w:rPr>
                <w:rFonts w:asciiTheme="majorHAnsi" w:hAnsiTheme="majorHAnsi" w:cstheme="majorHAnsi"/>
                <w:sz w:val="18"/>
                <w:szCs w:val="18"/>
                <w:lang w:val="en-GB" w:eastAsia="zh-CN"/>
              </w:rPr>
            </w:pPr>
            <w:r w:rsidRPr="006B6CD1">
              <w:rPr>
                <w:rFonts w:asciiTheme="majorHAnsi" w:hAnsiTheme="majorHAnsi" w:cstheme="majorHAnsi"/>
                <w:sz w:val="18"/>
                <w:szCs w:val="18"/>
                <w:lang w:val="en-GB" w:eastAsia="zh-CN"/>
              </w:rPr>
              <w:t>3</w:t>
            </w:r>
          </w:p>
        </w:tc>
      </w:tr>
      <w:tr w:rsidR="00C22A57" w:rsidRPr="006B6CD1" w14:paraId="2620F460"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01EF386F" w14:textId="77777777" w:rsidR="00C22A57" w:rsidRPr="006B6CD1" w:rsidRDefault="00C22A57" w:rsidP="00E37CB7">
            <w:pPr>
              <w:suppressAutoHyphens/>
              <w:spacing w:after="0" w:line="240" w:lineRule="auto"/>
              <w:jc w:val="both"/>
              <w:rPr>
                <w:rFonts w:asciiTheme="majorHAnsi" w:hAnsiTheme="majorHAnsi" w:cstheme="majorHAnsi"/>
                <w:b/>
                <w:sz w:val="18"/>
                <w:szCs w:val="18"/>
                <w:lang w:val="en-US" w:eastAsia="zh-CN"/>
              </w:rPr>
            </w:pPr>
            <w:r w:rsidRPr="006B6CD1">
              <w:rPr>
                <w:rFonts w:asciiTheme="majorHAnsi" w:hAnsiTheme="majorHAnsi" w:cstheme="majorHAnsi"/>
                <w:b/>
                <w:sz w:val="18"/>
                <w:szCs w:val="18"/>
                <w:lang w:val="en-US" w:eastAsia="zh-CN"/>
              </w:rPr>
              <w:t>Hellenic Institute of</w:t>
            </w:r>
          </w:p>
          <w:p w14:paraId="51549BBE" w14:textId="77777777" w:rsidR="00C22A57" w:rsidRPr="006B6CD1" w:rsidRDefault="00C22A57" w:rsidP="00E37CB7">
            <w:pPr>
              <w:suppressAutoHyphens/>
              <w:spacing w:after="0" w:line="240" w:lineRule="auto"/>
              <w:jc w:val="both"/>
              <w:rPr>
                <w:rFonts w:asciiTheme="majorHAnsi" w:hAnsiTheme="majorHAnsi" w:cstheme="majorHAnsi"/>
                <w:b/>
                <w:sz w:val="18"/>
                <w:szCs w:val="18"/>
                <w:lang w:val="en-US" w:eastAsia="zh-CN"/>
              </w:rPr>
            </w:pPr>
            <w:r w:rsidRPr="006B6CD1">
              <w:rPr>
                <w:rFonts w:asciiTheme="majorHAnsi" w:hAnsiTheme="majorHAnsi" w:cstheme="majorHAnsi"/>
                <w:b/>
                <w:sz w:val="18"/>
                <w:szCs w:val="18"/>
                <w:lang w:val="en-US" w:eastAsia="zh-CN"/>
              </w:rPr>
              <w:t>Cultural Diplomacy</w:t>
            </w:r>
          </w:p>
          <w:p w14:paraId="35E7A251"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sz w:val="18"/>
                <w:szCs w:val="18"/>
                <w:lang w:val="en-US" w:eastAsia="zh-CN"/>
              </w:rPr>
              <w:t>Netherlands</w:t>
            </w:r>
          </w:p>
        </w:tc>
        <w:tc>
          <w:tcPr>
            <w:tcW w:w="968" w:type="dxa"/>
            <w:tcBorders>
              <w:top w:val="single" w:sz="4" w:space="0" w:color="000000"/>
              <w:left w:val="single" w:sz="4" w:space="0" w:color="000000"/>
              <w:bottom w:val="single" w:sz="4" w:space="0" w:color="000000"/>
            </w:tcBorders>
            <w:shd w:val="clear" w:color="auto" w:fill="FFFFFF"/>
          </w:tcPr>
          <w:p w14:paraId="124AC330"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592EC008"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49" w:type="dxa"/>
            <w:tcBorders>
              <w:top w:val="single" w:sz="4" w:space="0" w:color="000000"/>
              <w:left w:val="single" w:sz="4" w:space="0" w:color="000000"/>
              <w:bottom w:val="single" w:sz="4" w:space="0" w:color="000000"/>
            </w:tcBorders>
            <w:shd w:val="clear" w:color="auto" w:fill="FFFFFF"/>
          </w:tcPr>
          <w:p w14:paraId="7189EA90"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00"/>
          </w:tcPr>
          <w:p w14:paraId="52F89996" w14:textId="77777777" w:rsidR="00C22A57" w:rsidRPr="006B6CD1" w:rsidRDefault="00C22A57" w:rsidP="00E37CB7">
            <w:pPr>
              <w:suppressAutoHyphens/>
              <w:snapToGrid w:val="0"/>
              <w:spacing w:after="0" w:line="240" w:lineRule="auto"/>
              <w:jc w:val="both"/>
              <w:rPr>
                <w:rFonts w:asciiTheme="majorHAnsi" w:hAnsiTheme="majorHAnsi" w:cstheme="majorHAnsi"/>
                <w:sz w:val="24"/>
                <w:szCs w:val="24"/>
                <w:lang w:val="en-US" w:eastAsia="zh-CN"/>
              </w:rPr>
            </w:pPr>
          </w:p>
        </w:tc>
        <w:tc>
          <w:tcPr>
            <w:tcW w:w="1134" w:type="dxa"/>
            <w:tcBorders>
              <w:top w:val="single" w:sz="4" w:space="0" w:color="000000"/>
              <w:left w:val="single" w:sz="4" w:space="0" w:color="000000"/>
              <w:bottom w:val="single" w:sz="4" w:space="0" w:color="000000"/>
            </w:tcBorders>
            <w:shd w:val="clear" w:color="auto" w:fill="FFFFFF"/>
          </w:tcPr>
          <w:p w14:paraId="2628F253"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auto"/>
          </w:tcPr>
          <w:p w14:paraId="0BE52409" w14:textId="77777777" w:rsidR="00C22A57" w:rsidRPr="006B6CD1" w:rsidRDefault="00C22A57" w:rsidP="00E37CB7">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70A4247D"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6418CA97" w14:textId="77777777" w:rsidR="00C22A57" w:rsidRPr="006B6CD1" w:rsidRDefault="00C22A57" w:rsidP="00E37CB7">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C22A57" w:rsidRPr="006B6CD1" w14:paraId="6619EF13"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594BC178" w14:textId="77777777" w:rsidR="00C22A57" w:rsidRPr="006B6CD1" w:rsidRDefault="00C22A57" w:rsidP="00E37CB7">
            <w:pPr>
              <w:suppressAutoHyphens/>
              <w:spacing w:after="0" w:line="240" w:lineRule="auto"/>
              <w:jc w:val="both"/>
              <w:rPr>
                <w:rFonts w:asciiTheme="majorHAnsi" w:hAnsiTheme="majorHAnsi" w:cstheme="majorHAnsi"/>
                <w:b/>
                <w:sz w:val="18"/>
                <w:szCs w:val="18"/>
                <w:lang w:val="en-US" w:eastAsia="zh-CN"/>
              </w:rPr>
            </w:pPr>
            <w:proofErr w:type="spellStart"/>
            <w:r w:rsidRPr="006B6CD1">
              <w:rPr>
                <w:rFonts w:asciiTheme="majorHAnsi" w:hAnsiTheme="majorHAnsi" w:cstheme="majorHAnsi"/>
                <w:b/>
                <w:sz w:val="18"/>
                <w:szCs w:val="18"/>
                <w:lang w:val="en-US" w:eastAsia="zh-CN"/>
              </w:rPr>
              <w:t>Associazione</w:t>
            </w:r>
            <w:proofErr w:type="spellEnd"/>
            <w:r w:rsidRPr="006B6CD1">
              <w:rPr>
                <w:rFonts w:asciiTheme="majorHAnsi" w:hAnsiTheme="majorHAnsi" w:cstheme="majorHAnsi"/>
                <w:b/>
                <w:sz w:val="18"/>
                <w:szCs w:val="18"/>
                <w:lang w:val="en-US" w:eastAsia="zh-CN"/>
              </w:rPr>
              <w:t xml:space="preserve"> </w:t>
            </w:r>
            <w:proofErr w:type="spellStart"/>
            <w:r w:rsidRPr="006B6CD1">
              <w:rPr>
                <w:rFonts w:asciiTheme="majorHAnsi" w:hAnsiTheme="majorHAnsi" w:cstheme="majorHAnsi"/>
                <w:b/>
                <w:sz w:val="18"/>
                <w:szCs w:val="18"/>
                <w:lang w:val="en-US" w:eastAsia="zh-CN"/>
              </w:rPr>
              <w:t>InCo</w:t>
            </w:r>
            <w:proofErr w:type="spellEnd"/>
            <w:r w:rsidRPr="006B6CD1">
              <w:rPr>
                <w:rFonts w:asciiTheme="majorHAnsi" w:hAnsiTheme="majorHAnsi" w:cstheme="majorHAnsi"/>
                <w:b/>
                <w:sz w:val="18"/>
                <w:szCs w:val="18"/>
                <w:lang w:val="en-US" w:eastAsia="zh-CN"/>
              </w:rPr>
              <w:t xml:space="preserve"> -</w:t>
            </w:r>
          </w:p>
          <w:p w14:paraId="4A49F415" w14:textId="77777777" w:rsidR="00C22A57" w:rsidRPr="006B6CD1" w:rsidRDefault="00C22A57" w:rsidP="00E37CB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sz w:val="18"/>
                <w:szCs w:val="18"/>
                <w:lang w:val="en-US" w:eastAsia="zh-CN"/>
              </w:rPr>
              <w:t>Molfetta</w:t>
            </w:r>
          </w:p>
        </w:tc>
        <w:tc>
          <w:tcPr>
            <w:tcW w:w="968" w:type="dxa"/>
            <w:tcBorders>
              <w:top w:val="single" w:sz="4" w:space="0" w:color="000000"/>
              <w:left w:val="single" w:sz="4" w:space="0" w:color="000000"/>
              <w:bottom w:val="single" w:sz="4" w:space="0" w:color="000000"/>
            </w:tcBorders>
            <w:shd w:val="clear" w:color="auto" w:fill="FFFFFF"/>
          </w:tcPr>
          <w:p w14:paraId="12259B27"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47BDF29F" w14:textId="77777777" w:rsidR="00C22A57" w:rsidRPr="006B6CD1" w:rsidRDefault="00C22A57" w:rsidP="00E37CB7">
            <w:pPr>
              <w:suppressAutoHyphens/>
              <w:spacing w:after="0" w:line="240" w:lineRule="auto"/>
              <w:jc w:val="both"/>
              <w:rPr>
                <w:rFonts w:asciiTheme="majorHAnsi" w:hAnsiTheme="majorHAnsi" w:cstheme="majorHAnsi"/>
                <w:sz w:val="18"/>
                <w:szCs w:val="18"/>
                <w:lang w:eastAsia="zh-CN"/>
              </w:rPr>
            </w:pPr>
            <w:r w:rsidRPr="006B6CD1">
              <w:rPr>
                <w:rFonts w:asciiTheme="majorHAnsi" w:hAnsiTheme="majorHAnsi" w:cstheme="majorHAnsi"/>
                <w:sz w:val="18"/>
                <w:szCs w:val="18"/>
                <w:lang w:eastAsia="zh-CN"/>
              </w:rPr>
              <w:t>2</w:t>
            </w:r>
          </w:p>
        </w:tc>
        <w:tc>
          <w:tcPr>
            <w:tcW w:w="1049" w:type="dxa"/>
            <w:tcBorders>
              <w:top w:val="single" w:sz="4" w:space="0" w:color="000000"/>
              <w:left w:val="single" w:sz="4" w:space="0" w:color="000000"/>
              <w:bottom w:val="single" w:sz="4" w:space="0" w:color="000000"/>
            </w:tcBorders>
            <w:shd w:val="clear" w:color="auto" w:fill="FFFFFF"/>
          </w:tcPr>
          <w:p w14:paraId="5D11943A" w14:textId="77777777" w:rsidR="00C22A57" w:rsidRPr="006B6CD1" w:rsidRDefault="00C22A57" w:rsidP="00E37CB7">
            <w:pPr>
              <w:suppressAutoHyphens/>
              <w:snapToGrid w:val="0"/>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06706671"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00"/>
          </w:tcPr>
          <w:p w14:paraId="2116A9B6"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p>
        </w:tc>
        <w:tc>
          <w:tcPr>
            <w:tcW w:w="1417" w:type="dxa"/>
            <w:tcBorders>
              <w:top w:val="single" w:sz="4" w:space="0" w:color="000000"/>
              <w:left w:val="single" w:sz="4" w:space="0" w:color="000000"/>
              <w:bottom w:val="single" w:sz="4" w:space="0" w:color="000000"/>
            </w:tcBorders>
            <w:shd w:val="clear" w:color="auto" w:fill="FFFFFF"/>
          </w:tcPr>
          <w:p w14:paraId="7D79687B"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auto"/>
          </w:tcPr>
          <w:p w14:paraId="35AA2DD2" w14:textId="77777777" w:rsidR="00C22A57" w:rsidRPr="006B6CD1" w:rsidRDefault="00C22A57" w:rsidP="00E37CB7">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5CACA3EF" w14:textId="77777777" w:rsidR="00C22A57" w:rsidRPr="006B6CD1" w:rsidRDefault="00C22A57" w:rsidP="00E37CB7">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C22A57" w:rsidRPr="006B6CD1" w14:paraId="0B5D75B2"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0BF59149"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proofErr w:type="spellStart"/>
            <w:r w:rsidRPr="006B6CD1">
              <w:rPr>
                <w:rFonts w:asciiTheme="majorHAnsi" w:hAnsiTheme="majorHAnsi" w:cstheme="majorHAnsi"/>
                <w:b/>
                <w:sz w:val="18"/>
                <w:szCs w:val="18"/>
                <w:lang w:eastAsia="zh-CN"/>
              </w:rPr>
              <w:t>Associacao</w:t>
            </w:r>
            <w:proofErr w:type="spellEnd"/>
            <w:r w:rsidRPr="006B6CD1">
              <w:rPr>
                <w:rFonts w:asciiTheme="majorHAnsi" w:hAnsiTheme="majorHAnsi" w:cstheme="majorHAnsi"/>
                <w:b/>
                <w:sz w:val="18"/>
                <w:szCs w:val="18"/>
                <w:lang w:eastAsia="zh-CN"/>
              </w:rPr>
              <w:t xml:space="preserve"> </w:t>
            </w:r>
            <w:proofErr w:type="spellStart"/>
            <w:r w:rsidRPr="006B6CD1">
              <w:rPr>
                <w:rFonts w:asciiTheme="majorHAnsi" w:hAnsiTheme="majorHAnsi" w:cstheme="majorHAnsi"/>
                <w:b/>
                <w:sz w:val="18"/>
                <w:szCs w:val="18"/>
                <w:lang w:eastAsia="zh-CN"/>
              </w:rPr>
              <w:t>Juvenil</w:t>
            </w:r>
            <w:proofErr w:type="spellEnd"/>
            <w:r w:rsidRPr="006B6CD1">
              <w:rPr>
                <w:rFonts w:asciiTheme="majorHAnsi" w:hAnsiTheme="majorHAnsi" w:cstheme="majorHAnsi"/>
                <w:b/>
                <w:sz w:val="18"/>
                <w:szCs w:val="18"/>
                <w:lang w:eastAsia="zh-CN"/>
              </w:rPr>
              <w:t xml:space="preserve"> de </w:t>
            </w:r>
            <w:proofErr w:type="spellStart"/>
            <w:r w:rsidRPr="006B6CD1">
              <w:rPr>
                <w:rFonts w:asciiTheme="majorHAnsi" w:hAnsiTheme="majorHAnsi" w:cstheme="majorHAnsi"/>
                <w:b/>
                <w:sz w:val="18"/>
                <w:szCs w:val="18"/>
                <w:lang w:eastAsia="zh-CN"/>
              </w:rPr>
              <w:t>Deao</w:t>
            </w:r>
            <w:proofErr w:type="spellEnd"/>
            <w:r w:rsidRPr="006B6CD1">
              <w:rPr>
                <w:rFonts w:asciiTheme="majorHAnsi" w:hAnsiTheme="majorHAnsi" w:cstheme="majorHAnsi"/>
                <w:b/>
                <w:sz w:val="18"/>
                <w:szCs w:val="18"/>
                <w:lang w:eastAsia="zh-CN"/>
              </w:rPr>
              <w:t>-AJD</w:t>
            </w:r>
          </w:p>
        </w:tc>
        <w:tc>
          <w:tcPr>
            <w:tcW w:w="968" w:type="dxa"/>
            <w:tcBorders>
              <w:top w:val="single" w:sz="4" w:space="0" w:color="000000"/>
              <w:left w:val="single" w:sz="4" w:space="0" w:color="000000"/>
              <w:bottom w:val="single" w:sz="4" w:space="0" w:color="000000"/>
            </w:tcBorders>
            <w:shd w:val="clear" w:color="auto" w:fill="FFFFFF"/>
          </w:tcPr>
          <w:p w14:paraId="66D347C7"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52758837" w14:textId="77777777" w:rsidR="00C22A57" w:rsidRPr="006B6CD1" w:rsidRDefault="00C22A57" w:rsidP="00E37CB7">
            <w:pPr>
              <w:suppressAutoHyphens/>
              <w:snapToGrid w:val="0"/>
              <w:spacing w:after="0" w:line="240" w:lineRule="auto"/>
              <w:jc w:val="both"/>
              <w:rPr>
                <w:rFonts w:asciiTheme="majorHAnsi" w:hAnsiTheme="majorHAnsi" w:cstheme="majorHAnsi"/>
                <w:sz w:val="18"/>
                <w:szCs w:val="18"/>
                <w:lang w:eastAsia="zh-CN"/>
              </w:rPr>
            </w:pPr>
            <w:r w:rsidRPr="006B6CD1">
              <w:rPr>
                <w:rFonts w:asciiTheme="majorHAnsi" w:hAnsiTheme="majorHAnsi" w:cstheme="majorHAnsi"/>
                <w:sz w:val="18"/>
                <w:szCs w:val="18"/>
                <w:lang w:eastAsia="zh-CN"/>
              </w:rPr>
              <w:t>2</w:t>
            </w:r>
          </w:p>
        </w:tc>
        <w:tc>
          <w:tcPr>
            <w:tcW w:w="1049" w:type="dxa"/>
            <w:tcBorders>
              <w:top w:val="single" w:sz="4" w:space="0" w:color="000000"/>
              <w:left w:val="single" w:sz="4" w:space="0" w:color="000000"/>
              <w:bottom w:val="single" w:sz="4" w:space="0" w:color="000000"/>
            </w:tcBorders>
            <w:shd w:val="clear" w:color="auto" w:fill="auto"/>
          </w:tcPr>
          <w:p w14:paraId="01F7878B" w14:textId="77777777" w:rsidR="00C22A57" w:rsidRPr="006B6CD1" w:rsidRDefault="00C22A57" w:rsidP="00E37CB7">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10177FA5"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70888D7F"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00"/>
          </w:tcPr>
          <w:p w14:paraId="41A92697"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14:paraId="113A469A"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03B329F6" w14:textId="77777777" w:rsidR="00C22A57" w:rsidRPr="006B6CD1" w:rsidRDefault="00C22A57" w:rsidP="00E37CB7">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C22A57" w:rsidRPr="006B6CD1" w14:paraId="4EADF66B"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1B78F167" w14:textId="77777777" w:rsidR="00C22A57" w:rsidRPr="006B6CD1" w:rsidRDefault="00C22A57" w:rsidP="00E37CB7">
            <w:pPr>
              <w:suppressAutoHyphens/>
              <w:spacing w:after="0" w:line="240" w:lineRule="auto"/>
              <w:jc w:val="both"/>
              <w:rPr>
                <w:rFonts w:asciiTheme="majorHAnsi" w:hAnsiTheme="majorHAnsi" w:cstheme="majorHAnsi"/>
                <w:b/>
                <w:sz w:val="18"/>
                <w:szCs w:val="18"/>
                <w:lang w:eastAsia="zh-CN"/>
              </w:rPr>
            </w:pPr>
            <w:proofErr w:type="spellStart"/>
            <w:r w:rsidRPr="006B6CD1">
              <w:rPr>
                <w:rFonts w:asciiTheme="majorHAnsi" w:hAnsiTheme="majorHAnsi" w:cstheme="majorHAnsi"/>
                <w:b/>
                <w:sz w:val="18"/>
                <w:szCs w:val="18"/>
                <w:lang w:eastAsia="zh-CN"/>
              </w:rPr>
              <w:t>Asociatia</w:t>
            </w:r>
            <w:proofErr w:type="spellEnd"/>
            <w:r w:rsidRPr="006B6CD1">
              <w:rPr>
                <w:rFonts w:asciiTheme="majorHAnsi" w:hAnsiTheme="majorHAnsi" w:cstheme="majorHAnsi"/>
                <w:b/>
                <w:sz w:val="18"/>
                <w:szCs w:val="18"/>
                <w:lang w:eastAsia="zh-CN"/>
              </w:rPr>
              <w:t xml:space="preserve"> </w:t>
            </w:r>
            <w:proofErr w:type="spellStart"/>
            <w:r w:rsidRPr="006B6CD1">
              <w:rPr>
                <w:rFonts w:asciiTheme="majorHAnsi" w:hAnsiTheme="majorHAnsi" w:cstheme="majorHAnsi"/>
                <w:b/>
                <w:sz w:val="18"/>
                <w:szCs w:val="18"/>
                <w:lang w:eastAsia="zh-CN"/>
              </w:rPr>
              <w:t>Scout</w:t>
            </w:r>
            <w:proofErr w:type="spellEnd"/>
            <w:r w:rsidRPr="006B6CD1">
              <w:rPr>
                <w:rFonts w:asciiTheme="majorHAnsi" w:hAnsiTheme="majorHAnsi" w:cstheme="majorHAnsi"/>
                <w:b/>
                <w:sz w:val="18"/>
                <w:szCs w:val="18"/>
                <w:lang w:eastAsia="zh-CN"/>
              </w:rPr>
              <w:t xml:space="preserve"> </w:t>
            </w:r>
            <w:proofErr w:type="spellStart"/>
            <w:r w:rsidRPr="006B6CD1">
              <w:rPr>
                <w:rFonts w:asciiTheme="majorHAnsi" w:hAnsiTheme="majorHAnsi" w:cstheme="majorHAnsi"/>
                <w:b/>
                <w:sz w:val="18"/>
                <w:szCs w:val="18"/>
                <w:lang w:eastAsia="zh-CN"/>
              </w:rPr>
              <w:t>Society</w:t>
            </w:r>
            <w:proofErr w:type="spellEnd"/>
          </w:p>
        </w:tc>
        <w:tc>
          <w:tcPr>
            <w:tcW w:w="968" w:type="dxa"/>
            <w:tcBorders>
              <w:top w:val="single" w:sz="4" w:space="0" w:color="000000"/>
              <w:left w:val="single" w:sz="4" w:space="0" w:color="000000"/>
              <w:bottom w:val="single" w:sz="4" w:space="0" w:color="000000"/>
            </w:tcBorders>
            <w:shd w:val="clear" w:color="auto" w:fill="FFFFFF"/>
          </w:tcPr>
          <w:p w14:paraId="09D1B7B1"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FFFFFF"/>
          </w:tcPr>
          <w:p w14:paraId="4D80A86A" w14:textId="77777777" w:rsidR="00C22A57" w:rsidRPr="006B6CD1" w:rsidRDefault="00C22A57" w:rsidP="00E37CB7">
            <w:pPr>
              <w:suppressAutoHyphens/>
              <w:spacing w:after="0" w:line="240" w:lineRule="auto"/>
              <w:jc w:val="both"/>
              <w:rPr>
                <w:rFonts w:asciiTheme="majorHAnsi" w:hAnsiTheme="majorHAnsi" w:cstheme="majorHAnsi"/>
                <w:sz w:val="18"/>
                <w:szCs w:val="18"/>
                <w:lang w:eastAsia="zh-CN"/>
              </w:rPr>
            </w:pPr>
            <w:r w:rsidRPr="006B6CD1">
              <w:rPr>
                <w:rFonts w:asciiTheme="majorHAnsi" w:hAnsiTheme="majorHAnsi" w:cstheme="majorHAnsi"/>
                <w:sz w:val="18"/>
                <w:szCs w:val="18"/>
                <w:lang w:eastAsia="zh-CN"/>
              </w:rPr>
              <w:t>2</w:t>
            </w:r>
          </w:p>
        </w:tc>
        <w:tc>
          <w:tcPr>
            <w:tcW w:w="1049" w:type="dxa"/>
            <w:tcBorders>
              <w:top w:val="single" w:sz="4" w:space="0" w:color="000000"/>
              <w:left w:val="single" w:sz="4" w:space="0" w:color="000000"/>
              <w:bottom w:val="single" w:sz="4" w:space="0" w:color="000000"/>
            </w:tcBorders>
            <w:shd w:val="clear" w:color="auto" w:fill="FFFFFF"/>
          </w:tcPr>
          <w:p w14:paraId="5BC9BD4D"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65702829"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auto"/>
          </w:tcPr>
          <w:p w14:paraId="1AC18A08" w14:textId="77777777" w:rsidR="00C22A57" w:rsidRPr="006B6CD1" w:rsidRDefault="00C22A57" w:rsidP="00E37CB7">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2</w:t>
            </w:r>
          </w:p>
        </w:tc>
        <w:tc>
          <w:tcPr>
            <w:tcW w:w="1417" w:type="dxa"/>
            <w:tcBorders>
              <w:top w:val="single" w:sz="4" w:space="0" w:color="000000"/>
              <w:left w:val="single" w:sz="4" w:space="0" w:color="000000"/>
              <w:bottom w:val="single" w:sz="4" w:space="0" w:color="000000"/>
            </w:tcBorders>
            <w:shd w:val="clear" w:color="auto" w:fill="FFFFFF"/>
          </w:tcPr>
          <w:p w14:paraId="0DD92648" w14:textId="77777777" w:rsidR="00C22A57" w:rsidRPr="006B6CD1" w:rsidRDefault="00C22A57" w:rsidP="00E37CB7">
            <w:pPr>
              <w:suppressAutoHyphens/>
              <w:snapToGrid w:val="0"/>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00"/>
          </w:tcPr>
          <w:p w14:paraId="5E9E55AC"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p>
        </w:tc>
        <w:tc>
          <w:tcPr>
            <w:tcW w:w="896" w:type="dxa"/>
            <w:tcBorders>
              <w:top w:val="single" w:sz="4" w:space="0" w:color="000000"/>
              <w:left w:val="single" w:sz="4" w:space="0" w:color="000000"/>
              <w:bottom w:val="single" w:sz="4" w:space="0" w:color="000000"/>
              <w:right w:val="single" w:sz="4" w:space="0" w:color="000000"/>
            </w:tcBorders>
            <w:shd w:val="clear" w:color="auto" w:fill="FFFFFF"/>
          </w:tcPr>
          <w:p w14:paraId="7B498631" w14:textId="77777777" w:rsidR="00C22A57" w:rsidRPr="006B6CD1" w:rsidRDefault="00C22A57" w:rsidP="00E37CB7">
            <w:pPr>
              <w:suppressAutoHyphens/>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r>
      <w:tr w:rsidR="00C22A57" w:rsidRPr="006B6CD1" w14:paraId="7D549EDC" w14:textId="77777777" w:rsidTr="00E37CB7">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02D34104"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proofErr w:type="spellStart"/>
            <w:r w:rsidRPr="006B6CD1">
              <w:rPr>
                <w:rFonts w:asciiTheme="majorHAnsi" w:hAnsiTheme="majorHAnsi" w:cstheme="majorHAnsi"/>
                <w:b/>
                <w:color w:val="000000"/>
                <w:sz w:val="18"/>
                <w:szCs w:val="18"/>
                <w:lang w:val="en-GB" w:eastAsia="zh-CN"/>
              </w:rPr>
              <w:t>Ayuntamiento</w:t>
            </w:r>
            <w:proofErr w:type="spellEnd"/>
            <w:r w:rsidRPr="006B6CD1">
              <w:rPr>
                <w:rFonts w:asciiTheme="majorHAnsi" w:hAnsiTheme="majorHAnsi" w:cstheme="majorHAnsi"/>
                <w:b/>
                <w:color w:val="000000"/>
                <w:sz w:val="18"/>
                <w:szCs w:val="18"/>
                <w:lang w:val="en-GB" w:eastAsia="zh-CN"/>
              </w:rPr>
              <w:t xml:space="preserve"> de Altea</w:t>
            </w:r>
          </w:p>
        </w:tc>
        <w:tc>
          <w:tcPr>
            <w:tcW w:w="968" w:type="dxa"/>
            <w:tcBorders>
              <w:top w:val="single" w:sz="4" w:space="0" w:color="000000"/>
              <w:left w:val="single" w:sz="4" w:space="0" w:color="000000"/>
              <w:bottom w:val="single" w:sz="4" w:space="0" w:color="000000"/>
            </w:tcBorders>
            <w:shd w:val="clear" w:color="auto" w:fill="FFFFFF"/>
          </w:tcPr>
          <w:p w14:paraId="7D71D745"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993" w:type="dxa"/>
            <w:tcBorders>
              <w:top w:val="single" w:sz="4" w:space="0" w:color="000000"/>
              <w:left w:val="single" w:sz="4" w:space="0" w:color="000000"/>
              <w:bottom w:val="single" w:sz="4" w:space="0" w:color="000000"/>
            </w:tcBorders>
            <w:shd w:val="clear" w:color="auto" w:fill="auto"/>
          </w:tcPr>
          <w:p w14:paraId="135C6157" w14:textId="77777777" w:rsidR="00C22A57" w:rsidRPr="006B6CD1" w:rsidRDefault="00C22A57" w:rsidP="00E37CB7">
            <w:pPr>
              <w:suppressAutoHyphens/>
              <w:snapToGrid w:val="0"/>
              <w:spacing w:after="0" w:line="240" w:lineRule="auto"/>
              <w:jc w:val="both"/>
              <w:rPr>
                <w:rFonts w:asciiTheme="majorHAnsi" w:hAnsiTheme="majorHAnsi" w:cstheme="majorHAnsi"/>
                <w:color w:val="000000"/>
                <w:sz w:val="18"/>
                <w:szCs w:val="18"/>
                <w:lang w:val="en-GB" w:eastAsia="zh-CN"/>
              </w:rPr>
            </w:pPr>
            <w:r w:rsidRPr="006B6CD1">
              <w:rPr>
                <w:rFonts w:asciiTheme="majorHAnsi" w:hAnsiTheme="majorHAnsi" w:cstheme="majorHAnsi"/>
                <w:color w:val="000000"/>
                <w:sz w:val="18"/>
                <w:szCs w:val="18"/>
                <w:lang w:val="en-GB" w:eastAsia="zh-CN"/>
              </w:rPr>
              <w:t>3</w:t>
            </w:r>
          </w:p>
        </w:tc>
        <w:tc>
          <w:tcPr>
            <w:tcW w:w="1049" w:type="dxa"/>
            <w:tcBorders>
              <w:top w:val="single" w:sz="4" w:space="0" w:color="000000"/>
              <w:left w:val="single" w:sz="4" w:space="0" w:color="000000"/>
              <w:bottom w:val="single" w:sz="4" w:space="0" w:color="000000"/>
            </w:tcBorders>
            <w:shd w:val="clear" w:color="auto" w:fill="FFFFFF"/>
          </w:tcPr>
          <w:p w14:paraId="5A0F06F8"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0D8B330F"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FFFFFF"/>
          </w:tcPr>
          <w:p w14:paraId="30328D8F"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1417" w:type="dxa"/>
            <w:tcBorders>
              <w:top w:val="single" w:sz="4" w:space="0" w:color="000000"/>
              <w:left w:val="single" w:sz="4" w:space="0" w:color="000000"/>
              <w:bottom w:val="single" w:sz="4" w:space="0" w:color="000000"/>
            </w:tcBorders>
            <w:shd w:val="clear" w:color="auto" w:fill="FFFFFF"/>
          </w:tcPr>
          <w:p w14:paraId="1E6D68E3"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665DA04F" w14:textId="77777777" w:rsidR="00C22A57" w:rsidRPr="006B6CD1" w:rsidRDefault="00C22A57" w:rsidP="00E37CB7">
            <w:pPr>
              <w:suppressAutoHyphens/>
              <w:snapToGrid w:val="0"/>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18"/>
                <w:szCs w:val="18"/>
                <w:lang w:val="en-GB" w:eastAsia="zh-CN"/>
              </w:rPr>
              <w:t>2</w:t>
            </w:r>
          </w:p>
        </w:tc>
        <w:tc>
          <w:tcPr>
            <w:tcW w:w="896" w:type="dxa"/>
            <w:tcBorders>
              <w:top w:val="single" w:sz="4" w:space="0" w:color="000000"/>
              <w:left w:val="single" w:sz="4" w:space="0" w:color="000000"/>
              <w:bottom w:val="single" w:sz="4" w:space="0" w:color="000000"/>
              <w:right w:val="single" w:sz="4" w:space="0" w:color="000000"/>
            </w:tcBorders>
            <w:shd w:val="clear" w:color="auto" w:fill="FFFF00"/>
          </w:tcPr>
          <w:p w14:paraId="30DBDA5B" w14:textId="77777777" w:rsidR="00C22A57" w:rsidRPr="006B6CD1" w:rsidRDefault="00C22A57" w:rsidP="00E37CB7">
            <w:pPr>
              <w:suppressAutoHyphens/>
              <w:spacing w:after="0" w:line="240" w:lineRule="auto"/>
              <w:jc w:val="both"/>
              <w:rPr>
                <w:rFonts w:asciiTheme="majorHAnsi" w:hAnsiTheme="majorHAnsi" w:cstheme="majorHAnsi"/>
                <w:color w:val="000000"/>
                <w:sz w:val="18"/>
                <w:szCs w:val="18"/>
                <w:lang w:val="en-GB" w:eastAsia="zh-CN"/>
              </w:rPr>
            </w:pPr>
          </w:p>
        </w:tc>
      </w:tr>
      <w:bookmarkEnd w:id="2"/>
    </w:tbl>
    <w:p w14:paraId="325F5AE7" w14:textId="77777777" w:rsidR="00C22A57" w:rsidRPr="006B6CD1" w:rsidRDefault="00C22A57" w:rsidP="00C22A57">
      <w:pPr>
        <w:suppressAutoHyphens/>
        <w:spacing w:after="0" w:line="240" w:lineRule="auto"/>
        <w:jc w:val="both"/>
        <w:rPr>
          <w:rFonts w:asciiTheme="majorHAnsi" w:hAnsiTheme="majorHAnsi" w:cstheme="majorHAnsi"/>
          <w:sz w:val="24"/>
          <w:szCs w:val="24"/>
          <w:lang w:eastAsia="zh-CN"/>
        </w:rPr>
      </w:pPr>
    </w:p>
    <w:p w14:paraId="0F2F28DC" w14:textId="77777777" w:rsidR="00C22A57" w:rsidRPr="006B6CD1" w:rsidRDefault="00C22A57" w:rsidP="00C22A57">
      <w:pPr>
        <w:suppressAutoHyphens/>
        <w:spacing w:after="0" w:line="240" w:lineRule="auto"/>
        <w:jc w:val="both"/>
        <w:rPr>
          <w:rFonts w:asciiTheme="majorHAnsi" w:hAnsiTheme="majorHAnsi" w:cstheme="majorHAnsi"/>
          <w:lang w:val="en-GB" w:eastAsia="zh-CN"/>
        </w:rPr>
      </w:pPr>
    </w:p>
    <w:p w14:paraId="1F3F4AB4" w14:textId="77777777" w:rsidR="00C22A57" w:rsidRPr="006B6CD1" w:rsidRDefault="00C22A57" w:rsidP="00C22A5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sz w:val="24"/>
          <w:szCs w:val="24"/>
          <w:lang w:val="en-GB" w:eastAsia="zh-CN"/>
        </w:rPr>
        <w:t>Article 4</w:t>
      </w:r>
    </w:p>
    <w:p w14:paraId="5A219981" w14:textId="77777777" w:rsidR="00C22A57" w:rsidRPr="006B6CD1" w:rsidRDefault="00C22A57" w:rsidP="00C22A57">
      <w:pPr>
        <w:suppressAutoHyphens/>
        <w:spacing w:after="0" w:line="240" w:lineRule="auto"/>
        <w:jc w:val="both"/>
        <w:rPr>
          <w:rFonts w:asciiTheme="majorHAnsi" w:hAnsiTheme="majorHAnsi" w:cstheme="majorHAnsi"/>
          <w:sz w:val="24"/>
          <w:szCs w:val="24"/>
          <w:highlight w:val="yellow"/>
          <w:lang w:val="en-US" w:eastAsia="zh-CN"/>
        </w:rPr>
      </w:pPr>
      <w:r w:rsidRPr="006B6CD1">
        <w:rPr>
          <w:rFonts w:asciiTheme="majorHAnsi" w:hAnsiTheme="majorHAnsi" w:cstheme="majorHAnsi"/>
          <w:sz w:val="24"/>
          <w:szCs w:val="24"/>
          <w:lang w:val="en-GB" w:eastAsia="zh-CN"/>
        </w:rPr>
        <w:t xml:space="preserve">The partners undertake the obligation to ensure that minimum number of local participants defined in the </w:t>
      </w:r>
      <w:r w:rsidRPr="006B6CD1">
        <w:rPr>
          <w:rFonts w:asciiTheme="majorHAnsi" w:hAnsiTheme="majorHAnsi" w:cstheme="majorHAnsi"/>
          <w:b/>
          <w:color w:val="000000"/>
          <w:sz w:val="24"/>
          <w:szCs w:val="24"/>
          <w:lang w:val="en-GB" w:eastAsia="zh-CN"/>
        </w:rPr>
        <w:t>Table 2</w:t>
      </w:r>
      <w:r w:rsidRPr="006B6CD1">
        <w:rPr>
          <w:rFonts w:asciiTheme="majorHAnsi" w:hAnsiTheme="majorHAnsi" w:cstheme="majorHAnsi"/>
          <w:color w:val="000000"/>
          <w:sz w:val="24"/>
          <w:szCs w:val="24"/>
          <w:lang w:val="en-GB" w:eastAsia="zh-CN"/>
        </w:rPr>
        <w:t>: L</w:t>
      </w:r>
      <w:r w:rsidRPr="006B6CD1">
        <w:rPr>
          <w:rFonts w:asciiTheme="majorHAnsi" w:hAnsiTheme="majorHAnsi" w:cstheme="majorHAnsi"/>
          <w:sz w:val="24"/>
          <w:szCs w:val="24"/>
          <w:lang w:val="en-GB" w:eastAsia="zh-CN"/>
        </w:rPr>
        <w:t xml:space="preserve">ocal participants are taking part in the event organized by them. According to the rule of the Programme, 30% of the total participants must be foreign (sent by project partners). </w:t>
      </w:r>
    </w:p>
    <w:p w14:paraId="560AD9F4" w14:textId="77777777" w:rsidR="00C22A57" w:rsidRPr="006B6CD1" w:rsidRDefault="00C22A57" w:rsidP="00C22A57">
      <w:pPr>
        <w:suppressAutoHyphens/>
        <w:spacing w:after="0" w:line="240" w:lineRule="auto"/>
        <w:jc w:val="both"/>
        <w:rPr>
          <w:rFonts w:asciiTheme="majorHAnsi" w:hAnsiTheme="majorHAnsi" w:cstheme="majorHAnsi"/>
          <w:sz w:val="24"/>
          <w:szCs w:val="24"/>
          <w:highlight w:val="yellow"/>
          <w:lang w:val="en-GB" w:eastAsia="zh-CN"/>
        </w:rPr>
      </w:pPr>
    </w:p>
    <w:p w14:paraId="79585BA6" w14:textId="77777777" w:rsidR="00C22A57" w:rsidRPr="006B6CD1" w:rsidRDefault="00C22A57" w:rsidP="00C22A5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color w:val="000000"/>
          <w:sz w:val="24"/>
          <w:szCs w:val="24"/>
          <w:lang w:val="en-GB" w:eastAsia="zh-CN"/>
        </w:rPr>
        <w:t>Table 2</w:t>
      </w:r>
    </w:p>
    <w:p w14:paraId="4DC0F2BA" w14:textId="77777777" w:rsidR="00C22A57" w:rsidRPr="006B6CD1" w:rsidRDefault="00C22A57" w:rsidP="00C22A57">
      <w:pPr>
        <w:suppressAutoHyphens/>
        <w:spacing w:after="0" w:line="240" w:lineRule="auto"/>
        <w:jc w:val="both"/>
        <w:rPr>
          <w:rFonts w:asciiTheme="majorHAnsi" w:hAnsiTheme="majorHAnsi" w:cstheme="majorHAnsi"/>
          <w:highlight w:val="yellow"/>
          <w:lang w:val="en-GB" w:eastAsia="zh-CN"/>
        </w:rPr>
      </w:pPr>
    </w:p>
    <w:tbl>
      <w:tblPr>
        <w:tblW w:w="0" w:type="auto"/>
        <w:tblInd w:w="767" w:type="dxa"/>
        <w:tblLayout w:type="fixed"/>
        <w:tblLook w:val="0000" w:firstRow="0" w:lastRow="0" w:firstColumn="0" w:lastColumn="0" w:noHBand="0" w:noVBand="0"/>
      </w:tblPr>
      <w:tblGrid>
        <w:gridCol w:w="4473"/>
        <w:gridCol w:w="2289"/>
      </w:tblGrid>
      <w:tr w:rsidR="00C22A57" w:rsidRPr="006B6CD1" w14:paraId="0093C5CB" w14:textId="77777777" w:rsidTr="00E37CB7">
        <w:trPr>
          <w:trHeight w:val="23"/>
        </w:trPr>
        <w:tc>
          <w:tcPr>
            <w:tcW w:w="4473" w:type="dxa"/>
            <w:tcBorders>
              <w:top w:val="single" w:sz="4" w:space="0" w:color="000000"/>
              <w:left w:val="single" w:sz="4" w:space="0" w:color="000000"/>
              <w:bottom w:val="single" w:sz="4" w:space="0" w:color="000000"/>
            </w:tcBorders>
            <w:shd w:val="clear" w:color="auto" w:fill="8DB3E2"/>
          </w:tcPr>
          <w:p w14:paraId="7E2CBA7C" w14:textId="77777777" w:rsidR="00C22A57" w:rsidRPr="006B6CD1" w:rsidRDefault="00C22A57" w:rsidP="00E37CB7">
            <w:pPr>
              <w:suppressAutoHyphens/>
              <w:spacing w:after="0" w:line="240" w:lineRule="auto"/>
              <w:jc w:val="both"/>
              <w:rPr>
                <w:rFonts w:asciiTheme="majorHAnsi" w:hAnsiTheme="majorHAnsi" w:cstheme="majorHAnsi"/>
                <w:sz w:val="24"/>
                <w:szCs w:val="24"/>
                <w:highlight w:val="yellow"/>
                <w:lang w:eastAsia="zh-CN"/>
              </w:rPr>
            </w:pPr>
            <w:r w:rsidRPr="006B6CD1">
              <w:rPr>
                <w:rFonts w:asciiTheme="majorHAnsi" w:hAnsiTheme="majorHAnsi" w:cstheme="majorHAnsi"/>
                <w:sz w:val="20"/>
                <w:szCs w:val="20"/>
                <w:lang w:val="en-GB" w:eastAsia="zh-CN"/>
              </w:rPr>
              <w:t>AYUNTAMIENTO DE ALTEA</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14FB1CFD" w14:textId="77777777" w:rsidR="00C22A57" w:rsidRPr="006B6CD1" w:rsidRDefault="00C22A57" w:rsidP="00E37CB7">
            <w:pPr>
              <w:suppressAutoHyphens/>
              <w:spacing w:after="0" w:line="240" w:lineRule="auto"/>
              <w:jc w:val="center"/>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50/70</w:t>
            </w:r>
          </w:p>
        </w:tc>
      </w:tr>
      <w:tr w:rsidR="00C22A57" w:rsidRPr="006B6CD1" w14:paraId="50AF8444" w14:textId="77777777" w:rsidTr="00E37CB7">
        <w:trPr>
          <w:trHeight w:val="23"/>
        </w:trPr>
        <w:tc>
          <w:tcPr>
            <w:tcW w:w="4473" w:type="dxa"/>
            <w:tcBorders>
              <w:top w:val="single" w:sz="4" w:space="0" w:color="000000"/>
              <w:left w:val="single" w:sz="4" w:space="0" w:color="000000"/>
              <w:bottom w:val="single" w:sz="4" w:space="0" w:color="000000"/>
            </w:tcBorders>
            <w:shd w:val="clear" w:color="auto" w:fill="8DB3E2"/>
          </w:tcPr>
          <w:p w14:paraId="4017B2D8" w14:textId="77777777" w:rsidR="00C22A57" w:rsidRPr="006B6CD1" w:rsidRDefault="00C22A57" w:rsidP="00E37CB7">
            <w:pPr>
              <w:suppressAutoHyphens/>
              <w:spacing w:after="0" w:line="240" w:lineRule="auto"/>
              <w:jc w:val="both"/>
              <w:rPr>
                <w:rFonts w:asciiTheme="majorHAnsi" w:hAnsiTheme="majorHAnsi" w:cstheme="majorHAnsi"/>
                <w:sz w:val="24"/>
                <w:szCs w:val="24"/>
                <w:highlight w:val="yellow"/>
                <w:lang w:val="en-US" w:eastAsia="zh-CN"/>
              </w:rPr>
            </w:pPr>
            <w:r w:rsidRPr="006B6CD1">
              <w:rPr>
                <w:rFonts w:asciiTheme="majorHAnsi" w:hAnsiTheme="majorHAnsi" w:cstheme="majorHAnsi"/>
                <w:sz w:val="20"/>
                <w:szCs w:val="20"/>
                <w:lang w:val="en-US" w:eastAsia="zh-CN"/>
              </w:rPr>
              <w:t>ATHIENOU DIMOS</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6834E7DA" w14:textId="77777777" w:rsidR="00C22A57" w:rsidRPr="006B6CD1" w:rsidRDefault="00C22A57" w:rsidP="00E37CB7">
            <w:pPr>
              <w:suppressAutoHyphens/>
              <w:spacing w:after="0" w:line="240" w:lineRule="auto"/>
              <w:jc w:val="center"/>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50/70</w:t>
            </w:r>
          </w:p>
        </w:tc>
      </w:tr>
      <w:tr w:rsidR="00C22A57" w:rsidRPr="006B6CD1" w14:paraId="37090A99" w14:textId="77777777" w:rsidTr="00E37CB7">
        <w:trPr>
          <w:trHeight w:val="23"/>
        </w:trPr>
        <w:tc>
          <w:tcPr>
            <w:tcW w:w="4473" w:type="dxa"/>
            <w:tcBorders>
              <w:top w:val="single" w:sz="4" w:space="0" w:color="000000"/>
              <w:left w:val="single" w:sz="4" w:space="0" w:color="000000"/>
              <w:bottom w:val="single" w:sz="4" w:space="0" w:color="000000"/>
            </w:tcBorders>
            <w:shd w:val="clear" w:color="auto" w:fill="8DB3E2"/>
          </w:tcPr>
          <w:p w14:paraId="7871F805"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20"/>
                <w:szCs w:val="20"/>
                <w:lang w:eastAsia="zh-CN"/>
              </w:rPr>
              <w:t>OPCINA KALNIK OPCINSKO VIJECE KALNIK</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4744D76B" w14:textId="77777777" w:rsidR="00C22A57" w:rsidRPr="006B6CD1" w:rsidRDefault="00C22A57" w:rsidP="00E37CB7">
            <w:pPr>
              <w:suppressAutoHyphens/>
              <w:spacing w:after="0" w:line="240" w:lineRule="auto"/>
              <w:jc w:val="center"/>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50/70</w:t>
            </w:r>
          </w:p>
        </w:tc>
      </w:tr>
      <w:tr w:rsidR="00C22A57" w:rsidRPr="006B6CD1" w14:paraId="4BD8431B" w14:textId="77777777" w:rsidTr="00E37CB7">
        <w:trPr>
          <w:trHeight w:val="23"/>
        </w:trPr>
        <w:tc>
          <w:tcPr>
            <w:tcW w:w="4473" w:type="dxa"/>
            <w:tcBorders>
              <w:top w:val="single" w:sz="4" w:space="0" w:color="000000"/>
              <w:left w:val="single" w:sz="4" w:space="0" w:color="000000"/>
              <w:bottom w:val="single" w:sz="4" w:space="0" w:color="000000"/>
            </w:tcBorders>
            <w:shd w:val="clear" w:color="auto" w:fill="8DB3E2"/>
          </w:tcPr>
          <w:p w14:paraId="70E86A8B" w14:textId="77777777" w:rsidR="00C22A57" w:rsidRPr="006B6CD1" w:rsidRDefault="00C22A57" w:rsidP="00E37CB7">
            <w:pPr>
              <w:suppressAutoHyphens/>
              <w:spacing w:after="0" w:line="240" w:lineRule="auto"/>
              <w:jc w:val="both"/>
              <w:rPr>
                <w:rFonts w:asciiTheme="majorHAnsi" w:hAnsiTheme="majorHAnsi" w:cstheme="majorHAnsi"/>
                <w:sz w:val="20"/>
                <w:szCs w:val="20"/>
                <w:lang w:eastAsia="zh-CN"/>
              </w:rPr>
            </w:pPr>
            <w:r w:rsidRPr="006B6CD1">
              <w:rPr>
                <w:rFonts w:asciiTheme="majorHAnsi" w:hAnsiTheme="majorHAnsi" w:cstheme="majorHAnsi"/>
                <w:sz w:val="20"/>
                <w:szCs w:val="20"/>
                <w:lang w:eastAsia="zh-CN"/>
              </w:rPr>
              <w:t>INDUSTRY DISRUPTORS GAME CHANGERS</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1F4C43F8" w14:textId="77777777" w:rsidR="00C22A57" w:rsidRPr="006B6CD1" w:rsidRDefault="00C22A57" w:rsidP="00E37CB7">
            <w:pPr>
              <w:suppressAutoHyphens/>
              <w:spacing w:after="0" w:line="240" w:lineRule="auto"/>
              <w:jc w:val="center"/>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50/70</w:t>
            </w:r>
          </w:p>
        </w:tc>
      </w:tr>
      <w:tr w:rsidR="00C22A57" w:rsidRPr="006B6CD1" w14:paraId="66A319C9" w14:textId="77777777" w:rsidTr="00E37CB7">
        <w:trPr>
          <w:trHeight w:val="23"/>
        </w:trPr>
        <w:tc>
          <w:tcPr>
            <w:tcW w:w="4473" w:type="dxa"/>
            <w:tcBorders>
              <w:top w:val="single" w:sz="4" w:space="0" w:color="000000"/>
              <w:left w:val="single" w:sz="4" w:space="0" w:color="000000"/>
              <w:bottom w:val="single" w:sz="4" w:space="0" w:color="000000"/>
            </w:tcBorders>
            <w:shd w:val="clear" w:color="auto" w:fill="8DB3E2"/>
          </w:tcPr>
          <w:p w14:paraId="42933D9F" w14:textId="77777777" w:rsidR="00C22A57" w:rsidRPr="006B6CD1" w:rsidRDefault="00C22A57" w:rsidP="00E37CB7">
            <w:pPr>
              <w:suppressAutoHyphens/>
              <w:spacing w:after="0" w:line="240" w:lineRule="auto"/>
              <w:jc w:val="both"/>
              <w:rPr>
                <w:rFonts w:asciiTheme="majorHAnsi" w:hAnsiTheme="majorHAnsi" w:cstheme="majorHAnsi"/>
                <w:sz w:val="20"/>
                <w:szCs w:val="20"/>
                <w:highlight w:val="yellow"/>
                <w:lang w:val="en-US" w:eastAsia="zh-CN"/>
              </w:rPr>
            </w:pPr>
            <w:r w:rsidRPr="006B6CD1">
              <w:rPr>
                <w:rFonts w:asciiTheme="majorHAnsi" w:hAnsiTheme="majorHAnsi" w:cstheme="majorHAnsi"/>
                <w:sz w:val="20"/>
                <w:szCs w:val="20"/>
                <w:lang w:val="en-US" w:eastAsia="zh-CN"/>
              </w:rPr>
              <w:lastRenderedPageBreak/>
              <w:t>HELLENIC INSTITUTE OF CULTURAL DIPLOMACY NETHERLANDS</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25AFDC4C" w14:textId="77777777" w:rsidR="00C22A57" w:rsidRPr="006B6CD1" w:rsidRDefault="00C22A57" w:rsidP="00E37CB7">
            <w:pPr>
              <w:suppressAutoHyphens/>
              <w:spacing w:after="0" w:line="240" w:lineRule="auto"/>
              <w:jc w:val="center"/>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50/70</w:t>
            </w:r>
          </w:p>
        </w:tc>
      </w:tr>
      <w:tr w:rsidR="00C22A57" w:rsidRPr="006B6CD1" w14:paraId="2C3A6878" w14:textId="77777777" w:rsidTr="00E37CB7">
        <w:trPr>
          <w:trHeight w:val="23"/>
        </w:trPr>
        <w:tc>
          <w:tcPr>
            <w:tcW w:w="4473" w:type="dxa"/>
            <w:tcBorders>
              <w:top w:val="single" w:sz="4" w:space="0" w:color="000000"/>
              <w:left w:val="single" w:sz="4" w:space="0" w:color="000000"/>
              <w:bottom w:val="single" w:sz="4" w:space="0" w:color="000000"/>
            </w:tcBorders>
            <w:shd w:val="clear" w:color="auto" w:fill="8DB3E2"/>
          </w:tcPr>
          <w:p w14:paraId="1A212D7B"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ASSOCIAZIONE INCO-MOLFETTA</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05DA8C06" w14:textId="77777777" w:rsidR="00C22A57" w:rsidRPr="006B6CD1" w:rsidRDefault="00C22A57" w:rsidP="00E37CB7">
            <w:pPr>
              <w:suppressAutoHyphens/>
              <w:spacing w:after="0" w:line="240" w:lineRule="auto"/>
              <w:jc w:val="center"/>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50/70</w:t>
            </w:r>
          </w:p>
        </w:tc>
      </w:tr>
      <w:tr w:rsidR="00C22A57" w:rsidRPr="006B6CD1" w14:paraId="743DA431" w14:textId="77777777" w:rsidTr="00E37CB7">
        <w:trPr>
          <w:trHeight w:val="23"/>
        </w:trPr>
        <w:tc>
          <w:tcPr>
            <w:tcW w:w="4473" w:type="dxa"/>
            <w:tcBorders>
              <w:top w:val="single" w:sz="4" w:space="0" w:color="000000"/>
              <w:left w:val="single" w:sz="4" w:space="0" w:color="000000"/>
              <w:bottom w:val="single" w:sz="4" w:space="0" w:color="000000"/>
            </w:tcBorders>
            <w:shd w:val="clear" w:color="auto" w:fill="8DB3E2"/>
          </w:tcPr>
          <w:p w14:paraId="57C69677"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20"/>
                <w:szCs w:val="20"/>
                <w:lang w:eastAsia="zh-CN"/>
              </w:rPr>
              <w:t>ASSOCIACAO JUVENIL DE DEAO – AJD</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78872905" w14:textId="77777777" w:rsidR="00C22A57" w:rsidRPr="006B6CD1" w:rsidRDefault="00C22A57" w:rsidP="00E37CB7">
            <w:pPr>
              <w:suppressAutoHyphens/>
              <w:spacing w:after="0" w:line="240" w:lineRule="auto"/>
              <w:jc w:val="center"/>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50/70</w:t>
            </w:r>
          </w:p>
        </w:tc>
      </w:tr>
      <w:tr w:rsidR="00C22A57" w:rsidRPr="006B6CD1" w14:paraId="5F27CA69" w14:textId="77777777" w:rsidTr="00E37CB7">
        <w:trPr>
          <w:trHeight w:val="62"/>
        </w:trPr>
        <w:tc>
          <w:tcPr>
            <w:tcW w:w="4473" w:type="dxa"/>
            <w:tcBorders>
              <w:top w:val="single" w:sz="4" w:space="0" w:color="000000"/>
              <w:left w:val="single" w:sz="4" w:space="0" w:color="000000"/>
              <w:bottom w:val="single" w:sz="4" w:space="0" w:color="000000"/>
            </w:tcBorders>
            <w:shd w:val="clear" w:color="auto" w:fill="8DB3E2"/>
          </w:tcPr>
          <w:p w14:paraId="7BD0E3E8" w14:textId="77777777" w:rsidR="00C22A57" w:rsidRPr="006B6CD1" w:rsidRDefault="00C22A57" w:rsidP="00E37CB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ASOCIATIA SCOUT SOCIETY</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17C44214" w14:textId="77777777" w:rsidR="00C22A57" w:rsidRPr="006B6CD1" w:rsidRDefault="00C22A57" w:rsidP="00E37CB7">
            <w:pPr>
              <w:suppressAutoHyphens/>
              <w:spacing w:after="0" w:line="240" w:lineRule="auto"/>
              <w:jc w:val="center"/>
              <w:rPr>
                <w:rFonts w:asciiTheme="majorHAnsi" w:hAnsiTheme="majorHAnsi" w:cstheme="majorHAnsi"/>
                <w:sz w:val="24"/>
                <w:szCs w:val="24"/>
                <w:lang w:eastAsia="zh-CN"/>
              </w:rPr>
            </w:pPr>
            <w:r w:rsidRPr="006B6CD1">
              <w:rPr>
                <w:rFonts w:asciiTheme="majorHAnsi" w:hAnsiTheme="majorHAnsi" w:cstheme="majorHAnsi"/>
                <w:sz w:val="20"/>
                <w:szCs w:val="20"/>
                <w:lang w:val="en-GB" w:eastAsia="zh-CN"/>
              </w:rPr>
              <w:t>50/70</w:t>
            </w:r>
          </w:p>
        </w:tc>
      </w:tr>
    </w:tbl>
    <w:p w14:paraId="148D137C" w14:textId="77777777" w:rsidR="00C22A57" w:rsidRPr="006B6CD1" w:rsidRDefault="00C22A57" w:rsidP="00C22A57">
      <w:pPr>
        <w:suppressAutoHyphens/>
        <w:spacing w:after="0" w:line="240" w:lineRule="auto"/>
        <w:jc w:val="both"/>
        <w:rPr>
          <w:rFonts w:asciiTheme="majorHAnsi" w:hAnsiTheme="majorHAnsi" w:cstheme="majorHAnsi"/>
          <w:sz w:val="24"/>
          <w:szCs w:val="24"/>
          <w:highlight w:val="yellow"/>
          <w:lang w:eastAsia="zh-CN"/>
        </w:rPr>
      </w:pPr>
    </w:p>
    <w:p w14:paraId="033140C3" w14:textId="77777777" w:rsidR="00C22A57" w:rsidRPr="006B6CD1" w:rsidRDefault="00C22A57" w:rsidP="00C22A57">
      <w:pPr>
        <w:suppressAutoHyphens/>
        <w:spacing w:after="0" w:line="240" w:lineRule="auto"/>
        <w:jc w:val="both"/>
        <w:rPr>
          <w:rFonts w:asciiTheme="majorHAnsi" w:hAnsiTheme="majorHAnsi" w:cstheme="majorHAnsi"/>
          <w:sz w:val="24"/>
          <w:szCs w:val="24"/>
          <w:lang w:eastAsia="zh-CN"/>
        </w:rPr>
      </w:pPr>
      <w:r w:rsidRPr="006B6CD1">
        <w:rPr>
          <w:rFonts w:asciiTheme="majorHAnsi" w:hAnsiTheme="majorHAnsi" w:cstheme="majorHAnsi"/>
          <w:b/>
          <w:bCs/>
          <w:sz w:val="24"/>
          <w:szCs w:val="24"/>
          <w:lang w:val="en-GB" w:eastAsia="zh-CN"/>
        </w:rPr>
        <w:t>Article 5</w:t>
      </w:r>
    </w:p>
    <w:p w14:paraId="138E1B9C" w14:textId="77777777" w:rsidR="00C22A57" w:rsidRPr="006B6CD1" w:rsidRDefault="00C22A57" w:rsidP="00612E5D">
      <w:pPr>
        <w:suppressAutoHyphens/>
        <w:spacing w:after="0" w:line="240" w:lineRule="auto"/>
        <w:jc w:val="both"/>
        <w:rPr>
          <w:rFonts w:asciiTheme="majorHAnsi" w:hAnsiTheme="majorHAnsi" w:cstheme="majorHAnsi"/>
          <w:lang w:val="en-GB" w:eastAsia="zh-CN"/>
        </w:rPr>
      </w:pPr>
    </w:p>
    <w:p w14:paraId="3D45FEDB" w14:textId="545C230B" w:rsidR="00C22A57" w:rsidRPr="00612E5D" w:rsidRDefault="00C22A57" w:rsidP="00612E5D">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Partners oblige themselves to manage and take part in the partners’ events by respecting the following rules:</w:t>
      </w:r>
      <w:r w:rsidRPr="006B6CD1">
        <w:rPr>
          <w:rFonts w:ascii="Tahoma" w:eastAsia="MS Gothic" w:hAnsi="Tahoma" w:cs="Tahoma"/>
          <w:sz w:val="24"/>
          <w:szCs w:val="24"/>
          <w:lang w:val="en-GB" w:eastAsia="zh-CN"/>
        </w:rPr>
        <w:t> </w:t>
      </w:r>
    </w:p>
    <w:p w14:paraId="414EFC43" w14:textId="77777777" w:rsidR="00C22A57" w:rsidRPr="006B6CD1" w:rsidRDefault="00C22A57" w:rsidP="00612E5D">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xml:space="preserve">- the travel costs of the persons visiting a meeting abroad are to be paid by the sending partner; </w:t>
      </w:r>
    </w:p>
    <w:p w14:paraId="0E3074FA" w14:textId="77777777" w:rsidR="00C22A57" w:rsidRPr="006B6CD1" w:rsidRDefault="00C22A57" w:rsidP="00612E5D">
      <w:pPr>
        <w:suppressAutoHyphens/>
        <w:spacing w:after="0" w:line="240" w:lineRule="auto"/>
        <w:jc w:val="both"/>
        <w:rPr>
          <w:rFonts w:asciiTheme="majorHAnsi" w:hAnsiTheme="majorHAnsi" w:cstheme="majorHAnsi"/>
          <w:sz w:val="24"/>
          <w:szCs w:val="24"/>
          <w:lang w:val="en-GB" w:eastAsia="zh-CN"/>
        </w:rPr>
      </w:pPr>
    </w:p>
    <w:p w14:paraId="74045E1A" w14:textId="77777777" w:rsidR="00C22A57" w:rsidRPr="006B6CD1" w:rsidRDefault="00C22A57" w:rsidP="00612E5D">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xml:space="preserve">- the accommodation costs of the invited participants and the organization costs of the meetings are paid by the respective organizing (host) partner </w:t>
      </w:r>
    </w:p>
    <w:p w14:paraId="669B0FFE" w14:textId="77777777" w:rsidR="00C22A57" w:rsidRPr="006B6CD1" w:rsidRDefault="00C22A57" w:rsidP="00612E5D">
      <w:pPr>
        <w:suppressAutoHyphens/>
        <w:spacing w:after="0" w:line="240" w:lineRule="auto"/>
        <w:jc w:val="both"/>
        <w:rPr>
          <w:rFonts w:asciiTheme="majorHAnsi" w:hAnsiTheme="majorHAnsi" w:cstheme="majorHAnsi"/>
          <w:sz w:val="24"/>
          <w:szCs w:val="24"/>
          <w:lang w:val="en-GB" w:eastAsia="zh-CN"/>
        </w:rPr>
      </w:pPr>
    </w:p>
    <w:p w14:paraId="65C1698C" w14:textId="77777777" w:rsidR="00C22A57" w:rsidRPr="006B6CD1" w:rsidRDefault="00C22A57" w:rsidP="00612E5D">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The accommodation costs should cover the accommodation of the foreign participants (Maximum 3 nights per person). Each event will be attended by two representatives of each entity, or three, depending on article 3.</w:t>
      </w:r>
    </w:p>
    <w:p w14:paraId="47FB1DBD" w14:textId="77777777" w:rsidR="00C22A57" w:rsidRPr="006B6CD1" w:rsidRDefault="00C22A57" w:rsidP="00612E5D">
      <w:pPr>
        <w:suppressAutoHyphens/>
        <w:spacing w:after="0" w:line="240" w:lineRule="auto"/>
        <w:jc w:val="both"/>
        <w:rPr>
          <w:rFonts w:asciiTheme="majorHAnsi" w:hAnsiTheme="majorHAnsi" w:cstheme="majorHAnsi"/>
          <w:sz w:val="24"/>
          <w:szCs w:val="24"/>
          <w:lang w:val="en-GB" w:eastAsia="zh-CN"/>
        </w:rPr>
      </w:pPr>
    </w:p>
    <w:p w14:paraId="07B0BB7F" w14:textId="77777777" w:rsidR="00C22A57" w:rsidRPr="006B6CD1" w:rsidRDefault="00C22A57" w:rsidP="00612E5D">
      <w:pPr>
        <w:suppressAutoHyphens/>
        <w:spacing w:after="0" w:line="240" w:lineRule="auto"/>
        <w:jc w:val="both"/>
        <w:rPr>
          <w:rFonts w:asciiTheme="majorHAnsi" w:hAnsiTheme="majorHAnsi" w:cstheme="majorHAnsi"/>
          <w:sz w:val="24"/>
          <w:szCs w:val="24"/>
          <w:lang w:val="en-GB" w:eastAsia="zh-CN"/>
        </w:rPr>
      </w:pPr>
      <w:r w:rsidRPr="006B6CD1">
        <w:rPr>
          <w:rFonts w:asciiTheme="majorHAnsi" w:hAnsiTheme="majorHAnsi" w:cstheme="majorHAnsi"/>
          <w:sz w:val="24"/>
          <w:szCs w:val="24"/>
          <w:lang w:val="en-GB" w:eastAsia="zh-CN"/>
        </w:rPr>
        <w:t xml:space="preserve">The organization’ costs </w:t>
      </w:r>
      <w:proofErr w:type="gramStart"/>
      <w:r w:rsidRPr="006B6CD1">
        <w:rPr>
          <w:rFonts w:asciiTheme="majorHAnsi" w:hAnsiTheme="majorHAnsi" w:cstheme="majorHAnsi"/>
          <w:sz w:val="24"/>
          <w:szCs w:val="24"/>
          <w:lang w:val="en-GB" w:eastAsia="zh-CN"/>
        </w:rPr>
        <w:t>includes</w:t>
      </w:r>
      <w:proofErr w:type="gramEnd"/>
      <w:r w:rsidRPr="006B6CD1">
        <w:rPr>
          <w:rFonts w:asciiTheme="majorHAnsi" w:hAnsiTheme="majorHAnsi" w:cstheme="majorHAnsi"/>
          <w:sz w:val="24"/>
          <w:szCs w:val="24"/>
          <w:lang w:val="en-GB" w:eastAsia="zh-CN"/>
        </w:rPr>
        <w:t xml:space="preserve"> the cost of the local transfer needed for arranging the meeting/programme, the costs of catering of the foreign participants (3 lunches and 2 dinners), and the expenses of the programme (e.g. fee for lectures, preparation of program materials, rental fee for rooms, etc.). </w:t>
      </w:r>
    </w:p>
    <w:p w14:paraId="3613A5A1" w14:textId="77777777" w:rsidR="00C22A57" w:rsidRPr="006B6CD1" w:rsidRDefault="00C22A57" w:rsidP="00612E5D">
      <w:pPr>
        <w:suppressAutoHyphens/>
        <w:spacing w:after="0" w:line="240" w:lineRule="auto"/>
        <w:jc w:val="both"/>
        <w:rPr>
          <w:rFonts w:asciiTheme="majorHAnsi" w:hAnsiTheme="majorHAnsi" w:cstheme="majorHAnsi"/>
          <w:sz w:val="24"/>
          <w:szCs w:val="24"/>
          <w:lang w:val="en-GB" w:eastAsia="zh-CN"/>
        </w:rPr>
      </w:pPr>
    </w:p>
    <w:p w14:paraId="02E249B9" w14:textId="6DB94AEA" w:rsidR="00C22A57" w:rsidRPr="00612E5D" w:rsidRDefault="00C22A57" w:rsidP="00612E5D">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For example, Parameters used to define the budget:</w:t>
      </w:r>
    </w:p>
    <w:p w14:paraId="3E32E505" w14:textId="77777777" w:rsidR="00C22A57" w:rsidRPr="006B6CD1" w:rsidRDefault="00C22A57" w:rsidP="00612E5D">
      <w:pPr>
        <w:numPr>
          <w:ilvl w:val="0"/>
          <w:numId w:val="4"/>
        </w:numPr>
        <w:suppressAutoHyphens/>
        <w:autoSpaceDE w:val="0"/>
        <w:spacing w:after="0" w:line="240" w:lineRule="auto"/>
        <w:ind w:left="284"/>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Accommodation costs: 80,00 Euro per person for 1 night</w:t>
      </w:r>
    </w:p>
    <w:p w14:paraId="4188CE1B" w14:textId="77777777" w:rsidR="00C22A57" w:rsidRPr="006B6CD1" w:rsidRDefault="00C22A57" w:rsidP="00612E5D">
      <w:pPr>
        <w:numPr>
          <w:ilvl w:val="0"/>
          <w:numId w:val="4"/>
        </w:numPr>
        <w:suppressAutoHyphens/>
        <w:autoSpaceDE w:val="0"/>
        <w:spacing w:after="0" w:line="240" w:lineRule="auto"/>
        <w:ind w:left="284"/>
        <w:jc w:val="both"/>
        <w:rPr>
          <w:rFonts w:asciiTheme="majorHAnsi" w:hAnsiTheme="majorHAnsi" w:cstheme="majorHAnsi"/>
          <w:sz w:val="24"/>
          <w:szCs w:val="24"/>
          <w:lang w:eastAsia="zh-CN"/>
        </w:rPr>
      </w:pPr>
      <w:r w:rsidRPr="006B6CD1">
        <w:rPr>
          <w:rFonts w:asciiTheme="majorHAnsi" w:hAnsiTheme="majorHAnsi" w:cstheme="majorHAnsi"/>
          <w:sz w:val="24"/>
          <w:szCs w:val="24"/>
          <w:lang w:val="en-GB" w:eastAsia="zh-CN"/>
        </w:rPr>
        <w:t>Dinner: 15,00 Euro per person</w:t>
      </w:r>
    </w:p>
    <w:p w14:paraId="3857B1C2" w14:textId="77777777" w:rsidR="00C22A57" w:rsidRPr="006B6CD1" w:rsidRDefault="00C22A57" w:rsidP="00612E5D">
      <w:pPr>
        <w:numPr>
          <w:ilvl w:val="0"/>
          <w:numId w:val="4"/>
        </w:numPr>
        <w:suppressAutoHyphens/>
        <w:autoSpaceDE w:val="0"/>
        <w:spacing w:after="0" w:line="240" w:lineRule="auto"/>
        <w:ind w:left="284"/>
        <w:jc w:val="both"/>
        <w:rPr>
          <w:rFonts w:asciiTheme="majorHAnsi" w:hAnsiTheme="majorHAnsi" w:cstheme="majorHAnsi"/>
          <w:sz w:val="24"/>
          <w:szCs w:val="24"/>
          <w:lang w:eastAsia="zh-CN"/>
        </w:rPr>
      </w:pPr>
      <w:r w:rsidRPr="006B6CD1">
        <w:rPr>
          <w:rFonts w:asciiTheme="majorHAnsi" w:hAnsiTheme="majorHAnsi" w:cstheme="majorHAnsi"/>
          <w:sz w:val="24"/>
          <w:szCs w:val="24"/>
          <w:lang w:val="en-GB" w:eastAsia="zh-CN"/>
        </w:rPr>
        <w:t>Lunch: 20,00 Euro per person</w:t>
      </w:r>
    </w:p>
    <w:p w14:paraId="174B320D" w14:textId="77777777" w:rsidR="00C22A57" w:rsidRPr="006B6CD1" w:rsidRDefault="00C22A57" w:rsidP="00612E5D">
      <w:pPr>
        <w:numPr>
          <w:ilvl w:val="0"/>
          <w:numId w:val="4"/>
        </w:numPr>
        <w:suppressAutoHyphens/>
        <w:autoSpaceDE w:val="0"/>
        <w:spacing w:after="0" w:line="240" w:lineRule="auto"/>
        <w:ind w:left="284"/>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Travel costs: 450,00 Euro per person</w:t>
      </w:r>
    </w:p>
    <w:p w14:paraId="3ACBD6A5" w14:textId="77777777" w:rsidR="00C22A57" w:rsidRPr="006B6CD1" w:rsidRDefault="00C22A57" w:rsidP="00612E5D">
      <w:pPr>
        <w:autoSpaceDE w:val="0"/>
        <w:spacing w:after="0" w:line="240" w:lineRule="auto"/>
        <w:jc w:val="both"/>
        <w:rPr>
          <w:rFonts w:asciiTheme="majorHAnsi" w:eastAsia="MS Gothic" w:hAnsiTheme="majorHAnsi" w:cstheme="majorHAnsi"/>
          <w:sz w:val="24"/>
          <w:szCs w:val="24"/>
          <w:lang w:val="en-GB" w:eastAsia="zh-CN"/>
        </w:rPr>
      </w:pPr>
    </w:p>
    <w:p w14:paraId="59453E83" w14:textId="787BDEC0" w:rsidR="00C22A57" w:rsidRPr="00612E5D" w:rsidRDefault="00C22A57" w:rsidP="00612E5D">
      <w:pPr>
        <w:autoSpaceDE w:val="0"/>
        <w:spacing w:after="0" w:line="240" w:lineRule="auto"/>
        <w:jc w:val="both"/>
        <w:rPr>
          <w:rFonts w:asciiTheme="majorHAnsi" w:hAnsiTheme="majorHAnsi" w:cstheme="majorHAnsi"/>
          <w:sz w:val="24"/>
          <w:szCs w:val="24"/>
          <w:lang w:val="en-US" w:eastAsia="zh-CN"/>
        </w:rPr>
      </w:pPr>
      <w:r w:rsidRPr="006B6CD1">
        <w:rPr>
          <w:rFonts w:asciiTheme="majorHAnsi" w:eastAsia="MS Gothic" w:hAnsiTheme="majorHAnsi" w:cstheme="majorHAnsi"/>
          <w:sz w:val="24"/>
          <w:szCs w:val="24"/>
          <w:lang w:val="en-GB" w:eastAsia="zh-CN"/>
        </w:rPr>
        <w:t>Citizens, Equality, Rights and Values Programme requires official insurances for the participants in the international meetings. Each partner is responsible for the travel insurances and civil insurances of its own participants.</w:t>
      </w:r>
    </w:p>
    <w:p w14:paraId="507C1609" w14:textId="77777777" w:rsidR="00C22A57" w:rsidRPr="006B6CD1" w:rsidRDefault="00C22A57" w:rsidP="00612E5D">
      <w:pPr>
        <w:numPr>
          <w:ilvl w:val="0"/>
          <w:numId w:val="4"/>
        </w:num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xml:space="preserve">General costs for the organization of event: 2.500,00 euros per partner. (Except for the </w:t>
      </w:r>
      <w:proofErr w:type="spellStart"/>
      <w:r w:rsidRPr="006B6CD1">
        <w:rPr>
          <w:rFonts w:asciiTheme="majorHAnsi" w:hAnsiTheme="majorHAnsi" w:cstheme="majorHAnsi"/>
          <w:sz w:val="24"/>
          <w:szCs w:val="24"/>
          <w:lang w:val="en-GB" w:eastAsia="zh-CN"/>
        </w:rPr>
        <w:t>Ayuntamiento</w:t>
      </w:r>
      <w:proofErr w:type="spellEnd"/>
      <w:r w:rsidRPr="006B6CD1">
        <w:rPr>
          <w:rFonts w:asciiTheme="majorHAnsi" w:hAnsiTheme="majorHAnsi" w:cstheme="majorHAnsi"/>
          <w:sz w:val="24"/>
          <w:szCs w:val="24"/>
          <w:lang w:val="en-GB" w:eastAsia="zh-CN"/>
        </w:rPr>
        <w:t xml:space="preserve"> de Altea for the organization of the kick of meeting, and </w:t>
      </w:r>
      <w:proofErr w:type="spellStart"/>
      <w:r w:rsidRPr="006B6CD1">
        <w:rPr>
          <w:rFonts w:asciiTheme="majorHAnsi" w:hAnsiTheme="majorHAnsi" w:cstheme="majorHAnsi"/>
          <w:sz w:val="24"/>
          <w:szCs w:val="24"/>
          <w:lang w:val="en-GB" w:eastAsia="zh-CN"/>
        </w:rPr>
        <w:t>Athienou</w:t>
      </w:r>
      <w:proofErr w:type="spellEnd"/>
      <w:r w:rsidRPr="006B6CD1">
        <w:rPr>
          <w:rFonts w:asciiTheme="majorHAnsi" w:hAnsiTheme="majorHAnsi" w:cstheme="majorHAnsi"/>
          <w:sz w:val="24"/>
          <w:szCs w:val="24"/>
          <w:lang w:val="en-GB" w:eastAsia="zh-CN"/>
        </w:rPr>
        <w:t xml:space="preserve"> Youth Council and </w:t>
      </w:r>
      <w:proofErr w:type="spellStart"/>
      <w:r w:rsidRPr="006B6CD1">
        <w:rPr>
          <w:rFonts w:asciiTheme="majorHAnsi" w:hAnsiTheme="majorHAnsi" w:cstheme="majorHAnsi"/>
          <w:sz w:val="24"/>
          <w:szCs w:val="24"/>
          <w:lang w:val="en-GB" w:eastAsia="zh-CN"/>
        </w:rPr>
        <w:t>Asociatia</w:t>
      </w:r>
      <w:proofErr w:type="spellEnd"/>
      <w:r w:rsidRPr="006B6CD1">
        <w:rPr>
          <w:rFonts w:asciiTheme="majorHAnsi" w:hAnsiTheme="majorHAnsi" w:cstheme="majorHAnsi"/>
          <w:sz w:val="24"/>
          <w:szCs w:val="24"/>
          <w:lang w:val="en-GB" w:eastAsia="zh-CN"/>
        </w:rPr>
        <w:t xml:space="preserve"> Scout Society, who will have a higher budget for the organization of their project events because they will host a higher number of attendants from the other organizations).</w:t>
      </w:r>
    </w:p>
    <w:p w14:paraId="43662711" w14:textId="77777777" w:rsidR="00C22A57" w:rsidRPr="006B6CD1" w:rsidRDefault="00C22A57" w:rsidP="00612E5D">
      <w:pPr>
        <w:autoSpaceDE w:val="0"/>
        <w:spacing w:after="0" w:line="240" w:lineRule="auto"/>
        <w:ind w:left="284" w:hanging="360"/>
        <w:jc w:val="both"/>
        <w:rPr>
          <w:rFonts w:asciiTheme="majorHAnsi" w:hAnsiTheme="majorHAnsi" w:cstheme="majorHAnsi"/>
          <w:sz w:val="24"/>
          <w:szCs w:val="24"/>
          <w:lang w:val="en-GB" w:eastAsia="zh-CN"/>
        </w:rPr>
      </w:pPr>
    </w:p>
    <w:p w14:paraId="40F5A22C"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xml:space="preserve">The partners accept the allocation of the budget as shown in the Table 3: Budget allocation for partners. </w:t>
      </w:r>
    </w:p>
    <w:p w14:paraId="2A5B5A83" w14:textId="77777777" w:rsidR="00C22A57" w:rsidRPr="006B6CD1" w:rsidRDefault="00C22A57" w:rsidP="00C22A57">
      <w:pPr>
        <w:suppressAutoHyphens/>
        <w:spacing w:after="0" w:line="240" w:lineRule="auto"/>
        <w:jc w:val="both"/>
        <w:rPr>
          <w:rFonts w:asciiTheme="majorHAnsi" w:hAnsiTheme="majorHAnsi" w:cstheme="majorHAnsi"/>
          <w:sz w:val="24"/>
          <w:szCs w:val="24"/>
          <w:lang w:val="en-GB" w:eastAsia="zh-CN"/>
        </w:rPr>
      </w:pPr>
    </w:p>
    <w:tbl>
      <w:tblPr>
        <w:tblW w:w="9055" w:type="dxa"/>
        <w:tblCellMar>
          <w:left w:w="0" w:type="dxa"/>
          <w:right w:w="0" w:type="dxa"/>
        </w:tblCellMar>
        <w:tblLook w:val="04A0" w:firstRow="1" w:lastRow="0" w:firstColumn="1" w:lastColumn="0" w:noHBand="0" w:noVBand="1"/>
      </w:tblPr>
      <w:tblGrid>
        <w:gridCol w:w="2561"/>
        <w:gridCol w:w="1570"/>
        <w:gridCol w:w="1753"/>
        <w:gridCol w:w="1893"/>
        <w:gridCol w:w="689"/>
        <w:gridCol w:w="589"/>
      </w:tblGrid>
      <w:tr w:rsidR="00C22A57" w:rsidRPr="006B6CD1" w14:paraId="6688F676" w14:textId="77777777" w:rsidTr="00E37CB7">
        <w:trPr>
          <w:trHeight w:val="317"/>
        </w:trPr>
        <w:tc>
          <w:tcPr>
            <w:tcW w:w="0" w:type="auto"/>
            <w:gridSpan w:val="5"/>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0DAC15FB" w14:textId="77777777" w:rsidR="00C22A57" w:rsidRPr="006B6CD1" w:rsidRDefault="00C22A57" w:rsidP="00E37CB7">
            <w:pPr>
              <w:spacing w:after="0" w:line="240" w:lineRule="auto"/>
              <w:jc w:val="center"/>
              <w:rPr>
                <w:rFonts w:asciiTheme="majorHAnsi" w:hAnsiTheme="majorHAnsi" w:cstheme="majorHAnsi"/>
                <w:b/>
                <w:bCs/>
                <w:sz w:val="18"/>
                <w:szCs w:val="18"/>
              </w:rPr>
            </w:pPr>
            <w:r w:rsidRPr="006B6CD1">
              <w:rPr>
                <w:rFonts w:asciiTheme="majorHAnsi" w:hAnsiTheme="majorHAnsi" w:cstheme="majorHAnsi"/>
                <w:b/>
                <w:bCs/>
                <w:sz w:val="18"/>
                <w:szCs w:val="18"/>
              </w:rPr>
              <w:t xml:space="preserve">Project </w:t>
            </w:r>
            <w:proofErr w:type="spellStart"/>
            <w:r w:rsidRPr="006B6CD1">
              <w:rPr>
                <w:rFonts w:asciiTheme="majorHAnsi" w:hAnsiTheme="majorHAnsi" w:cstheme="majorHAnsi"/>
                <w:b/>
                <w:bCs/>
                <w:sz w:val="18"/>
                <w:szCs w:val="18"/>
              </w:rPr>
              <w:t>budget</w:t>
            </w:r>
            <w:proofErr w:type="spellEnd"/>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DD3EF1D" w14:textId="77777777" w:rsidR="00C22A57" w:rsidRPr="006B6CD1" w:rsidRDefault="00C22A57" w:rsidP="00E37CB7">
            <w:pPr>
              <w:spacing w:after="0" w:line="240" w:lineRule="auto"/>
              <w:jc w:val="center"/>
              <w:rPr>
                <w:rFonts w:asciiTheme="majorHAnsi" w:hAnsiTheme="majorHAnsi" w:cstheme="majorHAnsi"/>
                <w:b/>
                <w:bCs/>
                <w:sz w:val="18"/>
                <w:szCs w:val="18"/>
              </w:rPr>
            </w:pPr>
          </w:p>
        </w:tc>
      </w:tr>
      <w:tr w:rsidR="00C22A57" w:rsidRPr="006B6CD1" w14:paraId="42A6D295" w14:textId="77777777" w:rsidTr="00E37CB7">
        <w:trPr>
          <w:trHeight w:val="499"/>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F63FF49" w14:textId="77777777" w:rsidR="00C22A57" w:rsidRPr="006B6CD1" w:rsidRDefault="00C22A57" w:rsidP="00E37CB7">
            <w:pPr>
              <w:spacing w:after="0" w:line="240" w:lineRule="auto"/>
              <w:rPr>
                <w:rFonts w:asciiTheme="majorHAnsi" w:hAnsiTheme="majorHAnsi" w:cstheme="majorHAnsi"/>
                <w:b/>
                <w:bCs/>
                <w:sz w:val="18"/>
                <w:szCs w:val="18"/>
              </w:rPr>
            </w:pPr>
            <w:r w:rsidRPr="006B6CD1">
              <w:rPr>
                <w:rFonts w:asciiTheme="majorHAnsi" w:hAnsiTheme="majorHAnsi" w:cstheme="majorHAnsi"/>
                <w:b/>
                <w:bCs/>
                <w:sz w:val="18"/>
                <w:szCs w:val="18"/>
              </w:rPr>
              <w:t xml:space="preserve"> International </w:t>
            </w:r>
            <w:proofErr w:type="spellStart"/>
            <w:r w:rsidRPr="006B6CD1">
              <w:rPr>
                <w:rFonts w:asciiTheme="majorHAnsi" w:hAnsiTheme="majorHAnsi" w:cstheme="majorHAnsi"/>
                <w:b/>
                <w:bCs/>
                <w:sz w:val="18"/>
                <w:szCs w:val="18"/>
              </w:rPr>
              <w:t>events</w:t>
            </w:r>
            <w:proofErr w:type="spellEnd"/>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A455502" w14:textId="77777777" w:rsidR="00C22A57" w:rsidRPr="006B6CD1" w:rsidRDefault="00C22A57" w:rsidP="00E37CB7">
            <w:pPr>
              <w:spacing w:after="0" w:line="240" w:lineRule="auto"/>
              <w:rPr>
                <w:rFonts w:asciiTheme="majorHAnsi" w:hAnsiTheme="majorHAnsi" w:cstheme="majorHAnsi"/>
                <w:b/>
                <w:bCs/>
                <w:sz w:val="18"/>
                <w:szCs w:val="18"/>
              </w:rPr>
            </w:pPr>
            <w:proofErr w:type="spellStart"/>
            <w:r w:rsidRPr="006B6CD1">
              <w:rPr>
                <w:rFonts w:asciiTheme="majorHAnsi" w:hAnsiTheme="majorHAnsi" w:cstheme="majorHAnsi"/>
                <w:b/>
                <w:bCs/>
                <w:sz w:val="18"/>
                <w:szCs w:val="18"/>
              </w:rPr>
              <w:t>Travel</w:t>
            </w:r>
            <w:proofErr w:type="spellEnd"/>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0DAFE20" w14:textId="77777777" w:rsidR="00C22A57" w:rsidRPr="006B6CD1" w:rsidRDefault="00C22A57" w:rsidP="00E37CB7">
            <w:pPr>
              <w:spacing w:after="0" w:line="240" w:lineRule="auto"/>
              <w:rPr>
                <w:rFonts w:asciiTheme="majorHAnsi" w:hAnsiTheme="majorHAnsi" w:cstheme="majorHAnsi"/>
                <w:b/>
                <w:bCs/>
                <w:sz w:val="18"/>
                <w:szCs w:val="18"/>
              </w:rPr>
            </w:pPr>
            <w:proofErr w:type="spellStart"/>
            <w:r w:rsidRPr="006B6CD1">
              <w:rPr>
                <w:rFonts w:asciiTheme="majorHAnsi" w:hAnsiTheme="majorHAnsi" w:cstheme="majorHAnsi"/>
                <w:b/>
                <w:bCs/>
                <w:sz w:val="18"/>
                <w:szCs w:val="18"/>
              </w:rPr>
              <w:t>Accomodations</w:t>
            </w:r>
            <w:proofErr w:type="spellEnd"/>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C53E7A5" w14:textId="77777777" w:rsidR="00C22A57" w:rsidRPr="006B6CD1" w:rsidRDefault="00C22A57" w:rsidP="00E37CB7">
            <w:pPr>
              <w:spacing w:after="0" w:line="240" w:lineRule="auto"/>
              <w:rPr>
                <w:rFonts w:asciiTheme="majorHAnsi" w:hAnsiTheme="majorHAnsi" w:cstheme="majorHAnsi"/>
                <w:b/>
                <w:bCs/>
                <w:sz w:val="18"/>
                <w:szCs w:val="18"/>
              </w:rPr>
            </w:pPr>
            <w:proofErr w:type="spellStart"/>
            <w:r w:rsidRPr="006B6CD1">
              <w:rPr>
                <w:rFonts w:asciiTheme="majorHAnsi" w:hAnsiTheme="majorHAnsi" w:cstheme="majorHAnsi"/>
                <w:b/>
                <w:bCs/>
                <w:sz w:val="18"/>
                <w:szCs w:val="18"/>
              </w:rPr>
              <w:t>Meeting</w:t>
            </w:r>
            <w:proofErr w:type="spellEnd"/>
            <w:r w:rsidRPr="006B6CD1">
              <w:rPr>
                <w:rFonts w:asciiTheme="majorHAnsi" w:hAnsiTheme="majorHAnsi" w:cstheme="majorHAnsi"/>
                <w:b/>
                <w:bCs/>
                <w:sz w:val="18"/>
                <w:szCs w:val="18"/>
              </w:rPr>
              <w:t xml:space="preserve"> </w:t>
            </w:r>
            <w:proofErr w:type="spellStart"/>
            <w:r w:rsidRPr="006B6CD1">
              <w:rPr>
                <w:rFonts w:asciiTheme="majorHAnsi" w:hAnsiTheme="majorHAnsi" w:cstheme="majorHAnsi"/>
                <w:b/>
                <w:bCs/>
                <w:sz w:val="18"/>
                <w:szCs w:val="18"/>
              </w:rPr>
              <w:t>organization</w:t>
            </w:r>
            <w:proofErr w:type="spellEnd"/>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9EA6C80" w14:textId="77777777" w:rsidR="00C22A57" w:rsidRPr="006B6CD1" w:rsidRDefault="00C22A57" w:rsidP="00E37CB7">
            <w:pPr>
              <w:spacing w:after="0" w:line="240" w:lineRule="auto"/>
              <w:rPr>
                <w:rFonts w:asciiTheme="majorHAnsi" w:hAnsiTheme="majorHAnsi" w:cstheme="majorHAnsi"/>
                <w:b/>
                <w:bCs/>
                <w:sz w:val="18"/>
                <w:szCs w:val="18"/>
              </w:rPr>
            </w:pPr>
            <w:r w:rsidRPr="006B6CD1">
              <w:rPr>
                <w:rFonts w:asciiTheme="majorHAnsi" w:hAnsiTheme="majorHAnsi" w:cstheme="majorHAnsi"/>
                <w:b/>
                <w:bCs/>
                <w:sz w:val="18"/>
                <w:szCs w:val="18"/>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21512FE3"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50%</w:t>
            </w:r>
          </w:p>
        </w:tc>
      </w:tr>
      <w:tr w:rsidR="00C22A57" w:rsidRPr="006B6CD1" w14:paraId="43FE1855" w14:textId="77777777" w:rsidTr="00E37CB7">
        <w:trPr>
          <w:trHeight w:val="25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14E98409" w14:textId="77777777" w:rsidR="00C22A57" w:rsidRPr="006B6CD1" w:rsidRDefault="00C22A57" w:rsidP="00E37CB7">
            <w:pPr>
              <w:spacing w:after="0" w:line="240" w:lineRule="auto"/>
              <w:rPr>
                <w:rFonts w:asciiTheme="majorHAnsi" w:hAnsiTheme="majorHAnsi" w:cstheme="majorHAnsi"/>
                <w:sz w:val="18"/>
                <w:szCs w:val="18"/>
              </w:rPr>
            </w:pPr>
            <w:proofErr w:type="spellStart"/>
            <w:r w:rsidRPr="006B6CD1">
              <w:rPr>
                <w:rFonts w:asciiTheme="majorHAnsi" w:hAnsiTheme="majorHAnsi" w:cstheme="majorHAnsi"/>
                <w:sz w:val="18"/>
                <w:szCs w:val="18"/>
              </w:rPr>
              <w:t>Ayuntamiento</w:t>
            </w:r>
            <w:proofErr w:type="spellEnd"/>
            <w:r w:rsidRPr="006B6CD1">
              <w:rPr>
                <w:rFonts w:asciiTheme="majorHAnsi" w:hAnsiTheme="majorHAnsi" w:cstheme="majorHAnsi"/>
                <w:sz w:val="18"/>
                <w:szCs w:val="18"/>
              </w:rPr>
              <w:t xml:space="preserve"> de Altea</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D7B01F1"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9900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3066EFD"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5100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8DCC417"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3050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85B7A94"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18050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387A3989"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9025</w:t>
            </w:r>
          </w:p>
        </w:tc>
      </w:tr>
      <w:tr w:rsidR="00C22A57" w:rsidRPr="006B6CD1" w14:paraId="5F2AB56F" w14:textId="77777777" w:rsidTr="00E37CB7">
        <w:trPr>
          <w:trHeight w:val="31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05F84D60" w14:textId="77777777" w:rsidR="00C22A57" w:rsidRPr="006B6CD1" w:rsidRDefault="00C22A57" w:rsidP="00E37CB7">
            <w:pPr>
              <w:spacing w:after="0" w:line="240" w:lineRule="auto"/>
              <w:rPr>
                <w:rFonts w:asciiTheme="majorHAnsi" w:hAnsiTheme="majorHAnsi" w:cstheme="majorHAnsi"/>
                <w:sz w:val="18"/>
                <w:szCs w:val="18"/>
              </w:rPr>
            </w:pPr>
            <w:proofErr w:type="spellStart"/>
            <w:r w:rsidRPr="006B6CD1">
              <w:rPr>
                <w:rFonts w:asciiTheme="majorHAnsi" w:hAnsiTheme="majorHAnsi" w:cstheme="majorHAnsi"/>
                <w:sz w:val="18"/>
                <w:szCs w:val="18"/>
              </w:rPr>
              <w:t>Athienou</w:t>
            </w:r>
            <w:proofErr w:type="spellEnd"/>
            <w:r w:rsidRPr="006B6CD1">
              <w:rPr>
                <w:rFonts w:asciiTheme="majorHAnsi" w:hAnsiTheme="majorHAnsi" w:cstheme="majorHAnsi"/>
                <w:sz w:val="18"/>
                <w:szCs w:val="18"/>
              </w:rPr>
              <w:t xml:space="preserve"> Youth Council (</w:t>
            </w:r>
            <w:proofErr w:type="spellStart"/>
            <w:r w:rsidRPr="006B6CD1">
              <w:rPr>
                <w:rFonts w:asciiTheme="majorHAnsi" w:hAnsiTheme="majorHAnsi" w:cstheme="majorHAnsi"/>
                <w:sz w:val="18"/>
                <w:szCs w:val="18"/>
              </w:rPr>
              <w:t>Chipre</w:t>
            </w:r>
            <w:proofErr w:type="spellEnd"/>
            <w:r w:rsidRPr="006B6CD1">
              <w:rPr>
                <w:rFonts w:asciiTheme="majorHAnsi" w:hAnsiTheme="majorHAnsi" w:cstheme="majorHAnsi"/>
                <w:sz w:val="18"/>
                <w:szCs w:val="18"/>
              </w:rPr>
              <w: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1BCFCD8"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A3CC14F"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7D0E18B"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3050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3697646"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16100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5FEB4108"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8050</w:t>
            </w:r>
          </w:p>
        </w:tc>
      </w:tr>
      <w:tr w:rsidR="00C22A57" w:rsidRPr="006B6CD1" w14:paraId="06DF6B15" w14:textId="77777777" w:rsidTr="00E37CB7">
        <w:trPr>
          <w:trHeight w:val="31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047F41E3" w14:textId="77777777" w:rsidR="00C22A57" w:rsidRPr="006B6CD1" w:rsidRDefault="00C22A57" w:rsidP="00E37CB7">
            <w:pPr>
              <w:spacing w:after="0" w:line="240" w:lineRule="auto"/>
              <w:rPr>
                <w:rFonts w:asciiTheme="majorHAnsi" w:hAnsiTheme="majorHAnsi" w:cstheme="majorHAnsi"/>
                <w:sz w:val="18"/>
                <w:szCs w:val="18"/>
              </w:rPr>
            </w:pPr>
            <w:proofErr w:type="spellStart"/>
            <w:r w:rsidRPr="006B6CD1">
              <w:rPr>
                <w:rFonts w:asciiTheme="majorHAnsi" w:hAnsiTheme="majorHAnsi" w:cstheme="majorHAnsi"/>
                <w:sz w:val="18"/>
                <w:szCs w:val="18"/>
              </w:rPr>
              <w:t>Asociación</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Juvenil</w:t>
            </w:r>
            <w:proofErr w:type="spellEnd"/>
            <w:r w:rsidRPr="006B6CD1">
              <w:rPr>
                <w:rFonts w:asciiTheme="majorHAnsi" w:hAnsiTheme="majorHAnsi" w:cstheme="majorHAnsi"/>
                <w:sz w:val="18"/>
                <w:szCs w:val="18"/>
              </w:rPr>
              <w:t xml:space="preserve"> De </w:t>
            </w:r>
            <w:proofErr w:type="spellStart"/>
            <w:r w:rsidRPr="006B6CD1">
              <w:rPr>
                <w:rFonts w:asciiTheme="majorHAnsi" w:hAnsiTheme="majorHAnsi" w:cstheme="majorHAnsi"/>
                <w:sz w:val="18"/>
                <w:szCs w:val="18"/>
              </w:rPr>
              <w:t>Deao</w:t>
            </w:r>
            <w:proofErr w:type="spellEnd"/>
            <w:r w:rsidRPr="006B6CD1">
              <w:rPr>
                <w:rFonts w:asciiTheme="majorHAnsi" w:hAnsiTheme="majorHAnsi" w:cstheme="majorHAnsi"/>
                <w:sz w:val="18"/>
                <w:szCs w:val="18"/>
              </w:rPr>
              <w:t xml:space="preserve"> (Portugal)</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10F5DC9"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58DA3F6"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5D7FA33"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9A6243C"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05C8E3FF"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7775</w:t>
            </w:r>
          </w:p>
        </w:tc>
      </w:tr>
      <w:tr w:rsidR="00C22A57" w:rsidRPr="006B6CD1" w14:paraId="0F2C3EC3" w14:textId="77777777" w:rsidTr="00E37CB7">
        <w:trPr>
          <w:trHeight w:val="31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441BB602" w14:textId="77777777" w:rsidR="00C22A57" w:rsidRPr="006B6CD1" w:rsidRDefault="00C22A57" w:rsidP="00E37CB7">
            <w:pPr>
              <w:spacing w:after="0" w:line="240" w:lineRule="auto"/>
              <w:rPr>
                <w:rFonts w:asciiTheme="majorHAnsi" w:hAnsiTheme="majorHAnsi" w:cstheme="majorHAnsi"/>
                <w:sz w:val="18"/>
                <w:szCs w:val="18"/>
              </w:rPr>
            </w:pPr>
            <w:proofErr w:type="spellStart"/>
            <w:r w:rsidRPr="006B6CD1">
              <w:rPr>
                <w:rFonts w:asciiTheme="majorHAnsi" w:hAnsiTheme="majorHAnsi" w:cstheme="majorHAnsi"/>
                <w:sz w:val="18"/>
                <w:szCs w:val="18"/>
              </w:rPr>
              <w:t>Municipality</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of</w:t>
            </w:r>
            <w:proofErr w:type="spellEnd"/>
            <w:r w:rsidRPr="006B6CD1">
              <w:rPr>
                <w:rFonts w:asciiTheme="majorHAnsi" w:hAnsiTheme="majorHAnsi" w:cstheme="majorHAnsi"/>
                <w:sz w:val="18"/>
                <w:szCs w:val="18"/>
              </w:rPr>
              <w:t xml:space="preserve"> Kalnik (</w:t>
            </w:r>
            <w:proofErr w:type="spellStart"/>
            <w:r w:rsidRPr="006B6CD1">
              <w:rPr>
                <w:rFonts w:asciiTheme="majorHAnsi" w:hAnsiTheme="majorHAnsi" w:cstheme="majorHAnsi"/>
                <w:sz w:val="18"/>
                <w:szCs w:val="18"/>
              </w:rPr>
              <w:t>Croacia</w:t>
            </w:r>
            <w:proofErr w:type="spellEnd"/>
            <w:r w:rsidRPr="006B6CD1">
              <w:rPr>
                <w:rFonts w:asciiTheme="majorHAnsi" w:hAnsiTheme="majorHAnsi" w:cstheme="majorHAnsi"/>
                <w:sz w:val="18"/>
                <w:szCs w:val="18"/>
              </w:rPr>
              <w: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6223919"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9F57423"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8752686"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153CB48"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46AA5283"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7775</w:t>
            </w:r>
          </w:p>
        </w:tc>
      </w:tr>
      <w:tr w:rsidR="00C22A57" w:rsidRPr="006B6CD1" w14:paraId="5B18870E" w14:textId="77777777" w:rsidTr="00E37CB7">
        <w:trPr>
          <w:trHeight w:val="31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F708A25" w14:textId="77777777" w:rsidR="00C22A57" w:rsidRPr="006B6CD1" w:rsidRDefault="00C22A57" w:rsidP="00E37CB7">
            <w:pPr>
              <w:spacing w:after="0" w:line="240" w:lineRule="auto"/>
              <w:rPr>
                <w:rFonts w:asciiTheme="majorHAnsi" w:hAnsiTheme="majorHAnsi" w:cstheme="majorHAnsi"/>
                <w:sz w:val="18"/>
                <w:szCs w:val="18"/>
              </w:rPr>
            </w:pPr>
            <w:proofErr w:type="spellStart"/>
            <w:r w:rsidRPr="006B6CD1">
              <w:rPr>
                <w:rFonts w:asciiTheme="majorHAnsi" w:hAnsiTheme="majorHAnsi" w:cstheme="majorHAnsi"/>
                <w:sz w:val="18"/>
                <w:szCs w:val="18"/>
              </w:rPr>
              <w:t>Inco</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Molfetta</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Italia</w:t>
            </w:r>
            <w:proofErr w:type="spellEnd"/>
            <w:r w:rsidRPr="006B6CD1">
              <w:rPr>
                <w:rFonts w:asciiTheme="majorHAnsi" w:hAnsiTheme="majorHAnsi" w:cstheme="majorHAnsi"/>
                <w:sz w:val="18"/>
                <w:szCs w:val="18"/>
              </w:rPr>
              <w: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B7075FA"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46AA4B3"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A3D5FAA"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F8BC151"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0F8421FC"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7775</w:t>
            </w:r>
          </w:p>
        </w:tc>
      </w:tr>
      <w:tr w:rsidR="00C22A57" w:rsidRPr="006B6CD1" w14:paraId="0FC0FAAC" w14:textId="77777777" w:rsidTr="00E37CB7">
        <w:trPr>
          <w:trHeight w:val="31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5701FB00" w14:textId="77777777" w:rsidR="00C22A57" w:rsidRPr="006B6CD1" w:rsidRDefault="00C22A57" w:rsidP="00E37CB7">
            <w:pPr>
              <w:spacing w:after="0" w:line="240" w:lineRule="auto"/>
              <w:rPr>
                <w:rFonts w:asciiTheme="majorHAnsi" w:hAnsiTheme="majorHAnsi" w:cstheme="majorHAnsi"/>
                <w:sz w:val="18"/>
                <w:szCs w:val="18"/>
              </w:rPr>
            </w:pPr>
            <w:proofErr w:type="spellStart"/>
            <w:r w:rsidRPr="006B6CD1">
              <w:rPr>
                <w:rFonts w:asciiTheme="majorHAnsi" w:hAnsiTheme="majorHAnsi" w:cstheme="majorHAnsi"/>
                <w:sz w:val="18"/>
                <w:szCs w:val="18"/>
              </w:rPr>
              <w:lastRenderedPageBreak/>
              <w:t>Hellenic</w:t>
            </w:r>
            <w:proofErr w:type="spellEnd"/>
            <w:r w:rsidRPr="006B6CD1">
              <w:rPr>
                <w:rFonts w:asciiTheme="majorHAnsi" w:hAnsiTheme="majorHAnsi" w:cstheme="majorHAnsi"/>
                <w:sz w:val="18"/>
                <w:szCs w:val="18"/>
              </w:rPr>
              <w:t xml:space="preserve"> Institute </w:t>
            </w:r>
            <w:proofErr w:type="spellStart"/>
            <w:r w:rsidRPr="006B6CD1">
              <w:rPr>
                <w:rFonts w:asciiTheme="majorHAnsi" w:hAnsiTheme="majorHAnsi" w:cstheme="majorHAnsi"/>
                <w:sz w:val="18"/>
                <w:szCs w:val="18"/>
              </w:rPr>
              <w:t>Cultural</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Diplomacy</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Holanda</w:t>
            </w:r>
            <w:proofErr w:type="spellEnd"/>
            <w:r w:rsidRPr="006B6CD1">
              <w:rPr>
                <w:rFonts w:asciiTheme="majorHAnsi" w:hAnsiTheme="majorHAnsi" w:cstheme="majorHAnsi"/>
                <w:sz w:val="18"/>
                <w:szCs w:val="18"/>
              </w:rPr>
              <w: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20723D1"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6F5C338"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D4F2152"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FBE3FCC"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20A25C70"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7775</w:t>
            </w:r>
          </w:p>
        </w:tc>
      </w:tr>
      <w:tr w:rsidR="00C22A57" w:rsidRPr="006B6CD1" w14:paraId="678806DB" w14:textId="77777777" w:rsidTr="00E37CB7">
        <w:trPr>
          <w:trHeight w:val="31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795D64FC" w14:textId="77777777" w:rsidR="00C22A57" w:rsidRPr="006B6CD1" w:rsidRDefault="00C22A57" w:rsidP="00E37CB7">
            <w:pPr>
              <w:spacing w:after="0" w:line="240" w:lineRule="auto"/>
              <w:rPr>
                <w:rFonts w:asciiTheme="majorHAnsi" w:hAnsiTheme="majorHAnsi" w:cstheme="majorHAnsi"/>
                <w:sz w:val="18"/>
                <w:szCs w:val="18"/>
                <w:lang w:val="en-US"/>
              </w:rPr>
            </w:pPr>
            <w:r w:rsidRPr="006B6CD1">
              <w:rPr>
                <w:rFonts w:asciiTheme="majorHAnsi" w:hAnsiTheme="majorHAnsi" w:cstheme="majorHAnsi"/>
                <w:sz w:val="18"/>
                <w:szCs w:val="18"/>
                <w:lang w:val="en-US"/>
              </w:rPr>
              <w:t>Industry Disruptors Game Changers (Grecia)</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EF802D9"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B91F681"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9AA8B22"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EA849C7"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49233A7F"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7775</w:t>
            </w:r>
          </w:p>
        </w:tc>
      </w:tr>
      <w:tr w:rsidR="00C22A57" w:rsidRPr="006B6CD1" w14:paraId="36CF8F89" w14:textId="77777777" w:rsidTr="00E37CB7">
        <w:trPr>
          <w:trHeight w:val="31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14:paraId="687BEEE6" w14:textId="77777777" w:rsidR="00C22A57" w:rsidRPr="006B6CD1" w:rsidRDefault="00C22A57" w:rsidP="00E37CB7">
            <w:pPr>
              <w:spacing w:after="0" w:line="240" w:lineRule="auto"/>
              <w:rPr>
                <w:rFonts w:asciiTheme="majorHAnsi" w:hAnsiTheme="majorHAnsi" w:cstheme="majorHAnsi"/>
                <w:sz w:val="18"/>
                <w:szCs w:val="18"/>
              </w:rPr>
            </w:pPr>
            <w:proofErr w:type="spellStart"/>
            <w:r w:rsidRPr="006B6CD1">
              <w:rPr>
                <w:rFonts w:asciiTheme="majorHAnsi" w:hAnsiTheme="majorHAnsi" w:cstheme="majorHAnsi"/>
                <w:sz w:val="18"/>
                <w:szCs w:val="18"/>
              </w:rPr>
              <w:t>Asociatia</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Scout</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Romania</w:t>
            </w:r>
            <w:proofErr w:type="spellEnd"/>
            <w:r w:rsidRPr="006B6CD1">
              <w:rPr>
                <w:rFonts w:asciiTheme="majorHAnsi" w:hAnsiTheme="majorHAnsi" w:cstheme="majorHAnsi"/>
                <w:sz w:val="18"/>
                <w:szCs w:val="18"/>
              </w:rPr>
              <w:t xml:space="preserve"> (</w:t>
            </w:r>
            <w:proofErr w:type="spellStart"/>
            <w:r w:rsidRPr="006B6CD1">
              <w:rPr>
                <w:rFonts w:asciiTheme="majorHAnsi" w:hAnsiTheme="majorHAnsi" w:cstheme="majorHAnsi"/>
                <w:sz w:val="18"/>
                <w:szCs w:val="18"/>
              </w:rPr>
              <w:t>Romania</w:t>
            </w:r>
            <w:proofErr w:type="spellEnd"/>
            <w:r w:rsidRPr="006B6CD1">
              <w:rPr>
                <w:rFonts w:asciiTheme="majorHAnsi" w:hAnsiTheme="majorHAnsi" w:cstheme="majorHAnsi"/>
                <w:sz w:val="18"/>
                <w:szCs w:val="18"/>
              </w:rPr>
              <w: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14:paraId="7588EA9B"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14:paraId="209D4295"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14:paraId="4C1014C9"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3050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14:paraId="1FFA47E0"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16100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tcPr>
          <w:p w14:paraId="5FA42295"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8050</w:t>
            </w:r>
          </w:p>
        </w:tc>
      </w:tr>
      <w:tr w:rsidR="00C22A57" w:rsidRPr="006B6CD1" w14:paraId="351B1622" w14:textId="77777777" w:rsidTr="00E37CB7">
        <w:trPr>
          <w:trHeight w:val="257"/>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53C259B4" w14:textId="77777777" w:rsidR="00C22A57" w:rsidRPr="006B6CD1" w:rsidRDefault="00C22A57" w:rsidP="00E37CB7">
            <w:pPr>
              <w:spacing w:after="0" w:line="240" w:lineRule="auto"/>
              <w:rPr>
                <w:rFonts w:asciiTheme="majorHAnsi" w:hAnsiTheme="majorHAnsi" w:cstheme="majorHAnsi"/>
                <w:sz w:val="18"/>
                <w:szCs w:val="18"/>
              </w:rPr>
            </w:pPr>
            <w:r w:rsidRPr="006B6CD1">
              <w:rPr>
                <w:rFonts w:asciiTheme="majorHAnsi" w:hAnsiTheme="majorHAnsi" w:cstheme="majorHAnsi"/>
                <w:sz w:val="18"/>
                <w:szCs w:val="18"/>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1F82D8C"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63450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8F847ED"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42900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7EC1070"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21650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63F5B25"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128000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77989F10"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64000</w:t>
            </w:r>
          </w:p>
        </w:tc>
      </w:tr>
      <w:tr w:rsidR="00C22A57" w:rsidRPr="006B6CD1" w14:paraId="61BAFD01" w14:textId="77777777" w:rsidTr="00E37CB7">
        <w:trPr>
          <w:trHeight w:val="257"/>
        </w:trPr>
        <w:tc>
          <w:tcPr>
            <w:tcW w:w="0" w:type="auto"/>
            <w:tcBorders>
              <w:top w:val="single" w:sz="6" w:space="0" w:color="CCCCCC"/>
              <w:left w:val="single" w:sz="12" w:space="0" w:color="000000"/>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6B2CF0CA" w14:textId="77777777" w:rsidR="00C22A57" w:rsidRPr="006B6CD1" w:rsidRDefault="00C22A57" w:rsidP="00E37CB7">
            <w:pPr>
              <w:spacing w:after="0" w:line="240" w:lineRule="auto"/>
              <w:rPr>
                <w:rFonts w:asciiTheme="majorHAnsi" w:hAnsiTheme="majorHAnsi" w:cstheme="majorHAnsi"/>
                <w:b/>
                <w:bCs/>
                <w:sz w:val="18"/>
                <w:szCs w:val="18"/>
              </w:rPr>
            </w:pPr>
            <w:proofErr w:type="spellStart"/>
            <w:r w:rsidRPr="006B6CD1">
              <w:rPr>
                <w:rFonts w:asciiTheme="majorHAnsi" w:hAnsiTheme="majorHAnsi" w:cstheme="majorHAnsi"/>
                <w:b/>
                <w:bCs/>
                <w:sz w:val="18"/>
                <w:szCs w:val="18"/>
              </w:rPr>
              <w:t>Dissemination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361E5870" w14:textId="77777777" w:rsidR="00C22A57" w:rsidRPr="006B6CD1" w:rsidRDefault="00C22A57" w:rsidP="00E37CB7">
            <w:pPr>
              <w:spacing w:after="0" w:line="240" w:lineRule="auto"/>
              <w:rPr>
                <w:rFonts w:asciiTheme="majorHAnsi" w:hAnsiTheme="majorHAnsi" w:cstheme="majorHAnsi"/>
                <w:b/>
                <w:bCs/>
                <w:sz w:val="18"/>
                <w:szCs w:val="18"/>
              </w:rPr>
            </w:pPr>
            <w:r w:rsidRPr="006B6CD1">
              <w:rPr>
                <w:rFonts w:asciiTheme="majorHAnsi" w:hAnsiTheme="majorHAnsi" w:cstheme="majorHAnsi"/>
                <w:b/>
                <w:bCs/>
                <w:sz w:val="18"/>
                <w:szCs w:val="18"/>
              </w:rPr>
              <w:t xml:space="preserve">Digital </w:t>
            </w:r>
            <w:proofErr w:type="spellStart"/>
            <w:r w:rsidRPr="006B6CD1">
              <w:rPr>
                <w:rFonts w:asciiTheme="majorHAnsi" w:hAnsiTheme="majorHAnsi" w:cstheme="majorHAnsi"/>
                <w:b/>
                <w:bCs/>
                <w:sz w:val="18"/>
                <w:szCs w:val="18"/>
              </w:rPr>
              <w:t>content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45339F9F" w14:textId="77777777" w:rsidR="00C22A57" w:rsidRPr="006B6CD1" w:rsidRDefault="00C22A57" w:rsidP="00E37CB7">
            <w:pPr>
              <w:spacing w:after="0" w:line="240" w:lineRule="auto"/>
              <w:rPr>
                <w:rFonts w:asciiTheme="majorHAnsi" w:hAnsiTheme="majorHAnsi" w:cstheme="majorHAnsi"/>
                <w:b/>
                <w:bCs/>
                <w:sz w:val="18"/>
                <w:szCs w:val="18"/>
              </w:rPr>
            </w:pPr>
            <w:r w:rsidRPr="006B6CD1">
              <w:rPr>
                <w:rFonts w:asciiTheme="majorHAnsi" w:hAnsiTheme="majorHAnsi" w:cstheme="majorHAnsi"/>
                <w:b/>
                <w:bCs/>
                <w:sz w:val="18"/>
                <w:szCs w:val="18"/>
              </w:rPr>
              <w:t xml:space="preserve">Web </w:t>
            </w:r>
            <w:proofErr w:type="spellStart"/>
            <w:r w:rsidRPr="006B6CD1">
              <w:rPr>
                <w:rFonts w:asciiTheme="majorHAnsi" w:hAnsiTheme="majorHAnsi" w:cstheme="majorHAnsi"/>
                <w:b/>
                <w:bCs/>
                <w:sz w:val="18"/>
                <w:szCs w:val="18"/>
              </w:rPr>
              <w:t>and</w:t>
            </w:r>
            <w:proofErr w:type="spellEnd"/>
            <w:r w:rsidRPr="006B6CD1">
              <w:rPr>
                <w:rFonts w:asciiTheme="majorHAnsi" w:hAnsiTheme="majorHAnsi" w:cstheme="majorHAnsi"/>
                <w:b/>
                <w:bCs/>
                <w:sz w:val="18"/>
                <w:szCs w:val="18"/>
              </w:rPr>
              <w:t xml:space="preserve"> </w:t>
            </w:r>
            <w:proofErr w:type="spellStart"/>
            <w:r w:rsidRPr="006B6CD1">
              <w:rPr>
                <w:rFonts w:asciiTheme="majorHAnsi" w:hAnsiTheme="majorHAnsi" w:cstheme="majorHAnsi"/>
                <w:b/>
                <w:bCs/>
                <w:sz w:val="18"/>
                <w:szCs w:val="18"/>
              </w:rPr>
              <w:t>social</w:t>
            </w:r>
            <w:proofErr w:type="spellEnd"/>
            <w:r w:rsidRPr="006B6CD1">
              <w:rPr>
                <w:rFonts w:asciiTheme="majorHAnsi" w:hAnsiTheme="majorHAnsi" w:cstheme="majorHAnsi"/>
                <w:b/>
                <w:bCs/>
                <w:sz w:val="18"/>
                <w:szCs w:val="18"/>
              </w:rPr>
              <w:t xml:space="preserve"> </w:t>
            </w:r>
            <w:proofErr w:type="spellStart"/>
            <w:r w:rsidRPr="006B6CD1">
              <w:rPr>
                <w:rFonts w:asciiTheme="majorHAnsi" w:hAnsiTheme="majorHAnsi" w:cstheme="majorHAnsi"/>
                <w:b/>
                <w:bCs/>
                <w:sz w:val="18"/>
                <w:szCs w:val="18"/>
              </w:rPr>
              <w:t>networks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687F75EB" w14:textId="77777777" w:rsidR="00C22A57" w:rsidRPr="006B6CD1" w:rsidRDefault="00C22A57" w:rsidP="00E37CB7">
            <w:pPr>
              <w:spacing w:after="0" w:line="240" w:lineRule="auto"/>
              <w:rPr>
                <w:rFonts w:asciiTheme="majorHAnsi" w:hAnsiTheme="majorHAnsi" w:cstheme="majorHAnsi"/>
                <w:b/>
                <w:bCs/>
                <w:sz w:val="18"/>
                <w:szCs w:val="18"/>
              </w:rPr>
            </w:pPr>
            <w:proofErr w:type="spellStart"/>
            <w:r w:rsidRPr="006B6CD1">
              <w:rPr>
                <w:rFonts w:asciiTheme="majorHAnsi" w:hAnsiTheme="majorHAnsi" w:cstheme="majorHAnsi"/>
                <w:b/>
                <w:bCs/>
                <w:sz w:val="18"/>
                <w:szCs w:val="18"/>
              </w:rPr>
              <w:t>Infographics</w:t>
            </w:r>
            <w:proofErr w:type="spellEnd"/>
            <w:r w:rsidRPr="006B6CD1">
              <w:rPr>
                <w:rFonts w:asciiTheme="majorHAnsi" w:hAnsiTheme="majorHAnsi" w:cstheme="majorHAnsi"/>
                <w:b/>
                <w:bCs/>
                <w:sz w:val="18"/>
                <w:szCs w:val="18"/>
              </w:rPr>
              <w:t xml:space="preserve">, </w:t>
            </w:r>
            <w:proofErr w:type="spellStart"/>
            <w:r w:rsidRPr="006B6CD1">
              <w:rPr>
                <w:rFonts w:asciiTheme="majorHAnsi" w:hAnsiTheme="majorHAnsi" w:cstheme="majorHAnsi"/>
                <w:b/>
                <w:bCs/>
                <w:sz w:val="18"/>
                <w:szCs w:val="18"/>
              </w:rPr>
              <w:t>logos</w:t>
            </w:r>
            <w:proofErr w:type="spellEnd"/>
            <w:r w:rsidRPr="006B6CD1">
              <w:rPr>
                <w:rFonts w:asciiTheme="majorHAnsi" w:hAnsiTheme="majorHAnsi" w:cstheme="majorHAnsi"/>
                <w:b/>
                <w:bCs/>
                <w:sz w:val="18"/>
                <w:szCs w:val="18"/>
              </w:rPr>
              <w:t xml:space="preserve">, </w:t>
            </w:r>
            <w:proofErr w:type="spellStart"/>
            <w:r w:rsidRPr="006B6CD1">
              <w:rPr>
                <w:rFonts w:asciiTheme="majorHAnsi" w:hAnsiTheme="majorHAnsi" w:cstheme="majorHAnsi"/>
                <w:b/>
                <w:bCs/>
                <w:sz w:val="18"/>
                <w:szCs w:val="18"/>
              </w:rPr>
              <w:t>videos</w:t>
            </w:r>
            <w:proofErr w:type="spellEnd"/>
            <w:r w:rsidRPr="006B6CD1">
              <w:rPr>
                <w:rFonts w:asciiTheme="majorHAnsi" w:hAnsiTheme="majorHAnsi" w:cstheme="majorHAnsi"/>
                <w:b/>
                <w:bCs/>
                <w:sz w:val="18"/>
                <w:szCs w:val="18"/>
              </w:rPr>
              <w:t xml:space="preserve">, </w:t>
            </w:r>
            <w:proofErr w:type="spellStart"/>
            <w:r w:rsidRPr="006B6CD1">
              <w:rPr>
                <w:rFonts w:asciiTheme="majorHAnsi" w:hAnsiTheme="majorHAnsi" w:cstheme="majorHAnsi"/>
                <w:b/>
                <w:bCs/>
                <w:sz w:val="18"/>
                <w:szCs w:val="18"/>
              </w:rPr>
              <w:t>etc</w:t>
            </w:r>
            <w:proofErr w:type="spellEnd"/>
            <w:r w:rsidRPr="006B6CD1">
              <w:rPr>
                <w:rFonts w:asciiTheme="majorHAnsi" w:hAnsiTheme="majorHAnsi" w:cstheme="majorHAnsi"/>
                <w:b/>
                <w:bCs/>
                <w:sz w:val="18"/>
                <w:szCs w:val="18"/>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7CDBAC6E" w14:textId="77777777" w:rsidR="00C22A57" w:rsidRPr="006B6CD1" w:rsidRDefault="00C22A57" w:rsidP="00E37CB7">
            <w:pPr>
              <w:spacing w:after="0" w:line="240" w:lineRule="auto"/>
              <w:jc w:val="right"/>
              <w:rPr>
                <w:rFonts w:asciiTheme="majorHAnsi" w:hAnsiTheme="majorHAnsi" w:cstheme="majorHAnsi"/>
                <w:b/>
                <w:bCs/>
                <w:sz w:val="18"/>
                <w:szCs w:val="18"/>
              </w:rPr>
            </w:pPr>
            <w:r w:rsidRPr="006B6CD1">
              <w:rPr>
                <w:rFonts w:asciiTheme="majorHAnsi" w:hAnsiTheme="majorHAnsi" w:cstheme="majorHAnsi"/>
                <w:b/>
                <w:bCs/>
                <w:sz w:val="18"/>
                <w:szCs w:val="18"/>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12730607" w14:textId="77777777" w:rsidR="00C22A57" w:rsidRPr="006B6CD1" w:rsidRDefault="00C22A57" w:rsidP="00E37CB7">
            <w:pPr>
              <w:spacing w:after="0" w:line="240" w:lineRule="auto"/>
              <w:jc w:val="right"/>
              <w:rPr>
                <w:rFonts w:asciiTheme="majorHAnsi" w:hAnsiTheme="majorHAnsi" w:cstheme="majorHAnsi"/>
                <w:b/>
                <w:bCs/>
                <w:sz w:val="18"/>
                <w:szCs w:val="18"/>
              </w:rPr>
            </w:pPr>
          </w:p>
        </w:tc>
      </w:tr>
      <w:tr w:rsidR="00C22A57" w:rsidRPr="006B6CD1" w14:paraId="01785771" w14:textId="77777777" w:rsidTr="00E37CB7">
        <w:trPr>
          <w:trHeight w:val="257"/>
        </w:trPr>
        <w:tc>
          <w:tcPr>
            <w:tcW w:w="0" w:type="auto"/>
            <w:tcBorders>
              <w:top w:val="single" w:sz="6" w:space="0" w:color="CCCCCC"/>
              <w:left w:val="single" w:sz="12" w:space="0" w:color="000000"/>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5D88ED9F" w14:textId="77777777" w:rsidR="00C22A57" w:rsidRPr="006B6CD1" w:rsidRDefault="00C22A57" w:rsidP="00E37CB7">
            <w:pPr>
              <w:spacing w:after="0" w:line="240" w:lineRule="auto"/>
              <w:rPr>
                <w:rFonts w:asciiTheme="majorHAnsi" w:hAnsiTheme="majorHAnsi" w:cstheme="majorHAnsi"/>
                <w:sz w:val="18"/>
                <w:szCs w:val="18"/>
              </w:rPr>
            </w:pPr>
            <w:r w:rsidRPr="006B6CD1">
              <w:rPr>
                <w:rFonts w:asciiTheme="majorHAnsi" w:hAnsiTheme="majorHAnsi" w:cstheme="majorHAnsi"/>
                <w:sz w:val="18"/>
                <w:szCs w:val="18"/>
              </w:rPr>
              <w:t>Altea</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6910D9EE"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1000</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46857240"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1500</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087CE595"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500</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3A8040EC"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3000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654775A0"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1500</w:t>
            </w:r>
          </w:p>
        </w:tc>
      </w:tr>
      <w:tr w:rsidR="00C22A57" w:rsidRPr="006B6CD1" w14:paraId="191FC621" w14:textId="77777777" w:rsidTr="00E37CB7">
        <w:trPr>
          <w:trHeight w:val="257"/>
        </w:trPr>
        <w:tc>
          <w:tcPr>
            <w:tcW w:w="0" w:type="auto"/>
            <w:tcBorders>
              <w:top w:val="single" w:sz="6" w:space="0" w:color="CCCCCC"/>
              <w:left w:val="single" w:sz="12" w:space="0" w:color="000000"/>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00BF3524" w14:textId="77777777" w:rsidR="00C22A57" w:rsidRPr="006B6CD1" w:rsidRDefault="00C22A57" w:rsidP="00E37CB7">
            <w:pPr>
              <w:spacing w:after="0" w:line="240" w:lineRule="auto"/>
              <w:rPr>
                <w:rFonts w:asciiTheme="majorHAnsi" w:hAnsiTheme="majorHAnsi" w:cstheme="majorHAnsi"/>
                <w:b/>
                <w:bCs/>
                <w:sz w:val="18"/>
                <w:szCs w:val="18"/>
              </w:rPr>
            </w:pPr>
            <w:r w:rsidRPr="006B6CD1">
              <w:rPr>
                <w:rFonts w:asciiTheme="majorHAnsi" w:hAnsiTheme="majorHAnsi" w:cstheme="majorHAnsi"/>
                <w:b/>
                <w:bCs/>
                <w:sz w:val="18"/>
                <w:szCs w:val="18"/>
              </w:rPr>
              <w:t>COORDINATION</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42664433" w14:textId="77777777" w:rsidR="00C22A57" w:rsidRPr="006B6CD1" w:rsidRDefault="00C22A57" w:rsidP="00E37CB7">
            <w:pPr>
              <w:spacing w:after="0" w:line="240" w:lineRule="auto"/>
              <w:rPr>
                <w:rFonts w:asciiTheme="majorHAnsi" w:hAnsiTheme="majorHAnsi" w:cstheme="majorHAnsi"/>
                <w:b/>
                <w:bCs/>
                <w:sz w:val="18"/>
                <w:szCs w:val="18"/>
              </w:rPr>
            </w:pPr>
            <w:proofErr w:type="spellStart"/>
            <w:r w:rsidRPr="006B6CD1">
              <w:rPr>
                <w:rFonts w:asciiTheme="majorHAnsi" w:hAnsiTheme="majorHAnsi" w:cstheme="majorHAnsi"/>
                <w:b/>
                <w:bCs/>
                <w:sz w:val="18"/>
                <w:szCs w:val="18"/>
              </w:rPr>
              <w:t>Administrative</w:t>
            </w:r>
            <w:proofErr w:type="spellEnd"/>
            <w:r w:rsidRPr="006B6CD1">
              <w:rPr>
                <w:rFonts w:asciiTheme="majorHAnsi" w:hAnsiTheme="majorHAnsi" w:cstheme="majorHAnsi"/>
                <w:b/>
                <w:bCs/>
                <w:sz w:val="18"/>
                <w:szCs w:val="18"/>
              </w:rPr>
              <w:t xml:space="preserve"> </w:t>
            </w:r>
            <w:proofErr w:type="spellStart"/>
            <w:r w:rsidRPr="006B6CD1">
              <w:rPr>
                <w:rFonts w:asciiTheme="majorHAnsi" w:hAnsiTheme="majorHAnsi" w:cstheme="majorHAnsi"/>
                <w:b/>
                <w:bCs/>
                <w:sz w:val="18"/>
                <w:szCs w:val="18"/>
              </w:rPr>
              <w:t>tasks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68533E9D" w14:textId="77777777" w:rsidR="00C22A57" w:rsidRPr="006B6CD1" w:rsidRDefault="00C22A57" w:rsidP="00E37CB7">
            <w:pPr>
              <w:spacing w:after="0" w:line="240" w:lineRule="auto"/>
              <w:rPr>
                <w:rFonts w:asciiTheme="majorHAnsi" w:hAnsiTheme="majorHAnsi" w:cstheme="majorHAnsi"/>
                <w:b/>
                <w:bCs/>
                <w:sz w:val="18"/>
                <w:szCs w:val="18"/>
              </w:rPr>
            </w:pPr>
            <w:r w:rsidRPr="006B6CD1">
              <w:rPr>
                <w:rFonts w:asciiTheme="majorHAnsi" w:hAnsiTheme="majorHAnsi" w:cstheme="majorHAnsi"/>
                <w:b/>
                <w:bCs/>
                <w:sz w:val="18"/>
                <w:szCs w:val="18"/>
              </w:rPr>
              <w:t>Network management</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5C95F5B5" w14:textId="77777777" w:rsidR="00C22A57" w:rsidRPr="006B6CD1" w:rsidRDefault="00C22A57" w:rsidP="00E37CB7">
            <w:pPr>
              <w:spacing w:after="0" w:line="240" w:lineRule="auto"/>
              <w:rPr>
                <w:rFonts w:asciiTheme="majorHAnsi" w:hAnsiTheme="majorHAnsi" w:cstheme="majorHAnsi"/>
                <w:b/>
                <w:bCs/>
                <w:sz w:val="18"/>
                <w:szCs w:val="18"/>
              </w:rPr>
            </w:pPr>
            <w:r w:rsidRPr="006B6CD1">
              <w:rPr>
                <w:rFonts w:asciiTheme="majorHAnsi" w:hAnsiTheme="majorHAnsi" w:cstheme="majorHAnsi"/>
                <w:b/>
                <w:bCs/>
                <w:sz w:val="18"/>
                <w:szCs w:val="18"/>
              </w:rPr>
              <w:t>General management</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00001772" w14:textId="77777777" w:rsidR="00C22A57" w:rsidRPr="006B6CD1" w:rsidRDefault="00C22A57" w:rsidP="00E37CB7">
            <w:pPr>
              <w:spacing w:after="0" w:line="240" w:lineRule="auto"/>
              <w:jc w:val="right"/>
              <w:rPr>
                <w:rFonts w:asciiTheme="majorHAnsi" w:hAnsiTheme="majorHAnsi" w:cstheme="majorHAnsi"/>
                <w:b/>
                <w:bCs/>
                <w:sz w:val="18"/>
                <w:szCs w:val="18"/>
              </w:rPr>
            </w:pPr>
            <w:r w:rsidRPr="006B6CD1">
              <w:rPr>
                <w:rFonts w:asciiTheme="majorHAnsi" w:hAnsiTheme="majorHAnsi" w:cstheme="majorHAnsi"/>
                <w:b/>
                <w:bCs/>
                <w:sz w:val="18"/>
                <w:szCs w:val="18"/>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center"/>
            <w:hideMark/>
          </w:tcPr>
          <w:p w14:paraId="1E90191A" w14:textId="77777777" w:rsidR="00C22A57" w:rsidRPr="006B6CD1" w:rsidRDefault="00C22A57" w:rsidP="00E37CB7">
            <w:pPr>
              <w:spacing w:after="0" w:line="240" w:lineRule="auto"/>
              <w:jc w:val="right"/>
              <w:rPr>
                <w:rFonts w:asciiTheme="majorHAnsi" w:hAnsiTheme="majorHAnsi" w:cstheme="majorHAnsi"/>
                <w:b/>
                <w:bCs/>
                <w:sz w:val="18"/>
                <w:szCs w:val="18"/>
              </w:rPr>
            </w:pPr>
            <w:r w:rsidRPr="006B6CD1">
              <w:rPr>
                <w:rFonts w:asciiTheme="majorHAnsi" w:hAnsiTheme="majorHAnsi" w:cstheme="majorHAnsi"/>
                <w:b/>
                <w:bCs/>
                <w:sz w:val="18"/>
                <w:szCs w:val="18"/>
              </w:rPr>
              <w:t>50%</w:t>
            </w:r>
          </w:p>
        </w:tc>
      </w:tr>
      <w:tr w:rsidR="00C22A57" w:rsidRPr="006B6CD1" w14:paraId="2138A04B" w14:textId="77777777" w:rsidTr="00E37CB7">
        <w:trPr>
          <w:trHeight w:val="257"/>
        </w:trPr>
        <w:tc>
          <w:tcPr>
            <w:tcW w:w="0" w:type="auto"/>
            <w:tcBorders>
              <w:top w:val="single" w:sz="6" w:space="0" w:color="CCCCCC"/>
              <w:left w:val="single" w:sz="12" w:space="0" w:color="000000"/>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73008C6B" w14:textId="77777777" w:rsidR="00C22A57" w:rsidRPr="006B6CD1" w:rsidRDefault="00C22A57" w:rsidP="00E37CB7">
            <w:pPr>
              <w:spacing w:after="0" w:line="240" w:lineRule="auto"/>
              <w:rPr>
                <w:rFonts w:asciiTheme="majorHAnsi" w:hAnsiTheme="majorHAnsi" w:cstheme="majorHAnsi"/>
                <w:sz w:val="18"/>
                <w:szCs w:val="18"/>
              </w:rPr>
            </w:pPr>
            <w:proofErr w:type="spellStart"/>
            <w:r w:rsidRPr="006B6CD1">
              <w:rPr>
                <w:rFonts w:asciiTheme="majorHAnsi" w:hAnsiTheme="majorHAnsi" w:cstheme="majorHAnsi"/>
                <w:sz w:val="18"/>
                <w:szCs w:val="18"/>
              </w:rPr>
              <w:t>Ayuntamiento</w:t>
            </w:r>
            <w:proofErr w:type="spellEnd"/>
            <w:r w:rsidRPr="006B6CD1">
              <w:rPr>
                <w:rFonts w:asciiTheme="majorHAnsi" w:hAnsiTheme="majorHAnsi" w:cstheme="majorHAnsi"/>
                <w:sz w:val="18"/>
                <w:szCs w:val="18"/>
              </w:rPr>
              <w:t xml:space="preserve"> de Altea (</w:t>
            </w:r>
            <w:proofErr w:type="spellStart"/>
            <w:r w:rsidRPr="006B6CD1">
              <w:rPr>
                <w:rFonts w:asciiTheme="majorHAnsi" w:hAnsiTheme="majorHAnsi" w:cstheme="majorHAnsi"/>
                <w:sz w:val="18"/>
                <w:szCs w:val="18"/>
              </w:rPr>
              <w:t>España</w:t>
            </w:r>
            <w:proofErr w:type="spellEnd"/>
            <w:r w:rsidRPr="006B6CD1">
              <w:rPr>
                <w:rFonts w:asciiTheme="majorHAnsi" w:hAnsiTheme="majorHAnsi" w:cstheme="majorHAnsi"/>
                <w:sz w:val="18"/>
                <w:szCs w:val="18"/>
              </w:rPr>
              <w:t>)</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7717DA0E"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4000</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69154E95"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4000</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7174A1F0"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9000</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22755F0A"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17000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0BCBB703"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8500</w:t>
            </w:r>
          </w:p>
        </w:tc>
      </w:tr>
      <w:tr w:rsidR="00C22A57" w:rsidRPr="006B6CD1" w14:paraId="2A833FCE" w14:textId="77777777" w:rsidTr="00E37CB7">
        <w:trPr>
          <w:trHeight w:val="257"/>
        </w:trPr>
        <w:tc>
          <w:tcPr>
            <w:tcW w:w="0" w:type="auto"/>
            <w:gridSpan w:val="4"/>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146A2B8D" w14:textId="77777777" w:rsidR="00C22A57" w:rsidRPr="006B6CD1" w:rsidRDefault="00C22A57" w:rsidP="00E37CB7">
            <w:pPr>
              <w:spacing w:after="0" w:line="240" w:lineRule="auto"/>
              <w:rPr>
                <w:rFonts w:asciiTheme="majorHAnsi" w:hAnsiTheme="majorHAnsi" w:cstheme="majorHAnsi"/>
                <w:b/>
                <w:bCs/>
                <w:sz w:val="18"/>
                <w:szCs w:val="18"/>
              </w:rPr>
            </w:pPr>
            <w:r w:rsidRPr="006B6CD1">
              <w:rPr>
                <w:rFonts w:asciiTheme="majorHAnsi" w:hAnsiTheme="majorHAnsi" w:cstheme="majorHAnsi"/>
                <w:b/>
                <w:bCs/>
                <w:sz w:val="18"/>
                <w:szCs w:val="18"/>
              </w:rPr>
              <w:t>TOTAL PROJECT BUDGET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8156C94"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148000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78F357FB" w14:textId="77777777" w:rsidR="00C22A57" w:rsidRPr="006B6CD1" w:rsidRDefault="00C22A57" w:rsidP="00E37CB7">
            <w:pPr>
              <w:spacing w:after="0" w:line="240" w:lineRule="auto"/>
              <w:jc w:val="right"/>
              <w:rPr>
                <w:rFonts w:asciiTheme="majorHAnsi" w:hAnsiTheme="majorHAnsi" w:cstheme="majorHAnsi"/>
                <w:sz w:val="18"/>
                <w:szCs w:val="18"/>
              </w:rPr>
            </w:pPr>
            <w:r w:rsidRPr="006B6CD1">
              <w:rPr>
                <w:rFonts w:asciiTheme="majorHAnsi" w:hAnsiTheme="majorHAnsi" w:cstheme="majorHAnsi"/>
                <w:sz w:val="18"/>
                <w:szCs w:val="18"/>
              </w:rPr>
              <w:t>74000</w:t>
            </w:r>
          </w:p>
        </w:tc>
      </w:tr>
    </w:tbl>
    <w:p w14:paraId="083392FD" w14:textId="77777777" w:rsidR="00C22A57" w:rsidRPr="006B6CD1" w:rsidRDefault="00C22A57" w:rsidP="00C22A57">
      <w:pPr>
        <w:suppressAutoHyphens/>
        <w:spacing w:after="0" w:line="240" w:lineRule="auto"/>
        <w:jc w:val="both"/>
        <w:rPr>
          <w:rFonts w:asciiTheme="majorHAnsi" w:hAnsiTheme="majorHAnsi" w:cstheme="majorHAnsi"/>
          <w:sz w:val="24"/>
          <w:szCs w:val="24"/>
          <w:lang w:val="en-GB" w:eastAsia="zh-CN"/>
        </w:rPr>
      </w:pPr>
    </w:p>
    <w:p w14:paraId="3D9A9C86"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The division of the budget among budget lines (Travel, Accommodation and General Costs) has been done by the Lead Applicant in order to define the budget allocation per project partner. Considering that the expenditures do not need to be reported to the EU (the grant is calculated on the basis of lump sum financing) the partners will be free to administrate their share of budget as they prefer.  That is, the total that corresponds can be allocated and spent according to their needs, as long as they meet their obligations to the project.</w:t>
      </w:r>
    </w:p>
    <w:p w14:paraId="6F738563" w14:textId="77777777" w:rsidR="00C22A57" w:rsidRPr="006B6CD1" w:rsidRDefault="00C22A57" w:rsidP="00C22A57">
      <w:pPr>
        <w:suppressAutoHyphens/>
        <w:spacing w:after="0" w:line="240" w:lineRule="auto"/>
        <w:jc w:val="both"/>
        <w:rPr>
          <w:rFonts w:asciiTheme="majorHAnsi" w:hAnsiTheme="majorHAnsi" w:cstheme="majorHAnsi"/>
          <w:sz w:val="24"/>
          <w:szCs w:val="24"/>
          <w:lang w:val="en-GB" w:eastAsia="zh-CN"/>
        </w:rPr>
      </w:pPr>
    </w:p>
    <w:p w14:paraId="3DD11675" w14:textId="77777777" w:rsidR="00C22A57" w:rsidRPr="006B6CD1" w:rsidRDefault="00C22A57" w:rsidP="00C22A57">
      <w:pPr>
        <w:suppressAutoHyphens/>
        <w:spacing w:after="0" w:line="240" w:lineRule="auto"/>
        <w:jc w:val="both"/>
        <w:rPr>
          <w:rFonts w:asciiTheme="majorHAnsi" w:hAnsiTheme="majorHAnsi" w:cstheme="majorHAnsi"/>
          <w:sz w:val="24"/>
          <w:szCs w:val="24"/>
          <w:lang w:val="en-GB" w:eastAsia="zh-CN"/>
        </w:rPr>
      </w:pPr>
      <w:r w:rsidRPr="006B6CD1">
        <w:rPr>
          <w:rFonts w:asciiTheme="majorHAnsi" w:hAnsiTheme="majorHAnsi" w:cstheme="majorHAnsi"/>
          <w:sz w:val="24"/>
          <w:szCs w:val="24"/>
          <w:lang w:val="en-GB" w:eastAsia="zh-CN"/>
        </w:rPr>
        <w:t>EU contribution covers 100% of estimated costs and no co- financing is needed.</w:t>
      </w:r>
      <w:r w:rsidRPr="006B6CD1">
        <w:rPr>
          <w:rFonts w:asciiTheme="majorHAnsi" w:hAnsiTheme="majorHAnsi" w:cstheme="majorHAnsi"/>
          <w:color w:val="000000"/>
          <w:sz w:val="32"/>
          <w:szCs w:val="32"/>
          <w:lang w:val="en-GB" w:eastAsia="es-ES_tradnl"/>
        </w:rPr>
        <w:t xml:space="preserve"> </w:t>
      </w:r>
    </w:p>
    <w:p w14:paraId="19576B23" w14:textId="77777777" w:rsidR="00C22A57" w:rsidRPr="006B6CD1" w:rsidRDefault="00C22A57" w:rsidP="00C22A57">
      <w:pPr>
        <w:suppressAutoHyphens/>
        <w:spacing w:after="0" w:line="240" w:lineRule="auto"/>
        <w:jc w:val="both"/>
        <w:rPr>
          <w:rFonts w:asciiTheme="majorHAnsi" w:hAnsiTheme="majorHAnsi" w:cstheme="majorHAnsi"/>
          <w:sz w:val="24"/>
          <w:szCs w:val="24"/>
          <w:lang w:val="en-GB" w:eastAsia="zh-CN"/>
        </w:rPr>
      </w:pPr>
    </w:p>
    <w:p w14:paraId="49B5CF04"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Partners accept that 20.000,00 euros is separated from the project budget for managing the common activities:</w:t>
      </w:r>
    </w:p>
    <w:p w14:paraId="5ED3BA39" w14:textId="77777777" w:rsidR="00C22A57" w:rsidRPr="006B6CD1" w:rsidRDefault="00C22A57" w:rsidP="00C22A57">
      <w:pPr>
        <w:autoSpaceDE w:val="0"/>
        <w:spacing w:after="0" w:line="360" w:lineRule="atLeast"/>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xml:space="preserve">- 17.000,00 euros are for the tasks of coordination by the </w:t>
      </w:r>
      <w:proofErr w:type="spellStart"/>
      <w:r w:rsidRPr="006B6CD1">
        <w:rPr>
          <w:rFonts w:asciiTheme="majorHAnsi" w:hAnsiTheme="majorHAnsi" w:cstheme="majorHAnsi"/>
          <w:sz w:val="24"/>
          <w:szCs w:val="24"/>
          <w:lang w:val="en-GB" w:eastAsia="zh-CN"/>
        </w:rPr>
        <w:t>Ayuntamiento</w:t>
      </w:r>
      <w:proofErr w:type="spellEnd"/>
      <w:r w:rsidRPr="006B6CD1">
        <w:rPr>
          <w:rFonts w:asciiTheme="majorHAnsi" w:hAnsiTheme="majorHAnsi" w:cstheme="majorHAnsi"/>
          <w:sz w:val="24"/>
          <w:szCs w:val="24"/>
          <w:lang w:val="en-GB" w:eastAsia="zh-CN"/>
        </w:rPr>
        <w:t xml:space="preserve"> de Altea.</w:t>
      </w:r>
    </w:p>
    <w:p w14:paraId="7B9BFA84" w14:textId="77777777" w:rsidR="00C22A57" w:rsidRPr="006B6CD1" w:rsidRDefault="00C22A57" w:rsidP="00C22A57">
      <w:pPr>
        <w:autoSpaceDE w:val="0"/>
        <w:spacing w:after="0" w:line="360" w:lineRule="atLeast"/>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zh-CN"/>
        </w:rPr>
        <w:t>- 3.000,00 euros are used for producing the common communication outputs (Spots, Analysis, etc.) (</w:t>
      </w:r>
      <w:proofErr w:type="spellStart"/>
      <w:r w:rsidRPr="006B6CD1">
        <w:rPr>
          <w:rFonts w:asciiTheme="majorHAnsi" w:hAnsiTheme="majorHAnsi" w:cstheme="majorHAnsi"/>
          <w:sz w:val="24"/>
          <w:szCs w:val="24"/>
          <w:lang w:val="en-GB" w:eastAsia="zh-CN"/>
        </w:rPr>
        <w:t>Ayuntamiento</w:t>
      </w:r>
      <w:proofErr w:type="spellEnd"/>
      <w:r w:rsidRPr="006B6CD1">
        <w:rPr>
          <w:rFonts w:asciiTheme="majorHAnsi" w:hAnsiTheme="majorHAnsi" w:cstheme="majorHAnsi"/>
          <w:sz w:val="24"/>
          <w:szCs w:val="24"/>
          <w:lang w:val="en-GB" w:eastAsia="zh-CN"/>
        </w:rPr>
        <w:t xml:space="preserve"> de Altea).</w:t>
      </w:r>
    </w:p>
    <w:p w14:paraId="29E683AE" w14:textId="77777777" w:rsidR="00C22A57" w:rsidRPr="006B6CD1" w:rsidRDefault="00C22A57" w:rsidP="00C22A57">
      <w:pPr>
        <w:autoSpaceDE w:val="0"/>
        <w:spacing w:after="0" w:line="360" w:lineRule="atLeast"/>
        <w:jc w:val="both"/>
        <w:rPr>
          <w:rFonts w:asciiTheme="majorHAnsi" w:hAnsiTheme="majorHAnsi" w:cstheme="majorHAnsi"/>
          <w:b/>
          <w:bCs/>
          <w:sz w:val="24"/>
          <w:szCs w:val="24"/>
          <w:lang w:val="en-GB" w:eastAsia="zh-CN"/>
        </w:rPr>
      </w:pPr>
    </w:p>
    <w:p w14:paraId="0B566914" w14:textId="77777777" w:rsidR="00C22A57" w:rsidRPr="006B6CD1" w:rsidRDefault="00C22A57" w:rsidP="00C22A57">
      <w:pPr>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szCs w:val="24"/>
          <w:lang w:val="en-GB" w:eastAsia="zh-CN"/>
        </w:rPr>
        <w:t>Article 6</w:t>
      </w:r>
    </w:p>
    <w:p w14:paraId="0D09E6F5" w14:textId="77777777" w:rsidR="00C22A57" w:rsidRPr="006B6CD1" w:rsidRDefault="00C22A57" w:rsidP="00C22A57">
      <w:pPr>
        <w:spacing w:after="0" w:line="240" w:lineRule="auto"/>
        <w:jc w:val="both"/>
        <w:rPr>
          <w:rFonts w:asciiTheme="majorHAnsi" w:hAnsiTheme="majorHAnsi" w:cstheme="majorHAnsi"/>
          <w:b/>
          <w:bCs/>
          <w:sz w:val="24"/>
          <w:szCs w:val="24"/>
          <w:lang w:val="en-GB" w:eastAsia="zh-CN"/>
        </w:rPr>
      </w:pPr>
    </w:p>
    <w:p w14:paraId="4FEDEB71" w14:textId="77777777" w:rsidR="00C22A57" w:rsidRPr="006B6CD1" w:rsidRDefault="00C22A57" w:rsidP="00C22A57">
      <w:pPr>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212121"/>
          <w:sz w:val="24"/>
          <w:szCs w:val="24"/>
          <w:highlight w:val="white"/>
          <w:lang w:val="en-GB" w:eastAsia="es-ES_tradnl"/>
        </w:rPr>
        <w:t>The partners accept that the amount paid in advance to the lead partner (50% of the total budget of the project), be transferred from the Lead Partner account number to the account number indicated by each partner (specific budget line of the project), after having signed this cooperation agreement. In order to facilitate the organization of the first meeting in Altea (Spain), the partners agree that it is the lead partner (</w:t>
      </w:r>
      <w:proofErr w:type="spellStart"/>
      <w:r w:rsidRPr="006B6CD1">
        <w:rPr>
          <w:rFonts w:asciiTheme="majorHAnsi" w:hAnsiTheme="majorHAnsi" w:cstheme="majorHAnsi"/>
          <w:color w:val="212121"/>
          <w:sz w:val="24"/>
          <w:szCs w:val="24"/>
          <w:highlight w:val="white"/>
          <w:lang w:val="en-GB" w:eastAsia="es-ES_tradnl"/>
        </w:rPr>
        <w:t>Ayuntamiento</w:t>
      </w:r>
      <w:proofErr w:type="spellEnd"/>
      <w:r w:rsidRPr="006B6CD1">
        <w:rPr>
          <w:rFonts w:asciiTheme="majorHAnsi" w:hAnsiTheme="majorHAnsi" w:cstheme="majorHAnsi"/>
          <w:color w:val="212121"/>
          <w:sz w:val="24"/>
          <w:szCs w:val="24"/>
          <w:highlight w:val="white"/>
          <w:lang w:val="en-GB" w:eastAsia="es-ES_tradnl"/>
        </w:rPr>
        <w:t xml:space="preserve"> de Altea) that manages the entire organization of the meeting (including travel and accommodation) and the amount spent in each partner will be later discounted of 50% of the budget that corresponds to each partner.</w:t>
      </w:r>
    </w:p>
    <w:p w14:paraId="756E2EDB" w14:textId="77777777" w:rsidR="00C22A57" w:rsidRPr="006B6CD1" w:rsidRDefault="00C22A57" w:rsidP="00C22A57">
      <w:pPr>
        <w:spacing w:after="0" w:line="240" w:lineRule="auto"/>
        <w:jc w:val="both"/>
        <w:rPr>
          <w:rFonts w:asciiTheme="majorHAnsi" w:hAnsiTheme="majorHAnsi" w:cstheme="majorHAnsi"/>
          <w:color w:val="212121"/>
          <w:sz w:val="24"/>
          <w:szCs w:val="24"/>
          <w:shd w:val="clear" w:color="auto" w:fill="FFFFFF"/>
          <w:lang w:val="en-GB" w:eastAsia="es-ES_tradnl"/>
        </w:rPr>
      </w:pPr>
    </w:p>
    <w:p w14:paraId="1F087B7A" w14:textId="77777777" w:rsidR="00C22A57" w:rsidRPr="006B6CD1" w:rsidRDefault="00C22A57" w:rsidP="00C22A57">
      <w:pPr>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szCs w:val="24"/>
          <w:lang w:val="en-GB" w:eastAsia="zh-CN"/>
        </w:rPr>
        <w:t>Article 7</w:t>
      </w:r>
    </w:p>
    <w:p w14:paraId="2375AACC" w14:textId="77777777" w:rsidR="00C22A57" w:rsidRPr="006B6CD1" w:rsidRDefault="00C22A57" w:rsidP="00C22A57">
      <w:pPr>
        <w:spacing w:after="0" w:line="240" w:lineRule="auto"/>
        <w:jc w:val="both"/>
        <w:rPr>
          <w:rFonts w:asciiTheme="majorHAnsi" w:hAnsiTheme="majorHAnsi" w:cstheme="majorHAnsi"/>
          <w:b/>
          <w:bCs/>
          <w:sz w:val="24"/>
          <w:szCs w:val="24"/>
          <w:lang w:val="en-GB" w:eastAsia="zh-CN"/>
        </w:rPr>
      </w:pPr>
    </w:p>
    <w:p w14:paraId="742625C7" w14:textId="77777777" w:rsidR="00C22A57" w:rsidRPr="006B6CD1" w:rsidRDefault="00C22A57" w:rsidP="00C22A57">
      <w:pPr>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212121"/>
          <w:sz w:val="24"/>
          <w:szCs w:val="24"/>
          <w:highlight w:val="white"/>
          <w:lang w:val="en-GB" w:eastAsia="es-ES_tradnl"/>
        </w:rPr>
        <w:t xml:space="preserve">In case of a partner do not participate in a foreign meeting, the reduction of its budget will be calculated in the following way: </w:t>
      </w:r>
    </w:p>
    <w:p w14:paraId="7684430B" w14:textId="77777777" w:rsidR="00C22A57" w:rsidRPr="006B6CD1" w:rsidRDefault="00C22A57" w:rsidP="00C22A57">
      <w:pPr>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212121"/>
          <w:sz w:val="24"/>
          <w:szCs w:val="24"/>
          <w:highlight w:val="white"/>
          <w:lang w:val="en-GB" w:eastAsia="es-ES_tradnl"/>
        </w:rPr>
        <w:t xml:space="preserve">- The partners accept that if the number of the foreign participants delegated by one partner is less than defined in Table 1, the financial consequences arising in form of reduction of the EU grant will be allocated to the partner concerned. </w:t>
      </w:r>
    </w:p>
    <w:p w14:paraId="4B0CF1A9" w14:textId="77777777" w:rsidR="00C22A57" w:rsidRPr="006B6CD1" w:rsidRDefault="00C22A57" w:rsidP="00C22A57">
      <w:pPr>
        <w:spacing w:after="0" w:line="240" w:lineRule="auto"/>
        <w:jc w:val="both"/>
        <w:rPr>
          <w:rFonts w:asciiTheme="majorHAnsi" w:hAnsiTheme="majorHAnsi" w:cstheme="majorHAnsi"/>
          <w:b/>
          <w:bCs/>
          <w:sz w:val="24"/>
          <w:szCs w:val="24"/>
          <w:lang w:val="en-GB" w:eastAsia="zh-CN"/>
        </w:rPr>
      </w:pPr>
      <w:r w:rsidRPr="006B6CD1">
        <w:rPr>
          <w:rFonts w:asciiTheme="majorHAnsi" w:hAnsiTheme="majorHAnsi" w:cstheme="majorHAnsi"/>
          <w:color w:val="212121"/>
          <w:sz w:val="24"/>
          <w:szCs w:val="24"/>
          <w:highlight w:val="white"/>
          <w:lang w:val="en-GB" w:eastAsia="es-ES_tradnl"/>
        </w:rPr>
        <w:t xml:space="preserve">- If a foreign participant is substituted by another partner, the amount of the average travel costs (450 euro) shall be allocated to the partner who manages the substitution. </w:t>
      </w:r>
    </w:p>
    <w:p w14:paraId="4A9FB331" w14:textId="77777777" w:rsidR="00C22A57" w:rsidRPr="006B6CD1" w:rsidRDefault="00C22A57" w:rsidP="00C22A57">
      <w:pPr>
        <w:suppressAutoHyphens/>
        <w:spacing w:after="0" w:line="240" w:lineRule="auto"/>
        <w:jc w:val="both"/>
        <w:rPr>
          <w:rFonts w:asciiTheme="majorHAnsi" w:hAnsiTheme="majorHAnsi" w:cstheme="majorHAnsi"/>
          <w:b/>
          <w:bCs/>
          <w:sz w:val="24"/>
          <w:szCs w:val="24"/>
          <w:lang w:val="en-GB" w:eastAsia="zh-CN"/>
        </w:rPr>
      </w:pPr>
    </w:p>
    <w:p w14:paraId="6BAA2D9F"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szCs w:val="24"/>
          <w:lang w:val="en-GB" w:eastAsia="zh-CN"/>
        </w:rPr>
        <w:lastRenderedPageBreak/>
        <w:t>Article 8</w:t>
      </w:r>
    </w:p>
    <w:p w14:paraId="7AA53042" w14:textId="77777777" w:rsidR="00C22A57" w:rsidRPr="006B6CD1" w:rsidRDefault="00C22A57" w:rsidP="00C22A57">
      <w:pPr>
        <w:suppressAutoHyphens/>
        <w:spacing w:after="0" w:line="240" w:lineRule="auto"/>
        <w:jc w:val="both"/>
        <w:rPr>
          <w:rFonts w:asciiTheme="majorHAnsi" w:hAnsiTheme="majorHAnsi" w:cstheme="majorHAnsi"/>
          <w:sz w:val="24"/>
          <w:szCs w:val="24"/>
          <w:lang w:val="en-GB" w:eastAsia="zh-CN"/>
        </w:rPr>
      </w:pPr>
    </w:p>
    <w:p w14:paraId="2E394BCA" w14:textId="77777777" w:rsidR="00C22A57" w:rsidRPr="006B6CD1" w:rsidRDefault="00C22A57" w:rsidP="00C22A57">
      <w:pPr>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212121"/>
          <w:sz w:val="24"/>
          <w:szCs w:val="24"/>
          <w:highlight w:val="white"/>
          <w:lang w:val="en-GB" w:eastAsia="es-ES_tradnl"/>
        </w:rPr>
        <w:t xml:space="preserve">If a partner does not fulfil its obligations for organizing a meeting and sending participants to project meetings abroad, all financial consequences have to be borne by itself, and the relevant amount of money, obtained from pre- financing payment, has to be paid back to the EU/EACEA via the Lead Applicant of the project. </w:t>
      </w:r>
    </w:p>
    <w:p w14:paraId="671D48F1" w14:textId="77777777" w:rsidR="00C22A57" w:rsidRPr="006B6CD1" w:rsidRDefault="00C22A57" w:rsidP="00C22A57">
      <w:pPr>
        <w:spacing w:after="0" w:line="240" w:lineRule="auto"/>
        <w:jc w:val="both"/>
        <w:rPr>
          <w:rFonts w:asciiTheme="majorHAnsi" w:hAnsiTheme="majorHAnsi" w:cstheme="majorHAnsi"/>
          <w:color w:val="212121"/>
          <w:sz w:val="24"/>
          <w:szCs w:val="24"/>
          <w:shd w:val="clear" w:color="auto" w:fill="FFFFFF"/>
          <w:lang w:val="en-GB" w:eastAsia="es-ES_tradnl"/>
        </w:rPr>
      </w:pPr>
    </w:p>
    <w:p w14:paraId="6984271B" w14:textId="77777777" w:rsidR="00C22A57" w:rsidRPr="006B6CD1" w:rsidRDefault="00C22A57" w:rsidP="00C22A57">
      <w:pPr>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212121"/>
          <w:sz w:val="24"/>
          <w:szCs w:val="24"/>
          <w:highlight w:val="white"/>
          <w:lang w:val="en-GB" w:eastAsia="es-ES_tradnl"/>
        </w:rPr>
        <w:t xml:space="preserve">The partners accept that they do not take over the pre-payment amount if not intending to take part in the implementation of the process. </w:t>
      </w:r>
    </w:p>
    <w:p w14:paraId="0DDD23AF" w14:textId="77777777" w:rsidR="00C22A57" w:rsidRPr="006B6CD1" w:rsidRDefault="00C22A57" w:rsidP="00C22A57">
      <w:pPr>
        <w:spacing w:after="0" w:line="240" w:lineRule="auto"/>
        <w:jc w:val="both"/>
        <w:rPr>
          <w:rFonts w:asciiTheme="majorHAnsi" w:hAnsiTheme="majorHAnsi" w:cstheme="majorHAnsi"/>
          <w:color w:val="212121"/>
          <w:sz w:val="24"/>
          <w:szCs w:val="24"/>
          <w:shd w:val="clear" w:color="auto" w:fill="FFFFFF"/>
          <w:lang w:val="en-GB" w:eastAsia="es-ES_tradnl"/>
        </w:rPr>
      </w:pPr>
    </w:p>
    <w:p w14:paraId="77AEA120" w14:textId="77777777" w:rsidR="00C22A57" w:rsidRPr="006B6CD1" w:rsidRDefault="00C22A57" w:rsidP="00C22A57">
      <w:pPr>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212121"/>
          <w:sz w:val="24"/>
          <w:szCs w:val="24"/>
          <w:highlight w:val="white"/>
          <w:lang w:val="en-GB" w:eastAsia="es-ES_tradnl"/>
        </w:rPr>
        <w:t>The partners agree that efforts will be made to help each other in the financial management of the project. These supports range from the return of money in case of not participating in one of the events to provide free transportation, or support the participation of any additional participant free of charge, etc. Assuming that this support is reasonable.</w:t>
      </w:r>
    </w:p>
    <w:p w14:paraId="01683D71" w14:textId="77777777" w:rsidR="00C22A57" w:rsidRPr="006B6CD1" w:rsidRDefault="00C22A57" w:rsidP="00C22A57">
      <w:pPr>
        <w:suppressAutoHyphens/>
        <w:spacing w:after="0" w:line="240" w:lineRule="auto"/>
        <w:jc w:val="both"/>
        <w:rPr>
          <w:rFonts w:asciiTheme="majorHAnsi" w:hAnsiTheme="majorHAnsi" w:cstheme="majorHAnsi"/>
          <w:b/>
          <w:bCs/>
          <w:sz w:val="24"/>
          <w:szCs w:val="24"/>
          <w:lang w:val="en-GB" w:eastAsia="zh-CN"/>
        </w:rPr>
      </w:pPr>
    </w:p>
    <w:p w14:paraId="1709D26C"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szCs w:val="24"/>
          <w:lang w:val="en-GB" w:eastAsia="zh-CN"/>
        </w:rPr>
        <w:t>Article 9</w:t>
      </w:r>
    </w:p>
    <w:p w14:paraId="6EDA3FD1" w14:textId="77777777" w:rsidR="00C22A57" w:rsidRPr="006B6CD1" w:rsidRDefault="00C22A57" w:rsidP="00C22A57">
      <w:pPr>
        <w:suppressAutoHyphens/>
        <w:autoSpaceDE w:val="0"/>
        <w:spacing w:after="0" w:line="240" w:lineRule="auto"/>
        <w:jc w:val="both"/>
        <w:rPr>
          <w:rFonts w:asciiTheme="majorHAnsi" w:hAnsiTheme="majorHAnsi" w:cstheme="majorHAnsi"/>
          <w:b/>
          <w:bCs/>
          <w:sz w:val="24"/>
          <w:szCs w:val="24"/>
          <w:lang w:val="en-GB" w:eastAsia="zh-CN"/>
        </w:rPr>
      </w:pPr>
    </w:p>
    <w:p w14:paraId="45CF1E50"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212121"/>
          <w:sz w:val="24"/>
          <w:szCs w:val="24"/>
          <w:highlight w:val="white"/>
          <w:lang w:val="en-GB" w:eastAsia="es-ES_tradnl"/>
        </w:rPr>
        <w:t>The partners recognize that each organizing partner of the event must send a summary of the organized meeting (agenda, sign-up sheet, documents, presentations, photos, videos, etc.). All documents must be submitted on paper and recorded in digital format (DVD, CD, etc.), uploaded to the web and sent by mail to the project leader, usually one month after the meeting.</w:t>
      </w:r>
    </w:p>
    <w:p w14:paraId="35CABC27" w14:textId="77777777" w:rsidR="00C22A57" w:rsidRPr="006B6CD1" w:rsidRDefault="00C22A57" w:rsidP="00C22A57">
      <w:pPr>
        <w:suppressAutoHyphens/>
        <w:autoSpaceDE w:val="0"/>
        <w:spacing w:after="0" w:line="240" w:lineRule="auto"/>
        <w:jc w:val="both"/>
        <w:rPr>
          <w:rFonts w:asciiTheme="majorHAnsi" w:hAnsiTheme="majorHAnsi" w:cstheme="majorHAnsi"/>
          <w:color w:val="212121"/>
          <w:sz w:val="28"/>
          <w:szCs w:val="24"/>
          <w:shd w:val="clear" w:color="auto" w:fill="FFFFFF"/>
          <w:lang w:val="en-GB" w:eastAsia="es-ES_tradnl"/>
        </w:rPr>
      </w:pPr>
    </w:p>
    <w:p w14:paraId="3DA0FCE2"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lang w:val="en-GB" w:eastAsia="zh-CN"/>
        </w:rPr>
        <w:t>Article 10</w:t>
      </w:r>
    </w:p>
    <w:p w14:paraId="64124656"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es-ES_tradnl"/>
        </w:rPr>
        <w:br/>
      </w:r>
      <w:r w:rsidRPr="006B6CD1">
        <w:rPr>
          <w:rFonts w:asciiTheme="majorHAnsi" w:hAnsiTheme="majorHAnsi" w:cstheme="majorHAnsi"/>
          <w:color w:val="212121"/>
          <w:sz w:val="24"/>
          <w:szCs w:val="24"/>
          <w:shd w:val="clear" w:color="auto" w:fill="FFFFFF"/>
          <w:lang w:val="en-GB" w:eastAsia="es-ES_tradnl"/>
        </w:rPr>
        <w:t>The partners accept that any conflictive situation and issue related to the implementation of the project must be managed through the project leader and a common forum of the project partners, and that all project partners are committed to carrying out the actions foreseen in the VOLUNTEU project.</w:t>
      </w:r>
    </w:p>
    <w:p w14:paraId="2C214216" w14:textId="77777777" w:rsidR="00C22A57" w:rsidRPr="006B6CD1" w:rsidRDefault="00C22A57" w:rsidP="00C22A57">
      <w:pPr>
        <w:suppressAutoHyphens/>
        <w:autoSpaceDE w:val="0"/>
        <w:spacing w:after="0" w:line="240" w:lineRule="auto"/>
        <w:jc w:val="both"/>
        <w:rPr>
          <w:rFonts w:asciiTheme="majorHAnsi" w:hAnsiTheme="majorHAnsi" w:cstheme="majorHAnsi"/>
          <w:color w:val="212121"/>
          <w:sz w:val="28"/>
          <w:szCs w:val="24"/>
          <w:shd w:val="clear" w:color="auto" w:fill="FFFFFF"/>
          <w:lang w:val="en-GB" w:eastAsia="es-ES_tradnl"/>
        </w:rPr>
      </w:pPr>
    </w:p>
    <w:p w14:paraId="12F10E9A"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b/>
          <w:bCs/>
          <w:sz w:val="24"/>
          <w:lang w:val="en-GB" w:eastAsia="zh-CN"/>
        </w:rPr>
        <w:t>Article 11</w:t>
      </w:r>
    </w:p>
    <w:p w14:paraId="44C9DDCC"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sz w:val="24"/>
          <w:szCs w:val="24"/>
          <w:lang w:val="en-GB" w:eastAsia="es-ES_tradnl"/>
        </w:rPr>
        <w:br/>
      </w:r>
      <w:r w:rsidRPr="006B6CD1">
        <w:rPr>
          <w:rFonts w:asciiTheme="majorHAnsi" w:hAnsiTheme="majorHAnsi" w:cstheme="majorHAnsi"/>
          <w:color w:val="212121"/>
          <w:sz w:val="24"/>
          <w:szCs w:val="24"/>
          <w:shd w:val="clear" w:color="auto" w:fill="FFFFFF"/>
          <w:lang w:val="en-GB" w:eastAsia="es-ES_tradnl"/>
        </w:rPr>
        <w:t xml:space="preserve">The partners recognize that the recent document "Cooperation Agreement" must be signed by each project partner separately, and signed document must be delivered to the project leader in scanned version by mail to the address: </w:t>
      </w:r>
      <w:hyperlink r:id="rId8" w:history="1">
        <w:r w:rsidRPr="008829C9">
          <w:rPr>
            <w:rStyle w:val="Hiperveza"/>
            <w:rFonts w:asciiTheme="majorHAnsi" w:hAnsiTheme="majorHAnsi" w:cstheme="majorHAnsi"/>
            <w:sz w:val="24"/>
            <w:szCs w:val="24"/>
            <w:lang w:val="en-US"/>
          </w:rPr>
          <w:t>europa.@altea.es</w:t>
        </w:r>
      </w:hyperlink>
      <w:r>
        <w:rPr>
          <w:rFonts w:asciiTheme="majorHAnsi" w:hAnsiTheme="majorHAnsi" w:cstheme="majorHAnsi"/>
          <w:color w:val="0070C0"/>
          <w:sz w:val="24"/>
          <w:szCs w:val="24"/>
          <w:lang w:val="en-US"/>
        </w:rPr>
        <w:t xml:space="preserve"> </w:t>
      </w:r>
      <w:r w:rsidRPr="006B6CD1">
        <w:rPr>
          <w:rFonts w:asciiTheme="majorHAnsi" w:hAnsiTheme="majorHAnsi" w:cstheme="majorHAnsi"/>
          <w:color w:val="212121"/>
          <w:sz w:val="24"/>
          <w:szCs w:val="24"/>
          <w:shd w:val="clear" w:color="auto" w:fill="FFFFFF"/>
          <w:lang w:val="en-GB" w:eastAsia="es-ES_tradnl"/>
        </w:rPr>
        <w:t xml:space="preserve">as soon as possible (within a maximum period of 15 days from the day after receipt of this document), and that will be delivered in the original version (paper format), during the first international meeting, </w:t>
      </w:r>
      <w:r w:rsidRPr="008736AE">
        <w:rPr>
          <w:rFonts w:asciiTheme="majorHAnsi" w:hAnsiTheme="majorHAnsi" w:cstheme="majorHAnsi"/>
          <w:color w:val="212121"/>
          <w:sz w:val="24"/>
          <w:szCs w:val="24"/>
          <w:shd w:val="clear" w:color="auto" w:fill="FFFFFF"/>
          <w:lang w:val="en-GB" w:eastAsia="es-ES_tradnl"/>
        </w:rPr>
        <w:t xml:space="preserve">which will take place on </w:t>
      </w:r>
      <w:r w:rsidRPr="00F6070E">
        <w:rPr>
          <w:rFonts w:asciiTheme="majorHAnsi" w:hAnsiTheme="majorHAnsi" w:cstheme="majorHAnsi"/>
          <w:b/>
          <w:bCs/>
          <w:color w:val="212121"/>
          <w:sz w:val="24"/>
          <w:szCs w:val="24"/>
          <w:shd w:val="clear" w:color="auto" w:fill="FFFFFF"/>
          <w:lang w:val="en-GB" w:eastAsia="es-ES_tradnl"/>
        </w:rPr>
        <w:t>5,6,7 and 8</w:t>
      </w:r>
      <w:r w:rsidRPr="00F6070E">
        <w:rPr>
          <w:rFonts w:asciiTheme="majorHAnsi" w:hAnsiTheme="majorHAnsi" w:cstheme="majorHAnsi"/>
          <w:b/>
          <w:bCs/>
          <w:color w:val="212121"/>
          <w:sz w:val="24"/>
          <w:szCs w:val="24"/>
          <w:shd w:val="clear" w:color="auto" w:fill="FFFFFF"/>
          <w:vertAlign w:val="superscript"/>
          <w:lang w:val="en-GB" w:eastAsia="es-ES_tradnl"/>
        </w:rPr>
        <w:t>th</w:t>
      </w:r>
      <w:r w:rsidRPr="00F6070E">
        <w:rPr>
          <w:rFonts w:asciiTheme="majorHAnsi" w:hAnsiTheme="majorHAnsi" w:cstheme="majorHAnsi"/>
          <w:b/>
          <w:bCs/>
          <w:color w:val="212121"/>
          <w:sz w:val="24"/>
          <w:szCs w:val="24"/>
          <w:shd w:val="clear" w:color="auto" w:fill="FFFFFF"/>
          <w:lang w:val="en-GB" w:eastAsia="es-ES_tradnl"/>
        </w:rPr>
        <w:t xml:space="preserve"> June 2022</w:t>
      </w:r>
      <w:r w:rsidRPr="008736AE">
        <w:rPr>
          <w:rFonts w:asciiTheme="majorHAnsi" w:hAnsiTheme="majorHAnsi" w:cstheme="majorHAnsi"/>
          <w:color w:val="212121"/>
          <w:sz w:val="24"/>
          <w:szCs w:val="24"/>
          <w:shd w:val="clear" w:color="auto" w:fill="FFFFFF"/>
          <w:lang w:val="en-GB" w:eastAsia="es-ES_tradnl"/>
        </w:rPr>
        <w:t>.</w:t>
      </w:r>
    </w:p>
    <w:p w14:paraId="0F4EA943" w14:textId="77777777" w:rsidR="00C22A57" w:rsidRPr="006B6CD1" w:rsidRDefault="00C22A57" w:rsidP="00C22A57">
      <w:pPr>
        <w:suppressAutoHyphens/>
        <w:autoSpaceDE w:val="0"/>
        <w:spacing w:after="0" w:line="240" w:lineRule="auto"/>
        <w:jc w:val="both"/>
        <w:rPr>
          <w:rFonts w:asciiTheme="majorHAnsi" w:hAnsiTheme="majorHAnsi" w:cstheme="majorHAnsi"/>
          <w:color w:val="212121"/>
          <w:sz w:val="24"/>
          <w:szCs w:val="24"/>
          <w:shd w:val="clear" w:color="auto" w:fill="FFFFFF"/>
          <w:lang w:val="en-GB" w:eastAsia="es-ES_tradnl"/>
        </w:rPr>
      </w:pPr>
    </w:p>
    <w:p w14:paraId="57C0341F" w14:textId="77777777" w:rsidR="00C22A57" w:rsidRPr="006B6CD1" w:rsidRDefault="00C22A57" w:rsidP="00C22A57">
      <w:pPr>
        <w:suppressAutoHyphens/>
        <w:autoSpaceDE w:val="0"/>
        <w:spacing w:after="0" w:line="240" w:lineRule="auto"/>
        <w:jc w:val="both"/>
        <w:rPr>
          <w:rFonts w:asciiTheme="majorHAnsi" w:hAnsiTheme="majorHAnsi" w:cstheme="majorHAnsi"/>
          <w:color w:val="212121"/>
          <w:sz w:val="24"/>
          <w:szCs w:val="24"/>
          <w:shd w:val="clear" w:color="auto" w:fill="FFFFFF"/>
          <w:lang w:val="en-GB" w:eastAsia="es-ES_tradnl"/>
        </w:rPr>
      </w:pPr>
    </w:p>
    <w:p w14:paraId="039C7FBA" w14:textId="77777777" w:rsidR="00C22A57" w:rsidRPr="006B6CD1" w:rsidRDefault="00C22A57" w:rsidP="00C22A57">
      <w:pPr>
        <w:suppressAutoHyphens/>
        <w:autoSpaceDE w:val="0"/>
        <w:spacing w:after="0" w:line="240" w:lineRule="auto"/>
        <w:jc w:val="both"/>
        <w:rPr>
          <w:rFonts w:asciiTheme="majorHAnsi" w:hAnsiTheme="majorHAnsi" w:cstheme="majorHAnsi"/>
          <w:color w:val="212121"/>
          <w:sz w:val="24"/>
          <w:szCs w:val="24"/>
          <w:shd w:val="clear" w:color="auto" w:fill="FFFFFF"/>
          <w:lang w:val="en-GB" w:eastAsia="es-ES_tradnl"/>
        </w:rPr>
      </w:pPr>
    </w:p>
    <w:p w14:paraId="25DCBCB7"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eastAsia="Arial" w:hAnsiTheme="majorHAnsi" w:cstheme="majorHAnsi"/>
          <w:color w:val="000000"/>
          <w:shd w:val="clear" w:color="auto" w:fill="FFFF66"/>
          <w:lang w:val="en-GB" w:eastAsia="zh-CN"/>
        </w:rPr>
        <w:t xml:space="preserve">Place and date and stamp of </w:t>
      </w:r>
      <w:r w:rsidRPr="006B6CD1">
        <w:rPr>
          <w:rFonts w:asciiTheme="majorHAnsi" w:eastAsia="Arial" w:hAnsiTheme="majorHAnsi" w:cstheme="majorHAnsi"/>
          <w:b/>
          <w:bCs/>
          <w:color w:val="000000"/>
          <w:shd w:val="clear" w:color="auto" w:fill="FFFF66"/>
          <w:lang w:val="en-GB" w:eastAsia="zh-CN"/>
        </w:rPr>
        <w:t xml:space="preserve">Lead </w:t>
      </w:r>
      <w:r w:rsidRPr="006B6CD1">
        <w:rPr>
          <w:rFonts w:asciiTheme="majorHAnsi" w:eastAsia="Arial" w:hAnsiTheme="majorHAnsi" w:cstheme="majorHAnsi"/>
          <w:color w:val="000000"/>
          <w:shd w:val="clear" w:color="auto" w:fill="FFFF66"/>
          <w:lang w:val="en-GB" w:eastAsia="zh-CN"/>
        </w:rPr>
        <w:t xml:space="preserve">Applicant.......................................... </w:t>
      </w:r>
    </w:p>
    <w:p w14:paraId="20409086" w14:textId="77777777" w:rsidR="00C22A57" w:rsidRPr="006B6CD1" w:rsidRDefault="00C22A57" w:rsidP="00C22A57">
      <w:pPr>
        <w:suppressAutoHyphens/>
        <w:autoSpaceDE w:val="0"/>
        <w:spacing w:after="0" w:line="240" w:lineRule="auto"/>
        <w:jc w:val="both"/>
        <w:rPr>
          <w:rFonts w:asciiTheme="majorHAnsi" w:eastAsia="Arial" w:hAnsiTheme="majorHAnsi" w:cstheme="majorHAnsi"/>
          <w:color w:val="000000"/>
          <w:shd w:val="clear" w:color="auto" w:fill="FFFF66"/>
          <w:lang w:val="en-GB" w:eastAsia="zh-CN"/>
        </w:rPr>
      </w:pPr>
    </w:p>
    <w:p w14:paraId="67F52890" w14:textId="77777777" w:rsidR="00C22A57" w:rsidRPr="006B6CD1" w:rsidRDefault="00C22A57" w:rsidP="00C22A57">
      <w:pPr>
        <w:suppressAutoHyphens/>
        <w:autoSpaceDE w:val="0"/>
        <w:spacing w:after="0" w:line="240" w:lineRule="auto"/>
        <w:jc w:val="both"/>
        <w:rPr>
          <w:rFonts w:asciiTheme="majorHAnsi" w:eastAsia="Arial" w:hAnsiTheme="majorHAnsi" w:cstheme="majorHAnsi"/>
          <w:color w:val="000000"/>
          <w:shd w:val="clear" w:color="auto" w:fill="FFFF66"/>
          <w:lang w:val="en-GB" w:eastAsia="zh-CN"/>
        </w:rPr>
      </w:pPr>
    </w:p>
    <w:p w14:paraId="43220BE1"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eastAsia="Arial" w:hAnsiTheme="majorHAnsi" w:cstheme="majorHAnsi"/>
          <w:color w:val="000000"/>
          <w:highlight w:val="yellow"/>
          <w:lang w:val="en-GB" w:eastAsia="zh-CN"/>
        </w:rPr>
        <w:t>Mr. name and surname, Mayor</w:t>
      </w:r>
      <w:r>
        <w:rPr>
          <w:rFonts w:asciiTheme="majorHAnsi" w:eastAsia="Arial" w:hAnsiTheme="majorHAnsi" w:cstheme="majorHAnsi"/>
          <w:color w:val="000000"/>
          <w:highlight w:val="yellow"/>
          <w:lang w:val="en-GB" w:eastAsia="zh-CN"/>
        </w:rPr>
        <w:t xml:space="preserve"> </w:t>
      </w:r>
      <w:proofErr w:type="spellStart"/>
      <w:r>
        <w:rPr>
          <w:rFonts w:asciiTheme="majorHAnsi" w:eastAsia="Arial" w:hAnsiTheme="majorHAnsi" w:cstheme="majorHAnsi"/>
          <w:color w:val="000000"/>
          <w:highlight w:val="yellow"/>
          <w:lang w:val="en-GB" w:eastAsia="zh-CN"/>
        </w:rPr>
        <w:t>Jaume</w:t>
      </w:r>
      <w:proofErr w:type="spellEnd"/>
      <w:r>
        <w:rPr>
          <w:rFonts w:asciiTheme="majorHAnsi" w:eastAsia="Arial" w:hAnsiTheme="majorHAnsi" w:cstheme="majorHAnsi"/>
          <w:color w:val="000000"/>
          <w:highlight w:val="yellow"/>
          <w:lang w:val="en-GB" w:eastAsia="zh-CN"/>
        </w:rPr>
        <w:t xml:space="preserve"> </w:t>
      </w:r>
      <w:proofErr w:type="spellStart"/>
      <w:r>
        <w:rPr>
          <w:rFonts w:asciiTheme="majorHAnsi" w:eastAsia="Arial" w:hAnsiTheme="majorHAnsi" w:cstheme="majorHAnsi"/>
          <w:color w:val="000000"/>
          <w:highlight w:val="yellow"/>
          <w:lang w:val="en-GB" w:eastAsia="zh-CN"/>
        </w:rPr>
        <w:t>Llinares</w:t>
      </w:r>
      <w:proofErr w:type="spellEnd"/>
      <w:r>
        <w:rPr>
          <w:rFonts w:asciiTheme="majorHAnsi" w:eastAsia="Arial" w:hAnsiTheme="majorHAnsi" w:cstheme="majorHAnsi"/>
          <w:color w:val="000000"/>
          <w:highlight w:val="yellow"/>
          <w:lang w:val="en-GB" w:eastAsia="zh-CN"/>
        </w:rPr>
        <w:t xml:space="preserve"> Cortes</w:t>
      </w:r>
    </w:p>
    <w:p w14:paraId="0C2EA257"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eastAsia="Arial" w:hAnsiTheme="majorHAnsi" w:cstheme="majorHAnsi"/>
          <w:color w:val="000000"/>
          <w:highlight w:val="yellow"/>
          <w:lang w:val="en-GB" w:eastAsia="zh-CN"/>
        </w:rPr>
        <w:t xml:space="preserve">Municipality of </w:t>
      </w:r>
      <w:r>
        <w:rPr>
          <w:rFonts w:asciiTheme="majorHAnsi" w:eastAsia="Arial" w:hAnsiTheme="majorHAnsi" w:cstheme="majorHAnsi"/>
          <w:color w:val="000000"/>
          <w:highlight w:val="yellow"/>
          <w:lang w:val="en-GB" w:eastAsia="zh-CN"/>
        </w:rPr>
        <w:t>Altea</w:t>
      </w:r>
    </w:p>
    <w:p w14:paraId="741690C9" w14:textId="77777777" w:rsidR="00C22A57" w:rsidRPr="006B6CD1" w:rsidRDefault="00C22A57" w:rsidP="00C22A57">
      <w:pPr>
        <w:suppressAutoHyphens/>
        <w:autoSpaceDE w:val="0"/>
        <w:spacing w:after="0" w:line="240" w:lineRule="auto"/>
        <w:jc w:val="both"/>
        <w:rPr>
          <w:rFonts w:asciiTheme="majorHAnsi" w:hAnsiTheme="majorHAnsi" w:cstheme="majorHAnsi"/>
          <w:color w:val="000000"/>
          <w:sz w:val="24"/>
          <w:szCs w:val="24"/>
          <w:shd w:val="clear" w:color="auto" w:fill="FFFF66"/>
          <w:lang w:val="en-GB" w:eastAsia="zh-CN"/>
        </w:rPr>
      </w:pPr>
    </w:p>
    <w:p w14:paraId="20BD5D2B" w14:textId="77777777" w:rsidR="00C22A57" w:rsidRPr="006B6CD1" w:rsidRDefault="00C22A57" w:rsidP="00C22A57">
      <w:pPr>
        <w:suppressAutoHyphens/>
        <w:autoSpaceDE w:val="0"/>
        <w:spacing w:after="0" w:line="240" w:lineRule="auto"/>
        <w:jc w:val="both"/>
        <w:rPr>
          <w:rFonts w:asciiTheme="majorHAnsi" w:hAnsiTheme="majorHAnsi" w:cstheme="majorHAnsi"/>
          <w:color w:val="000000"/>
          <w:sz w:val="24"/>
          <w:szCs w:val="24"/>
          <w:shd w:val="clear" w:color="auto" w:fill="FFFF66"/>
          <w:lang w:val="en-GB" w:eastAsia="zh-CN"/>
        </w:rPr>
      </w:pPr>
    </w:p>
    <w:p w14:paraId="1BABEEB3" w14:textId="77777777" w:rsidR="00C22A57" w:rsidRPr="006B6CD1" w:rsidRDefault="00C22A57" w:rsidP="00C22A57">
      <w:pPr>
        <w:suppressAutoHyphens/>
        <w:autoSpaceDE w:val="0"/>
        <w:spacing w:after="0" w:line="240" w:lineRule="auto"/>
        <w:jc w:val="both"/>
        <w:rPr>
          <w:rFonts w:asciiTheme="majorHAnsi" w:hAnsiTheme="majorHAnsi" w:cstheme="majorHAnsi"/>
          <w:sz w:val="24"/>
          <w:szCs w:val="24"/>
          <w:lang w:val="en-US" w:eastAsia="zh-CN"/>
        </w:rPr>
      </w:pPr>
      <w:r w:rsidRPr="006B6CD1">
        <w:rPr>
          <w:rFonts w:asciiTheme="majorHAnsi" w:eastAsia="Arial" w:hAnsiTheme="majorHAnsi" w:cstheme="majorHAnsi"/>
          <w:color w:val="000000"/>
          <w:highlight w:val="yellow"/>
          <w:lang w:val="en-GB" w:eastAsia="zh-CN"/>
        </w:rPr>
        <w:t>b) Place and date and stamp of the partner.</w:t>
      </w:r>
    </w:p>
    <w:p w14:paraId="2DF105B8" w14:textId="77777777" w:rsidR="00C22A57" w:rsidRPr="006B6CD1" w:rsidRDefault="00C22A57" w:rsidP="00C22A57">
      <w:pPr>
        <w:suppressAutoHyphens/>
        <w:spacing w:after="0" w:line="240" w:lineRule="auto"/>
        <w:jc w:val="both"/>
        <w:rPr>
          <w:rFonts w:asciiTheme="majorHAnsi" w:hAnsiTheme="majorHAnsi" w:cstheme="majorHAnsi"/>
          <w:color w:val="000000"/>
          <w:shd w:val="clear" w:color="auto" w:fill="FFFF66"/>
          <w:lang w:val="en-GB" w:eastAsia="zh-CN"/>
        </w:rPr>
      </w:pPr>
    </w:p>
    <w:p w14:paraId="127542A2" w14:textId="77777777" w:rsidR="00C22A57" w:rsidRPr="006B6CD1" w:rsidRDefault="00C22A57" w:rsidP="00C22A57">
      <w:pPr>
        <w:suppressAutoHyphens/>
        <w:spacing w:after="0" w:line="240" w:lineRule="auto"/>
        <w:jc w:val="both"/>
        <w:rPr>
          <w:rFonts w:asciiTheme="majorHAnsi" w:hAnsiTheme="majorHAnsi" w:cstheme="majorHAnsi"/>
          <w:sz w:val="24"/>
          <w:szCs w:val="24"/>
          <w:lang w:val="en-US" w:eastAsia="zh-CN"/>
        </w:rPr>
      </w:pPr>
      <w:r w:rsidRPr="006B6CD1">
        <w:rPr>
          <w:rFonts w:asciiTheme="majorHAnsi" w:hAnsiTheme="majorHAnsi" w:cstheme="majorHAnsi"/>
          <w:color w:val="000000"/>
          <w:sz w:val="24"/>
          <w:szCs w:val="24"/>
          <w:highlight w:val="yellow"/>
          <w:lang w:val="en-GB" w:eastAsia="zh-CN"/>
        </w:rPr>
        <w:t>Mr. name and surname, Mayor</w:t>
      </w:r>
    </w:p>
    <w:p w14:paraId="3789EBB6" w14:textId="431D73BF" w:rsidR="00C22A57" w:rsidRDefault="00C22A57" w:rsidP="00C22A57">
      <w:pPr>
        <w:suppressAutoHyphens/>
        <w:spacing w:after="0" w:line="240" w:lineRule="auto"/>
        <w:jc w:val="center"/>
        <w:rPr>
          <w:rFonts w:asciiTheme="majorHAnsi" w:hAnsiTheme="majorHAnsi" w:cstheme="majorHAnsi"/>
          <w:lang w:val="en-GB"/>
        </w:rPr>
      </w:pPr>
    </w:p>
    <w:sectPr w:rsidR="00C22A57" w:rsidSect="0050527E">
      <w:pgSz w:w="11906" w:h="16838"/>
      <w:pgMar w:top="113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MT">
    <w:altName w:val="ＭＳ ゴシック"/>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1077" w:hanging="360"/>
      </w:pPr>
      <w:rPr>
        <w:rFonts w:ascii="ArialMT" w:hAnsi="ArialMT" w:cs="Wingdings"/>
        <w:lang w:val="en-GB"/>
      </w:rPr>
    </w:lvl>
  </w:abstractNum>
  <w:abstractNum w:abstractNumId="1" w15:restartNumberingAfterBreak="0">
    <w:nsid w:val="0B154F44"/>
    <w:multiLevelType w:val="hybridMultilevel"/>
    <w:tmpl w:val="0B702A4E"/>
    <w:lvl w:ilvl="0" w:tplc="3032430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28FA3038"/>
    <w:multiLevelType w:val="hybridMultilevel"/>
    <w:tmpl w:val="FEDE4E70"/>
    <w:lvl w:ilvl="0" w:tplc="3032430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63A92868"/>
    <w:multiLevelType w:val="hybridMultilevel"/>
    <w:tmpl w:val="9064BEA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16cid:durableId="253560499">
    <w:abstractNumId w:val="3"/>
  </w:num>
  <w:num w:numId="2" w16cid:durableId="1229880051">
    <w:abstractNumId w:val="1"/>
  </w:num>
  <w:num w:numId="3" w16cid:durableId="1886477974">
    <w:abstractNumId w:val="2"/>
  </w:num>
  <w:num w:numId="4" w16cid:durableId="15080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46"/>
    <w:rsid w:val="00015B3A"/>
    <w:rsid w:val="000215CA"/>
    <w:rsid w:val="000253B3"/>
    <w:rsid w:val="00040D1F"/>
    <w:rsid w:val="000527A5"/>
    <w:rsid w:val="00060D2C"/>
    <w:rsid w:val="0007548E"/>
    <w:rsid w:val="000A133A"/>
    <w:rsid w:val="000D79C1"/>
    <w:rsid w:val="000F63D0"/>
    <w:rsid w:val="00106D9A"/>
    <w:rsid w:val="00112256"/>
    <w:rsid w:val="00112302"/>
    <w:rsid w:val="00117598"/>
    <w:rsid w:val="00127DE7"/>
    <w:rsid w:val="00142CA5"/>
    <w:rsid w:val="00152722"/>
    <w:rsid w:val="0017464B"/>
    <w:rsid w:val="001A69EA"/>
    <w:rsid w:val="00213FE8"/>
    <w:rsid w:val="00221AC2"/>
    <w:rsid w:val="00233A42"/>
    <w:rsid w:val="00264163"/>
    <w:rsid w:val="00265B0D"/>
    <w:rsid w:val="0027216C"/>
    <w:rsid w:val="002D0512"/>
    <w:rsid w:val="002E39A8"/>
    <w:rsid w:val="002F265E"/>
    <w:rsid w:val="00374342"/>
    <w:rsid w:val="00374693"/>
    <w:rsid w:val="00383650"/>
    <w:rsid w:val="003C29F9"/>
    <w:rsid w:val="003C78B2"/>
    <w:rsid w:val="003F7DC2"/>
    <w:rsid w:val="00403FC0"/>
    <w:rsid w:val="00414339"/>
    <w:rsid w:val="00431B5D"/>
    <w:rsid w:val="00432E32"/>
    <w:rsid w:val="00433ADC"/>
    <w:rsid w:val="00442BAB"/>
    <w:rsid w:val="00452018"/>
    <w:rsid w:val="00470D57"/>
    <w:rsid w:val="004802C1"/>
    <w:rsid w:val="004C3907"/>
    <w:rsid w:val="004F5E85"/>
    <w:rsid w:val="0050527E"/>
    <w:rsid w:val="00522057"/>
    <w:rsid w:val="00533E0C"/>
    <w:rsid w:val="00555A45"/>
    <w:rsid w:val="00565A95"/>
    <w:rsid w:val="00572DA7"/>
    <w:rsid w:val="0058791A"/>
    <w:rsid w:val="00597AB8"/>
    <w:rsid w:val="005B022F"/>
    <w:rsid w:val="005E4385"/>
    <w:rsid w:val="005F10D6"/>
    <w:rsid w:val="00612E5D"/>
    <w:rsid w:val="00623101"/>
    <w:rsid w:val="00672311"/>
    <w:rsid w:val="006959DD"/>
    <w:rsid w:val="006B5ADA"/>
    <w:rsid w:val="006F55E7"/>
    <w:rsid w:val="00765415"/>
    <w:rsid w:val="007A6840"/>
    <w:rsid w:val="007C6C46"/>
    <w:rsid w:val="007E1F64"/>
    <w:rsid w:val="007F377C"/>
    <w:rsid w:val="007F5FBB"/>
    <w:rsid w:val="007F693F"/>
    <w:rsid w:val="00803DFC"/>
    <w:rsid w:val="008201FC"/>
    <w:rsid w:val="00840821"/>
    <w:rsid w:val="008A260C"/>
    <w:rsid w:val="008A6C09"/>
    <w:rsid w:val="008D39D3"/>
    <w:rsid w:val="008E6973"/>
    <w:rsid w:val="008F6FF8"/>
    <w:rsid w:val="00922DB5"/>
    <w:rsid w:val="00941A4A"/>
    <w:rsid w:val="00960AD2"/>
    <w:rsid w:val="00962FD1"/>
    <w:rsid w:val="00963260"/>
    <w:rsid w:val="00982284"/>
    <w:rsid w:val="0099369A"/>
    <w:rsid w:val="009B66B0"/>
    <w:rsid w:val="009C50F3"/>
    <w:rsid w:val="009D4F04"/>
    <w:rsid w:val="009F196F"/>
    <w:rsid w:val="00A139FE"/>
    <w:rsid w:val="00A46BC0"/>
    <w:rsid w:val="00A63D97"/>
    <w:rsid w:val="00A85941"/>
    <w:rsid w:val="00AB5D31"/>
    <w:rsid w:val="00B0393D"/>
    <w:rsid w:val="00B2225B"/>
    <w:rsid w:val="00B377CD"/>
    <w:rsid w:val="00B62D08"/>
    <w:rsid w:val="00B96AE4"/>
    <w:rsid w:val="00BA21E4"/>
    <w:rsid w:val="00BB5178"/>
    <w:rsid w:val="00BF5DB8"/>
    <w:rsid w:val="00C001F5"/>
    <w:rsid w:val="00C0534A"/>
    <w:rsid w:val="00C228A2"/>
    <w:rsid w:val="00C22A57"/>
    <w:rsid w:val="00C2619A"/>
    <w:rsid w:val="00C315BA"/>
    <w:rsid w:val="00C508F8"/>
    <w:rsid w:val="00C731A9"/>
    <w:rsid w:val="00C91526"/>
    <w:rsid w:val="00C96AD8"/>
    <w:rsid w:val="00CA467D"/>
    <w:rsid w:val="00CB4700"/>
    <w:rsid w:val="00CF0672"/>
    <w:rsid w:val="00D24E4A"/>
    <w:rsid w:val="00D27007"/>
    <w:rsid w:val="00D33B06"/>
    <w:rsid w:val="00D36EFC"/>
    <w:rsid w:val="00D41645"/>
    <w:rsid w:val="00D759A8"/>
    <w:rsid w:val="00DA57DA"/>
    <w:rsid w:val="00DD4B94"/>
    <w:rsid w:val="00DD5E15"/>
    <w:rsid w:val="00DE715B"/>
    <w:rsid w:val="00E46AFE"/>
    <w:rsid w:val="00E475D1"/>
    <w:rsid w:val="00E72A10"/>
    <w:rsid w:val="00EB0A60"/>
    <w:rsid w:val="00EB3B69"/>
    <w:rsid w:val="00EB6431"/>
    <w:rsid w:val="00EB7F22"/>
    <w:rsid w:val="00F0578D"/>
    <w:rsid w:val="00F23572"/>
    <w:rsid w:val="00F328DD"/>
    <w:rsid w:val="00F43E66"/>
    <w:rsid w:val="00F5005B"/>
    <w:rsid w:val="00F678B3"/>
    <w:rsid w:val="00FB4143"/>
    <w:rsid w:val="00FC44C2"/>
    <w:rsid w:val="00FD22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A4A3C"/>
  <w15:docId w15:val="{34620ECA-E3F0-42C1-9B99-831179B5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B5"/>
    <w:pPr>
      <w:spacing w:after="200" w:line="276" w:lineRule="auto"/>
    </w:pPr>
    <w:rPr>
      <w:rFonts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3C29F9"/>
    <w:rPr>
      <w:rFonts w:cs="Calibri"/>
    </w:rPr>
  </w:style>
  <w:style w:type="paragraph" w:styleId="Tijeloteksta">
    <w:name w:val="Body Text"/>
    <w:basedOn w:val="Normal"/>
    <w:link w:val="TijelotekstaChar"/>
    <w:uiPriority w:val="99"/>
    <w:rsid w:val="003C29F9"/>
    <w:pPr>
      <w:spacing w:after="120" w:line="240" w:lineRule="auto"/>
      <w:ind w:firstLine="709"/>
    </w:pPr>
    <w:rPr>
      <w:lang w:eastAsia="en-US"/>
    </w:rPr>
  </w:style>
  <w:style w:type="character" w:customStyle="1" w:styleId="TijelotekstaChar">
    <w:name w:val="Tijelo teksta Char"/>
    <w:basedOn w:val="Zadanifontodlomka"/>
    <w:link w:val="Tijeloteksta"/>
    <w:uiPriority w:val="99"/>
    <w:locked/>
    <w:rsid w:val="003C29F9"/>
    <w:rPr>
      <w:rFonts w:ascii="Calibri" w:hAnsi="Calibri" w:cs="Calibri"/>
      <w:lang w:eastAsia="en-US"/>
    </w:rPr>
  </w:style>
  <w:style w:type="paragraph" w:customStyle="1" w:styleId="Default">
    <w:name w:val="Default"/>
    <w:uiPriority w:val="99"/>
    <w:rsid w:val="008A6C09"/>
    <w:pPr>
      <w:autoSpaceDE w:val="0"/>
      <w:autoSpaceDN w:val="0"/>
      <w:adjustRightInd w:val="0"/>
    </w:pPr>
    <w:rPr>
      <w:rFonts w:cs="Calibri"/>
      <w:color w:val="000000"/>
      <w:sz w:val="24"/>
      <w:szCs w:val="24"/>
      <w:lang w:eastAsia="en-US"/>
    </w:rPr>
  </w:style>
  <w:style w:type="paragraph" w:styleId="Tekstbalonia">
    <w:name w:val="Balloon Text"/>
    <w:basedOn w:val="Normal"/>
    <w:link w:val="TekstbaloniaChar"/>
    <w:uiPriority w:val="99"/>
    <w:semiHidden/>
    <w:rsid w:val="00B377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377CD"/>
    <w:rPr>
      <w:rFonts w:ascii="Tahoma" w:hAnsi="Tahoma" w:cs="Tahoma"/>
      <w:sz w:val="16"/>
      <w:szCs w:val="16"/>
    </w:rPr>
  </w:style>
  <w:style w:type="character" w:styleId="Hiperveza">
    <w:name w:val="Hyperlink"/>
    <w:basedOn w:val="Zadanifontodlomka"/>
    <w:uiPriority w:val="99"/>
    <w:unhideWhenUsed/>
    <w:rsid w:val="00C22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a.@altea.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12287</Characters>
  <Application>Microsoft Office Word</Application>
  <DocSecurity>0</DocSecurity>
  <Lines>102</Lines>
  <Paragraphs>29</Paragraphs>
  <ScaleCrop>false</ScaleCrop>
  <HeadingPairs>
    <vt:vector size="2" baseType="variant">
      <vt:variant>
        <vt:lpstr>Naslov</vt:lpstr>
      </vt:variant>
      <vt:variant>
        <vt:i4>1</vt:i4>
      </vt:variant>
    </vt:vector>
  </HeadingPairs>
  <TitlesOfParts>
    <vt:vector size="1" baseType="lpstr">
      <vt:lpstr/>
    </vt:vector>
  </TitlesOfParts>
  <Company>Kalnik</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Općina Kalnik</cp:lastModifiedBy>
  <cp:revision>2</cp:revision>
  <cp:lastPrinted>2022-05-31T13:21:00Z</cp:lastPrinted>
  <dcterms:created xsi:type="dcterms:W3CDTF">2022-05-31T13:21:00Z</dcterms:created>
  <dcterms:modified xsi:type="dcterms:W3CDTF">2022-05-31T13:21:00Z</dcterms:modified>
</cp:coreProperties>
</file>