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2D13728E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4C7506">
              <w:rPr>
                <w:rFonts w:ascii="Times New Roman" w:hAnsi="Times New Roman"/>
                <w:b/>
                <w:sz w:val="24"/>
                <w:szCs w:val="24"/>
              </w:rPr>
              <w:t>uvjetima i načinu korištenja društvenih domova na području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 Općine </w:t>
            </w:r>
            <w:r w:rsidR="00AD395B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5534740F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78009138" w:rsidR="00345631" w:rsidRPr="00F36218" w:rsidRDefault="000E28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7506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2B3DE495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7506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58B07E52" w14:textId="77777777" w:rsidR="00C92C09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 xml:space="preserve">Zakonodavni okvir </w:t>
            </w:r>
            <w:r w:rsidR="004C7506">
              <w:rPr>
                <w:rFonts w:ascii="Times New Roman" w:hAnsi="Times New Roman" w:cs="Times New Roman"/>
                <w:sz w:val="24"/>
                <w:szCs w:val="24"/>
              </w:rPr>
              <w:t xml:space="preserve">Prijedloga Odluke je </w:t>
            </w:r>
            <w:r w:rsidR="004C7506" w:rsidRPr="004C7506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r w:rsidR="004C7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7506" w:rsidRPr="004C7506">
              <w:rPr>
                <w:rFonts w:ascii="Times New Roman" w:hAnsi="Times New Roman" w:cs="Times New Roman"/>
                <w:sz w:val="24"/>
                <w:szCs w:val="24"/>
              </w:rPr>
              <w:t>k 35. stavka 2. Zakona o vlasništvu i drugim stvarnim pravima („Narodne novine“, broj 91/96, 68/98, 137/99, 22/00, 73/00, 129/00, 114/01, 79/06, 141/06, 146/08, 38/09, 153/09, 143/12, 152/14. i 81/15. – pročišćeni tekst) i član</w:t>
            </w:r>
            <w:r w:rsidR="004C7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7506" w:rsidRPr="004C7506">
              <w:rPr>
                <w:rFonts w:ascii="Times New Roman" w:hAnsi="Times New Roman" w:cs="Times New Roman"/>
                <w:sz w:val="24"/>
                <w:szCs w:val="24"/>
              </w:rPr>
              <w:t>k 32. Statuta Općine Kalnik („Službeni glasnik Koprivničko-križevačke županije“, broj 5/13, 4/18, 4/20. i 5/21)</w:t>
            </w:r>
            <w:r w:rsidR="009B5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2977F" w14:textId="7F1315C4" w:rsidR="009B5FEB" w:rsidRPr="00990DD0" w:rsidRDefault="009B5FEB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Razlog donošenja </w:t>
            </w:r>
            <w:r w:rsidRPr="009B5FEB">
              <w:rPr>
                <w:rFonts w:ascii="Times New Roman" w:hAnsi="Times New Roman" w:cs="Times New Roman"/>
                <w:sz w:val="24"/>
                <w:szCs w:val="24"/>
              </w:rPr>
              <w:t xml:space="preserve">Odluke je detaljnije uređenje davanja na korištenje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društvenih</w:t>
            </w:r>
            <w:r w:rsidRPr="009B5FEB">
              <w:rPr>
                <w:rFonts w:ascii="Times New Roman" w:hAnsi="Times New Roman" w:cs="Times New Roman"/>
                <w:sz w:val="24"/>
                <w:szCs w:val="24"/>
              </w:rPr>
              <w:t xml:space="preserve"> domova te prava i obveze korisnika.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4445CDF4" w:rsidR="005E4A45" w:rsidRPr="00F36218" w:rsidRDefault="005E4A45" w:rsidP="000E284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E2846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4C7506">
        <w:rPr>
          <w:rFonts w:ascii="Times New Roman" w:hAnsi="Times New Roman"/>
          <w:sz w:val="24"/>
          <w:szCs w:val="24"/>
        </w:rPr>
        <w:t>svibnja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B65C04" w:rsidRPr="00B65C04">
        <w:rPr>
          <w:rFonts w:ascii="Times New Roman" w:hAnsi="Times New Roman"/>
          <w:sz w:val="24"/>
          <w:szCs w:val="24"/>
        </w:rPr>
        <w:t>Odluke o uvjetima i načinu korištenja društvenih domova na području Općine Kalnik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284770" w:rsidRPr="009466E9">
          <w:rPr>
            <w:rStyle w:val="Hiperveza"/>
            <w:rFonts w:ascii="Times New Roman" w:hAnsi="Times New Roman"/>
            <w:sz w:val="24"/>
            <w:szCs w:val="24"/>
          </w:rPr>
          <w:t>info@kalnik.hr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E67D61F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3CE5CED1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B65C04" w:rsidRPr="00B65C04">
        <w:rPr>
          <w:rFonts w:ascii="Times New Roman" w:hAnsi="Times New Roman"/>
          <w:sz w:val="24"/>
          <w:szCs w:val="24"/>
        </w:rPr>
        <w:t>Odluke o uvjetima i načinu korištenja društvenih domova na području Općine Kalnik</w:t>
      </w:r>
      <w:r w:rsidR="00B65C04">
        <w:rPr>
          <w:rFonts w:ascii="Times New Roman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85CA9"/>
    <w:rsid w:val="00092451"/>
    <w:rsid w:val="0009753D"/>
    <w:rsid w:val="000B778C"/>
    <w:rsid w:val="000E2846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84770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76B5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C750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3547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B5FEB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395B"/>
    <w:rsid w:val="00AD6101"/>
    <w:rsid w:val="00B03966"/>
    <w:rsid w:val="00B10EB7"/>
    <w:rsid w:val="00B157C0"/>
    <w:rsid w:val="00B1761E"/>
    <w:rsid w:val="00B24BBD"/>
    <w:rsid w:val="00B4007F"/>
    <w:rsid w:val="00B426D2"/>
    <w:rsid w:val="00B65C04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8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Kalnik</cp:lastModifiedBy>
  <cp:revision>4</cp:revision>
  <cp:lastPrinted>2016-10-11T10:47:00Z</cp:lastPrinted>
  <dcterms:created xsi:type="dcterms:W3CDTF">2022-08-16T11:24:00Z</dcterms:created>
  <dcterms:modified xsi:type="dcterms:W3CDTF">2022-08-16T12:51:00Z</dcterms:modified>
</cp:coreProperties>
</file>