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BE26" w14:textId="3CB66674" w:rsidR="00E15D0E" w:rsidRPr="003C7DC9" w:rsidRDefault="00C91EAC" w:rsidP="008F2610">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 xml:space="preserve">Na temelju članka 5. stavka 1. Zakona o sigurnosti prometa na </w:t>
      </w:r>
      <w:r w:rsidR="007B1C5C" w:rsidRPr="003C7DC9">
        <w:rPr>
          <w:rFonts w:ascii="Times New Roman" w:hAnsi="Times New Roman"/>
          <w:color w:val="000000"/>
          <w:sz w:val="24"/>
          <w:szCs w:val="24"/>
        </w:rPr>
        <w:t>cestama ("Narodne novine" broj</w:t>
      </w:r>
      <w:r w:rsidRPr="003C7DC9">
        <w:rPr>
          <w:rFonts w:ascii="Times New Roman" w:hAnsi="Times New Roman"/>
          <w:color w:val="000000"/>
          <w:sz w:val="24"/>
          <w:szCs w:val="24"/>
        </w:rPr>
        <w:t xml:space="preserve"> 67/08, 48/10, 74/11, 80/13</w:t>
      </w:r>
      <w:r w:rsidR="00402DF5" w:rsidRPr="003C7DC9">
        <w:rPr>
          <w:rFonts w:ascii="Times New Roman" w:hAnsi="Times New Roman"/>
          <w:color w:val="000000"/>
          <w:sz w:val="24"/>
          <w:szCs w:val="24"/>
        </w:rPr>
        <w:t>,</w:t>
      </w:r>
      <w:r w:rsidRPr="003C7DC9">
        <w:rPr>
          <w:rFonts w:ascii="Times New Roman" w:hAnsi="Times New Roman"/>
          <w:color w:val="000000"/>
          <w:sz w:val="24"/>
          <w:szCs w:val="24"/>
        </w:rPr>
        <w:t xml:space="preserve"> 158/13, 92/14, 64/15</w:t>
      </w:r>
      <w:r w:rsidR="00066C6F" w:rsidRPr="003C7DC9">
        <w:rPr>
          <w:rFonts w:ascii="Times New Roman" w:hAnsi="Times New Roman"/>
          <w:color w:val="000000"/>
          <w:sz w:val="24"/>
          <w:szCs w:val="24"/>
        </w:rPr>
        <w:t>, 108</w:t>
      </w:r>
      <w:r w:rsidR="002F0127" w:rsidRPr="003C7DC9">
        <w:rPr>
          <w:rFonts w:ascii="Times New Roman" w:hAnsi="Times New Roman"/>
          <w:color w:val="000000"/>
          <w:sz w:val="24"/>
          <w:szCs w:val="24"/>
        </w:rPr>
        <w:t>/17</w:t>
      </w:r>
      <w:r w:rsidR="00CA2C67" w:rsidRPr="003C7DC9">
        <w:rPr>
          <w:rFonts w:ascii="Times New Roman" w:hAnsi="Times New Roman"/>
          <w:color w:val="000000"/>
          <w:sz w:val="24"/>
          <w:szCs w:val="24"/>
        </w:rPr>
        <w:t xml:space="preserve">, </w:t>
      </w:r>
      <w:r w:rsidR="00B6740F" w:rsidRPr="003C7DC9">
        <w:rPr>
          <w:rFonts w:ascii="Times New Roman" w:hAnsi="Times New Roman"/>
          <w:color w:val="000000"/>
          <w:sz w:val="24"/>
          <w:szCs w:val="24"/>
        </w:rPr>
        <w:t>70/19. i 42/20</w:t>
      </w:r>
      <w:r w:rsidR="00DA0B44" w:rsidRPr="003C7DC9">
        <w:rPr>
          <w:rFonts w:ascii="Times New Roman" w:hAnsi="Times New Roman"/>
          <w:color w:val="000000"/>
          <w:sz w:val="24"/>
          <w:szCs w:val="24"/>
        </w:rPr>
        <w:t>)</w:t>
      </w:r>
      <w:r w:rsidR="00410846" w:rsidRPr="003C7DC9">
        <w:t xml:space="preserve"> (</w:t>
      </w:r>
      <w:r w:rsidR="00410846" w:rsidRPr="003C7DC9">
        <w:rPr>
          <w:rFonts w:ascii="Times New Roman" w:hAnsi="Times New Roman"/>
          <w:color w:val="000000"/>
          <w:sz w:val="24"/>
          <w:szCs w:val="24"/>
        </w:rPr>
        <w:t>u daljnjem tekstu: Zakona)</w:t>
      </w:r>
      <w:r w:rsidR="00DA0B44" w:rsidRPr="003C7DC9">
        <w:rPr>
          <w:rFonts w:ascii="Times New Roman" w:hAnsi="Times New Roman"/>
          <w:color w:val="000000"/>
          <w:sz w:val="24"/>
          <w:szCs w:val="24"/>
        </w:rPr>
        <w:t xml:space="preserve"> i članka </w:t>
      </w:r>
      <w:r w:rsidR="005A2AE5" w:rsidRPr="003C7DC9">
        <w:rPr>
          <w:rFonts w:ascii="Times New Roman" w:hAnsi="Times New Roman"/>
          <w:color w:val="000000"/>
          <w:sz w:val="24"/>
          <w:szCs w:val="24"/>
        </w:rPr>
        <w:t>15</w:t>
      </w:r>
      <w:r w:rsidR="00F0415E" w:rsidRPr="003C7DC9">
        <w:rPr>
          <w:rFonts w:ascii="Times New Roman" w:hAnsi="Times New Roman"/>
          <w:color w:val="000000"/>
          <w:sz w:val="24"/>
          <w:szCs w:val="24"/>
        </w:rPr>
        <w:t xml:space="preserve">. Statuta </w:t>
      </w:r>
      <w:r w:rsidRPr="003C7DC9">
        <w:rPr>
          <w:rFonts w:ascii="Times New Roman" w:hAnsi="Times New Roman"/>
          <w:color w:val="000000"/>
          <w:sz w:val="24"/>
          <w:szCs w:val="24"/>
        </w:rPr>
        <w:t xml:space="preserve">Općine </w:t>
      </w:r>
      <w:r w:rsidR="00AA578E" w:rsidRPr="003C7DC9">
        <w:rPr>
          <w:rFonts w:ascii="Times New Roman" w:hAnsi="Times New Roman"/>
          <w:color w:val="000000"/>
          <w:sz w:val="24"/>
          <w:szCs w:val="24"/>
        </w:rPr>
        <w:t>Kalnik</w:t>
      </w:r>
      <w:r w:rsidR="00DA0B44" w:rsidRPr="003C7DC9">
        <w:rPr>
          <w:rFonts w:ascii="Times New Roman" w:hAnsi="Times New Roman"/>
          <w:color w:val="000000"/>
          <w:sz w:val="24"/>
          <w:szCs w:val="24"/>
        </w:rPr>
        <w:t xml:space="preserve"> („</w:t>
      </w:r>
      <w:r w:rsidRPr="003C7DC9">
        <w:rPr>
          <w:rFonts w:ascii="Times New Roman" w:hAnsi="Times New Roman"/>
          <w:color w:val="000000"/>
          <w:sz w:val="24"/>
          <w:szCs w:val="24"/>
        </w:rPr>
        <w:t>Službeni glasnik Koprivničko-križevačke žup</w:t>
      </w:r>
      <w:r w:rsidR="00F0415E" w:rsidRPr="003C7DC9">
        <w:rPr>
          <w:rFonts w:ascii="Times New Roman" w:hAnsi="Times New Roman"/>
          <w:color w:val="000000"/>
          <w:sz w:val="24"/>
          <w:szCs w:val="24"/>
        </w:rPr>
        <w:t>ani</w:t>
      </w:r>
      <w:r w:rsidR="00DA0B44" w:rsidRPr="003C7DC9">
        <w:rPr>
          <w:rFonts w:ascii="Times New Roman" w:hAnsi="Times New Roman"/>
          <w:color w:val="000000"/>
          <w:sz w:val="24"/>
          <w:szCs w:val="24"/>
        </w:rPr>
        <w:t>je“</w:t>
      </w:r>
      <w:r w:rsidR="00F0415E" w:rsidRPr="003C7DC9">
        <w:rPr>
          <w:rFonts w:ascii="Times New Roman" w:hAnsi="Times New Roman"/>
          <w:color w:val="000000"/>
          <w:sz w:val="24"/>
          <w:szCs w:val="24"/>
        </w:rPr>
        <w:t xml:space="preserve">  broj </w:t>
      </w:r>
      <w:r w:rsidR="00F05209" w:rsidRPr="003C7DC9">
        <w:rPr>
          <w:rFonts w:ascii="Times New Roman" w:hAnsi="Times New Roman"/>
          <w:color w:val="000000"/>
          <w:sz w:val="24"/>
          <w:szCs w:val="24"/>
        </w:rPr>
        <w:t>5/13, 4/18, 4/20. i 5/21</w:t>
      </w:r>
      <w:r w:rsidRPr="003C7DC9">
        <w:rPr>
          <w:rFonts w:ascii="Times New Roman" w:hAnsi="Times New Roman"/>
          <w:color w:val="000000"/>
          <w:sz w:val="24"/>
          <w:szCs w:val="24"/>
        </w:rPr>
        <w:t>), uz prethodnu suglasnost Ministarstva unutarnjih poslova, Policijske uprave Koprivničko-križevačke</w:t>
      </w:r>
      <w:r w:rsidR="00B6740F" w:rsidRPr="003C7DC9">
        <w:rPr>
          <w:rFonts w:ascii="Times New Roman" w:hAnsi="Times New Roman"/>
          <w:color w:val="000000"/>
          <w:sz w:val="24"/>
          <w:szCs w:val="24"/>
        </w:rPr>
        <w:t xml:space="preserve">, </w:t>
      </w:r>
      <w:r w:rsidR="00A80E27" w:rsidRPr="003C7DC9">
        <w:rPr>
          <w:rFonts w:ascii="Times New Roman" w:hAnsi="Times New Roman"/>
          <w:color w:val="000000"/>
          <w:sz w:val="24"/>
          <w:szCs w:val="24"/>
        </w:rPr>
        <w:t>B</w:t>
      </w:r>
      <w:r w:rsidR="00B6740F" w:rsidRPr="003C7DC9">
        <w:rPr>
          <w:rFonts w:ascii="Times New Roman" w:hAnsi="Times New Roman"/>
          <w:color w:val="000000"/>
          <w:sz w:val="24"/>
          <w:szCs w:val="24"/>
        </w:rPr>
        <w:t>roj:</w:t>
      </w:r>
      <w:r w:rsidR="00475B67" w:rsidRPr="003C7DC9">
        <w:rPr>
          <w:rFonts w:ascii="Times New Roman" w:hAnsi="Times New Roman"/>
          <w:color w:val="000000"/>
          <w:sz w:val="24"/>
          <w:szCs w:val="24"/>
        </w:rPr>
        <w:t xml:space="preserve"> </w:t>
      </w:r>
      <w:r w:rsidR="003C7DC9" w:rsidRPr="003C7DC9">
        <w:rPr>
          <w:rFonts w:ascii="Times New Roman" w:hAnsi="Times New Roman"/>
          <w:color w:val="000000"/>
          <w:sz w:val="24"/>
          <w:szCs w:val="24"/>
        </w:rPr>
        <w:t>_____</w:t>
      </w:r>
      <w:r w:rsidR="00475B67" w:rsidRPr="003C7DC9">
        <w:rPr>
          <w:rFonts w:ascii="Times New Roman" w:hAnsi="Times New Roman"/>
          <w:color w:val="000000"/>
          <w:sz w:val="24"/>
          <w:szCs w:val="24"/>
        </w:rPr>
        <w:t xml:space="preserve">, od </w:t>
      </w:r>
      <w:r w:rsidR="003C7DC9" w:rsidRPr="003C7DC9">
        <w:rPr>
          <w:rFonts w:ascii="Times New Roman" w:hAnsi="Times New Roman"/>
          <w:color w:val="000000"/>
          <w:sz w:val="24"/>
          <w:szCs w:val="24"/>
        </w:rPr>
        <w:t>________</w:t>
      </w:r>
      <w:r w:rsidR="00475B67" w:rsidRPr="003C7DC9">
        <w:rPr>
          <w:rFonts w:ascii="Times New Roman" w:hAnsi="Times New Roman"/>
          <w:color w:val="000000"/>
          <w:sz w:val="24"/>
          <w:szCs w:val="24"/>
        </w:rPr>
        <w:t>godine</w:t>
      </w:r>
      <w:r w:rsidR="00B6740F" w:rsidRPr="003C7DC9">
        <w:rPr>
          <w:rFonts w:ascii="Times New Roman" w:hAnsi="Times New Roman"/>
          <w:color w:val="000000"/>
          <w:sz w:val="24"/>
          <w:szCs w:val="24"/>
        </w:rPr>
        <w:t xml:space="preserve"> </w:t>
      </w:r>
      <w:r w:rsidRPr="003C7DC9">
        <w:rPr>
          <w:rFonts w:ascii="Times New Roman" w:hAnsi="Times New Roman"/>
          <w:color w:val="000000"/>
          <w:sz w:val="24"/>
          <w:szCs w:val="24"/>
        </w:rPr>
        <w:t xml:space="preserve"> i </w:t>
      </w:r>
      <w:r w:rsidR="007B1C5C" w:rsidRPr="003C7DC9">
        <w:rPr>
          <w:rFonts w:ascii="Times New Roman" w:hAnsi="Times New Roman"/>
          <w:color w:val="000000"/>
          <w:sz w:val="24"/>
          <w:szCs w:val="24"/>
        </w:rPr>
        <w:t xml:space="preserve">prethodnu </w:t>
      </w:r>
      <w:r w:rsidRPr="003C7DC9">
        <w:rPr>
          <w:rFonts w:ascii="Times New Roman" w:hAnsi="Times New Roman"/>
          <w:color w:val="000000"/>
          <w:sz w:val="24"/>
          <w:szCs w:val="24"/>
        </w:rPr>
        <w:t xml:space="preserve">suglasnost Ministarstva </w:t>
      </w:r>
      <w:r w:rsidR="00740FBA" w:rsidRPr="003C7DC9">
        <w:rPr>
          <w:rFonts w:ascii="Times New Roman" w:hAnsi="Times New Roman"/>
          <w:color w:val="000000"/>
          <w:sz w:val="24"/>
          <w:szCs w:val="24"/>
        </w:rPr>
        <w:t>mora</w:t>
      </w:r>
      <w:r w:rsidRPr="003C7DC9">
        <w:rPr>
          <w:rFonts w:ascii="Times New Roman" w:hAnsi="Times New Roman"/>
          <w:color w:val="000000"/>
          <w:sz w:val="24"/>
          <w:szCs w:val="24"/>
        </w:rPr>
        <w:t>, prometa i infrastrukture</w:t>
      </w:r>
      <w:r w:rsidR="00B6740F" w:rsidRPr="003C7DC9">
        <w:rPr>
          <w:rFonts w:ascii="Times New Roman" w:hAnsi="Times New Roman"/>
          <w:color w:val="000000"/>
          <w:sz w:val="24"/>
          <w:szCs w:val="24"/>
        </w:rPr>
        <w:t xml:space="preserve">, KLASA: </w:t>
      </w:r>
      <w:proofErr w:type="spellStart"/>
      <w:r w:rsidR="005A2AE5" w:rsidRPr="003C7DC9">
        <w:rPr>
          <w:rFonts w:ascii="Times New Roman" w:hAnsi="Times New Roman"/>
          <w:color w:val="000000"/>
          <w:sz w:val="24"/>
          <w:szCs w:val="24"/>
        </w:rPr>
        <w:t>xxxxx</w:t>
      </w:r>
      <w:proofErr w:type="spellEnd"/>
      <w:r w:rsidR="00B6740F" w:rsidRPr="003C7DC9">
        <w:rPr>
          <w:rFonts w:ascii="Times New Roman" w:hAnsi="Times New Roman"/>
          <w:color w:val="000000"/>
          <w:sz w:val="24"/>
          <w:szCs w:val="24"/>
        </w:rPr>
        <w:t xml:space="preserve">, URBROJ: </w:t>
      </w:r>
      <w:proofErr w:type="spellStart"/>
      <w:r w:rsidR="005A2AE5" w:rsidRPr="003C7DC9">
        <w:rPr>
          <w:rFonts w:ascii="Times New Roman" w:hAnsi="Times New Roman"/>
          <w:color w:val="000000"/>
          <w:sz w:val="24"/>
          <w:szCs w:val="24"/>
        </w:rPr>
        <w:t>xxxx</w:t>
      </w:r>
      <w:proofErr w:type="spellEnd"/>
      <w:r w:rsidR="005A2AE5" w:rsidRPr="003C7DC9">
        <w:rPr>
          <w:rFonts w:ascii="Times New Roman" w:hAnsi="Times New Roman"/>
          <w:color w:val="000000"/>
          <w:sz w:val="24"/>
          <w:szCs w:val="24"/>
        </w:rPr>
        <w:t xml:space="preserve"> </w:t>
      </w:r>
      <w:r w:rsidR="00B6740F" w:rsidRPr="003C7DC9">
        <w:rPr>
          <w:rFonts w:ascii="Times New Roman" w:hAnsi="Times New Roman"/>
          <w:color w:val="000000"/>
          <w:sz w:val="24"/>
          <w:szCs w:val="24"/>
        </w:rPr>
        <w:t xml:space="preserve">od </w:t>
      </w:r>
      <w:r w:rsidR="005A2AE5" w:rsidRPr="003C7DC9">
        <w:rPr>
          <w:rFonts w:ascii="Times New Roman" w:hAnsi="Times New Roman"/>
          <w:color w:val="000000"/>
          <w:sz w:val="24"/>
          <w:szCs w:val="24"/>
        </w:rPr>
        <w:t>xx</w:t>
      </w:r>
      <w:r w:rsidR="00B6740F" w:rsidRPr="003C7DC9">
        <w:rPr>
          <w:rFonts w:ascii="Times New Roman" w:hAnsi="Times New Roman"/>
          <w:color w:val="000000"/>
          <w:sz w:val="24"/>
          <w:szCs w:val="24"/>
        </w:rPr>
        <w:t xml:space="preserve">. </w:t>
      </w:r>
      <w:proofErr w:type="spellStart"/>
      <w:r w:rsidR="005A2AE5" w:rsidRPr="003C7DC9">
        <w:rPr>
          <w:rFonts w:ascii="Times New Roman" w:hAnsi="Times New Roman"/>
          <w:color w:val="000000"/>
          <w:sz w:val="24"/>
          <w:szCs w:val="24"/>
        </w:rPr>
        <w:t>Xxxx</w:t>
      </w:r>
      <w:proofErr w:type="spellEnd"/>
      <w:r w:rsidR="005A2AE5" w:rsidRPr="003C7DC9">
        <w:rPr>
          <w:rFonts w:ascii="Times New Roman" w:hAnsi="Times New Roman"/>
          <w:color w:val="000000"/>
          <w:sz w:val="24"/>
          <w:szCs w:val="24"/>
        </w:rPr>
        <w:t xml:space="preserve"> </w:t>
      </w:r>
      <w:r w:rsidR="00B6740F" w:rsidRPr="003C7DC9">
        <w:rPr>
          <w:rFonts w:ascii="Times New Roman" w:hAnsi="Times New Roman"/>
          <w:color w:val="000000"/>
          <w:sz w:val="24"/>
          <w:szCs w:val="24"/>
        </w:rPr>
        <w:t>20</w:t>
      </w:r>
      <w:r w:rsidR="005A2AE5" w:rsidRPr="003C7DC9">
        <w:rPr>
          <w:rFonts w:ascii="Times New Roman" w:hAnsi="Times New Roman"/>
          <w:color w:val="000000"/>
          <w:sz w:val="24"/>
          <w:szCs w:val="24"/>
        </w:rPr>
        <w:t>xx</w:t>
      </w:r>
      <w:r w:rsidR="00B6740F" w:rsidRPr="003C7DC9">
        <w:rPr>
          <w:rFonts w:ascii="Times New Roman" w:hAnsi="Times New Roman"/>
          <w:color w:val="000000"/>
          <w:sz w:val="24"/>
          <w:szCs w:val="24"/>
        </w:rPr>
        <w:t>. godine</w:t>
      </w:r>
      <w:r w:rsidRPr="003C7DC9">
        <w:rPr>
          <w:rFonts w:ascii="Times New Roman" w:hAnsi="Times New Roman"/>
          <w:color w:val="000000"/>
          <w:sz w:val="24"/>
          <w:szCs w:val="24"/>
        </w:rPr>
        <w:t xml:space="preserve">, Općinsko vijeće Općine </w:t>
      </w:r>
      <w:r w:rsidR="00AA578E" w:rsidRPr="003C7DC9">
        <w:rPr>
          <w:rFonts w:ascii="Times New Roman" w:hAnsi="Times New Roman"/>
          <w:color w:val="000000"/>
          <w:sz w:val="24"/>
          <w:szCs w:val="24"/>
        </w:rPr>
        <w:t>Kalnik</w:t>
      </w:r>
      <w:r w:rsidRPr="003C7DC9">
        <w:rPr>
          <w:rFonts w:ascii="Times New Roman" w:hAnsi="Times New Roman"/>
          <w:color w:val="000000"/>
          <w:sz w:val="24"/>
          <w:szCs w:val="24"/>
        </w:rPr>
        <w:t xml:space="preserve"> </w:t>
      </w:r>
      <w:proofErr w:type="spellStart"/>
      <w:r w:rsidRPr="003C7DC9">
        <w:rPr>
          <w:rFonts w:ascii="Times New Roman" w:hAnsi="Times New Roman"/>
          <w:color w:val="000000"/>
          <w:sz w:val="24"/>
          <w:szCs w:val="24"/>
        </w:rPr>
        <w:t>na_</w:t>
      </w:r>
      <w:r w:rsidR="003A7962" w:rsidRPr="003C7DC9">
        <w:rPr>
          <w:rFonts w:ascii="Times New Roman" w:hAnsi="Times New Roman"/>
          <w:color w:val="000000"/>
          <w:sz w:val="24"/>
          <w:szCs w:val="24"/>
        </w:rPr>
        <w:t>xx</w:t>
      </w:r>
      <w:proofErr w:type="spellEnd"/>
      <w:r w:rsidRPr="003C7DC9">
        <w:rPr>
          <w:rFonts w:ascii="Times New Roman" w:hAnsi="Times New Roman"/>
          <w:color w:val="000000"/>
          <w:sz w:val="24"/>
          <w:szCs w:val="24"/>
        </w:rPr>
        <w:t xml:space="preserve"> sjednici</w:t>
      </w:r>
      <w:r w:rsidR="00913282" w:rsidRPr="003C7DC9">
        <w:rPr>
          <w:rFonts w:ascii="Times New Roman" w:hAnsi="Times New Roman"/>
          <w:color w:val="000000"/>
          <w:sz w:val="24"/>
          <w:szCs w:val="24"/>
        </w:rPr>
        <w:t xml:space="preserve"> održanoj __________</w:t>
      </w:r>
      <w:r w:rsidR="00B6740F" w:rsidRPr="003C7DC9">
        <w:rPr>
          <w:rFonts w:ascii="Times New Roman" w:hAnsi="Times New Roman"/>
          <w:color w:val="000000"/>
          <w:sz w:val="24"/>
          <w:szCs w:val="24"/>
        </w:rPr>
        <w:t xml:space="preserve">. </w:t>
      </w:r>
      <w:r w:rsidR="00913282" w:rsidRPr="003C7DC9">
        <w:rPr>
          <w:rFonts w:ascii="Times New Roman" w:hAnsi="Times New Roman"/>
          <w:color w:val="000000"/>
          <w:sz w:val="24"/>
          <w:szCs w:val="24"/>
        </w:rPr>
        <w:t>donijelo je</w:t>
      </w:r>
    </w:p>
    <w:p w14:paraId="2C598847" w14:textId="77777777" w:rsidR="00066C6F" w:rsidRPr="003C7DC9" w:rsidRDefault="00066C6F" w:rsidP="00066C6F">
      <w:pPr>
        <w:pStyle w:val="Bezproreda"/>
        <w:jc w:val="both"/>
        <w:rPr>
          <w:rFonts w:ascii="Times New Roman" w:hAnsi="Times New Roman"/>
          <w:b/>
          <w:color w:val="000000"/>
          <w:sz w:val="24"/>
          <w:szCs w:val="24"/>
        </w:rPr>
      </w:pPr>
    </w:p>
    <w:p w14:paraId="01CDE8C8" w14:textId="77777777" w:rsidR="00E15D0E" w:rsidRPr="003C7DC9" w:rsidRDefault="00DA0B44" w:rsidP="00066C6F">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ODLUK</w:t>
      </w:r>
      <w:r w:rsidR="00C91EAC" w:rsidRPr="003C7DC9">
        <w:rPr>
          <w:rFonts w:ascii="Times New Roman" w:hAnsi="Times New Roman"/>
          <w:b/>
          <w:color w:val="000000"/>
          <w:sz w:val="24"/>
          <w:szCs w:val="24"/>
        </w:rPr>
        <w:t>U</w:t>
      </w:r>
    </w:p>
    <w:p w14:paraId="53680417" w14:textId="77777777" w:rsidR="00E15D0E" w:rsidRPr="003C7DC9" w:rsidRDefault="00C91EAC" w:rsidP="00066C6F">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o uređenju prometa na području</w:t>
      </w:r>
      <w:r w:rsidR="00940AD7" w:rsidRPr="003C7DC9">
        <w:rPr>
          <w:rFonts w:ascii="Times New Roman" w:hAnsi="Times New Roman"/>
          <w:b/>
          <w:color w:val="000000"/>
          <w:sz w:val="24"/>
          <w:szCs w:val="24"/>
        </w:rPr>
        <w:t xml:space="preserve"> </w:t>
      </w:r>
      <w:r w:rsidRPr="003C7DC9">
        <w:rPr>
          <w:rFonts w:ascii="Times New Roman" w:hAnsi="Times New Roman"/>
          <w:b/>
          <w:color w:val="000000"/>
          <w:sz w:val="24"/>
          <w:szCs w:val="24"/>
        </w:rPr>
        <w:t xml:space="preserve">Općine </w:t>
      </w:r>
      <w:r w:rsidR="00AA578E" w:rsidRPr="003C7DC9">
        <w:rPr>
          <w:rFonts w:ascii="Times New Roman" w:hAnsi="Times New Roman"/>
          <w:b/>
          <w:color w:val="000000"/>
          <w:sz w:val="24"/>
          <w:szCs w:val="24"/>
        </w:rPr>
        <w:t>Kalnik</w:t>
      </w:r>
    </w:p>
    <w:p w14:paraId="5871D27A" w14:textId="77777777" w:rsidR="00E15D0E" w:rsidRPr="003C7DC9" w:rsidRDefault="00E15D0E" w:rsidP="00066C6F">
      <w:pPr>
        <w:pStyle w:val="Bezproreda"/>
        <w:jc w:val="both"/>
        <w:rPr>
          <w:rFonts w:ascii="Times New Roman" w:hAnsi="Times New Roman"/>
          <w:b/>
          <w:color w:val="000000"/>
          <w:sz w:val="24"/>
          <w:szCs w:val="24"/>
        </w:rPr>
      </w:pPr>
    </w:p>
    <w:p w14:paraId="21A48749" w14:textId="77777777" w:rsidR="00E15D0E" w:rsidRPr="003C7DC9" w:rsidRDefault="00C91EAC" w:rsidP="00066C6F">
      <w:pPr>
        <w:pStyle w:val="Bezproreda"/>
        <w:numPr>
          <w:ilvl w:val="0"/>
          <w:numId w:val="9"/>
        </w:numPr>
        <w:jc w:val="both"/>
        <w:rPr>
          <w:rFonts w:ascii="Times New Roman" w:hAnsi="Times New Roman"/>
          <w:b/>
          <w:color w:val="000000"/>
          <w:sz w:val="24"/>
          <w:szCs w:val="24"/>
        </w:rPr>
      </w:pPr>
      <w:r w:rsidRPr="003C7DC9">
        <w:rPr>
          <w:rFonts w:ascii="Times New Roman" w:hAnsi="Times New Roman"/>
          <w:b/>
          <w:color w:val="000000"/>
          <w:sz w:val="24"/>
          <w:szCs w:val="24"/>
        </w:rPr>
        <w:t>OPĆE ODREDBE</w:t>
      </w:r>
    </w:p>
    <w:p w14:paraId="3FE6C3C0" w14:textId="77777777" w:rsidR="002217C1" w:rsidRPr="003C7DC9" w:rsidRDefault="002217C1" w:rsidP="002217C1">
      <w:pPr>
        <w:pStyle w:val="Bezproreda"/>
        <w:ind w:left="720"/>
        <w:jc w:val="both"/>
        <w:rPr>
          <w:rFonts w:ascii="Times New Roman" w:hAnsi="Times New Roman"/>
          <w:b/>
          <w:color w:val="000000"/>
          <w:sz w:val="24"/>
          <w:szCs w:val="24"/>
        </w:rPr>
      </w:pPr>
    </w:p>
    <w:p w14:paraId="12F07A7D" w14:textId="77777777" w:rsidR="00E15D0E" w:rsidRPr="003C7DC9" w:rsidRDefault="00C91EAC" w:rsidP="00066C6F">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1.</w:t>
      </w:r>
    </w:p>
    <w:p w14:paraId="2E97C9CE" w14:textId="77777777" w:rsidR="00E15D0E" w:rsidRPr="003C7DC9" w:rsidRDefault="00C91EAC" w:rsidP="00066C6F">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lang w:eastAsia="hr-HR"/>
        </w:rPr>
        <w:t xml:space="preserve">Odlukom o uređenju prometa na području Općine </w:t>
      </w:r>
      <w:r w:rsidR="00AA578E" w:rsidRPr="003C7DC9">
        <w:rPr>
          <w:rFonts w:ascii="Times New Roman" w:hAnsi="Times New Roman"/>
          <w:color w:val="000000"/>
          <w:sz w:val="24"/>
          <w:szCs w:val="24"/>
          <w:lang w:eastAsia="hr-HR"/>
        </w:rPr>
        <w:t>Kalnik</w:t>
      </w:r>
      <w:r w:rsidRPr="003C7DC9">
        <w:rPr>
          <w:rFonts w:ascii="Times New Roman" w:hAnsi="Times New Roman"/>
          <w:color w:val="000000"/>
          <w:sz w:val="24"/>
          <w:szCs w:val="24"/>
          <w:lang w:eastAsia="hr-HR"/>
        </w:rPr>
        <w:t xml:space="preserve"> (u daljnjem tekstu: O</w:t>
      </w:r>
      <w:r w:rsidR="00DA0B44" w:rsidRPr="003C7DC9">
        <w:rPr>
          <w:rFonts w:ascii="Times New Roman" w:hAnsi="Times New Roman"/>
          <w:color w:val="000000"/>
          <w:sz w:val="24"/>
          <w:szCs w:val="24"/>
          <w:lang w:eastAsia="hr-HR"/>
        </w:rPr>
        <w:t>d</w:t>
      </w:r>
      <w:r w:rsidRPr="003C7DC9">
        <w:rPr>
          <w:rFonts w:ascii="Times New Roman" w:hAnsi="Times New Roman"/>
          <w:color w:val="000000"/>
          <w:sz w:val="24"/>
          <w:szCs w:val="24"/>
          <w:lang w:eastAsia="hr-HR"/>
        </w:rPr>
        <w:t>luka</w:t>
      </w:r>
      <w:r w:rsidR="00066C6F" w:rsidRPr="003C7DC9">
        <w:rPr>
          <w:rFonts w:ascii="Times New Roman" w:hAnsi="Times New Roman"/>
          <w:color w:val="000000"/>
          <w:sz w:val="24"/>
          <w:szCs w:val="24"/>
          <w:lang w:eastAsia="hr-HR"/>
        </w:rPr>
        <w:t>) uređuje se prometovanje javno</w:t>
      </w:r>
      <w:r w:rsidRPr="003C7DC9">
        <w:rPr>
          <w:rFonts w:ascii="Times New Roman" w:hAnsi="Times New Roman"/>
          <w:color w:val="000000"/>
          <w:sz w:val="24"/>
          <w:szCs w:val="24"/>
          <w:lang w:eastAsia="hr-HR"/>
        </w:rPr>
        <w:t xml:space="preserve"> prometnim površinama na području</w:t>
      </w:r>
      <w:r w:rsidRPr="003C7DC9">
        <w:rPr>
          <w:rFonts w:ascii="Times New Roman" w:hAnsi="Times New Roman"/>
          <w:color w:val="000000"/>
          <w:spacing w:val="33"/>
          <w:w w:val="90"/>
          <w:sz w:val="24"/>
          <w:szCs w:val="24"/>
          <w:lang w:eastAsia="hr-HR"/>
        </w:rPr>
        <w:t xml:space="preserve"> </w:t>
      </w:r>
      <w:r w:rsidRPr="003C7DC9">
        <w:rPr>
          <w:rFonts w:ascii="Times New Roman" w:hAnsi="Times New Roman"/>
          <w:color w:val="000000"/>
          <w:sz w:val="24"/>
          <w:szCs w:val="24"/>
          <w:lang w:eastAsia="hr-HR"/>
        </w:rPr>
        <w:t xml:space="preserve">Općine </w:t>
      </w:r>
      <w:r w:rsidR="00AA578E" w:rsidRPr="003C7DC9">
        <w:rPr>
          <w:rFonts w:ascii="Times New Roman" w:hAnsi="Times New Roman"/>
          <w:color w:val="000000"/>
          <w:sz w:val="24"/>
          <w:szCs w:val="24"/>
          <w:lang w:eastAsia="hr-HR"/>
        </w:rPr>
        <w:t>Kalnik</w:t>
      </w:r>
      <w:r w:rsidR="00DA0B44" w:rsidRPr="003C7DC9">
        <w:rPr>
          <w:rFonts w:ascii="Times New Roman" w:hAnsi="Times New Roman"/>
          <w:color w:val="000000"/>
          <w:sz w:val="24"/>
          <w:szCs w:val="24"/>
          <w:lang w:eastAsia="hr-HR"/>
        </w:rPr>
        <w:t xml:space="preserve"> (u daljnjem tekstu: Općina)</w:t>
      </w:r>
      <w:r w:rsidRPr="003C7DC9">
        <w:rPr>
          <w:rFonts w:ascii="Times New Roman" w:hAnsi="Times New Roman"/>
          <w:color w:val="000000"/>
          <w:sz w:val="24"/>
          <w:szCs w:val="24"/>
          <w:lang w:eastAsia="hr-HR"/>
        </w:rPr>
        <w:t xml:space="preserve"> te druga pitanja od važnosti za sigurnost prometa svih sudionika u prometu.</w:t>
      </w:r>
    </w:p>
    <w:p w14:paraId="1025A6C0" w14:textId="77777777" w:rsidR="00E15D0E" w:rsidRPr="003C7DC9" w:rsidRDefault="00C91EAC" w:rsidP="00066C6F">
      <w:pPr>
        <w:pStyle w:val="Bezproreda"/>
        <w:ind w:firstLine="708"/>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Ovom</w:t>
      </w:r>
      <w:r w:rsidRPr="003C7DC9">
        <w:rPr>
          <w:rFonts w:ascii="Times New Roman" w:eastAsia="Times New Roman" w:hAnsi="Times New Roman"/>
          <w:color w:val="000000"/>
          <w:spacing w:val="100"/>
          <w:sz w:val="24"/>
          <w:szCs w:val="24"/>
          <w:lang w:eastAsia="hr-HR"/>
        </w:rPr>
        <w:t xml:space="preserve"> </w:t>
      </w:r>
      <w:r w:rsidRPr="003C7DC9">
        <w:rPr>
          <w:rFonts w:ascii="Times New Roman" w:eastAsia="Times New Roman" w:hAnsi="Times New Roman"/>
          <w:color w:val="000000"/>
          <w:sz w:val="24"/>
          <w:szCs w:val="24"/>
          <w:lang w:eastAsia="hr-HR"/>
        </w:rPr>
        <w:t>Odlukom,</w:t>
      </w:r>
      <w:r w:rsidRPr="003C7DC9">
        <w:rPr>
          <w:rFonts w:ascii="Times New Roman" w:eastAsia="Times New Roman" w:hAnsi="Times New Roman"/>
          <w:color w:val="000000"/>
          <w:spacing w:val="100"/>
          <w:sz w:val="24"/>
          <w:szCs w:val="24"/>
          <w:lang w:eastAsia="hr-HR"/>
        </w:rPr>
        <w:t xml:space="preserve"> </w:t>
      </w:r>
      <w:r w:rsidRPr="003C7DC9">
        <w:rPr>
          <w:rFonts w:ascii="Times New Roman" w:eastAsia="Times New Roman" w:hAnsi="Times New Roman"/>
          <w:color w:val="000000"/>
          <w:sz w:val="24"/>
          <w:szCs w:val="24"/>
          <w:lang w:eastAsia="hr-HR"/>
        </w:rPr>
        <w:t>uz</w:t>
      </w:r>
      <w:r w:rsidRPr="003C7DC9">
        <w:rPr>
          <w:rFonts w:ascii="Times New Roman" w:eastAsia="Times New Roman" w:hAnsi="Times New Roman"/>
          <w:color w:val="000000"/>
          <w:spacing w:val="100"/>
          <w:sz w:val="24"/>
          <w:szCs w:val="24"/>
          <w:lang w:eastAsia="hr-HR"/>
        </w:rPr>
        <w:t xml:space="preserve"> </w:t>
      </w:r>
      <w:r w:rsidRPr="003C7DC9">
        <w:rPr>
          <w:rFonts w:ascii="Times New Roman" w:eastAsia="Times New Roman" w:hAnsi="Times New Roman"/>
          <w:color w:val="000000"/>
          <w:sz w:val="24"/>
          <w:szCs w:val="24"/>
          <w:lang w:eastAsia="hr-HR"/>
        </w:rPr>
        <w:t>prethodnu</w:t>
      </w:r>
      <w:r w:rsidRPr="003C7DC9">
        <w:rPr>
          <w:rFonts w:ascii="Times New Roman" w:eastAsia="Times New Roman" w:hAnsi="Times New Roman"/>
          <w:color w:val="000000"/>
          <w:spacing w:val="100"/>
          <w:sz w:val="24"/>
          <w:szCs w:val="24"/>
          <w:lang w:eastAsia="hr-HR"/>
        </w:rPr>
        <w:t xml:space="preserve"> </w:t>
      </w:r>
      <w:r w:rsidRPr="003C7DC9">
        <w:rPr>
          <w:rFonts w:ascii="Times New Roman" w:eastAsia="Times New Roman" w:hAnsi="Times New Roman"/>
          <w:color w:val="000000"/>
          <w:sz w:val="24"/>
          <w:szCs w:val="24"/>
          <w:lang w:eastAsia="hr-HR"/>
        </w:rPr>
        <w:t>s</w:t>
      </w:r>
      <w:r w:rsidRPr="003C7DC9">
        <w:rPr>
          <w:rFonts w:ascii="Times New Roman" w:eastAsia="Times New Roman" w:hAnsi="Times New Roman"/>
          <w:color w:val="000000"/>
          <w:spacing w:val="2"/>
          <w:sz w:val="24"/>
          <w:szCs w:val="24"/>
          <w:lang w:eastAsia="hr-HR"/>
        </w:rPr>
        <w:t>u</w:t>
      </w:r>
      <w:r w:rsidRPr="003C7DC9">
        <w:rPr>
          <w:rFonts w:ascii="Times New Roman" w:eastAsia="Times New Roman" w:hAnsi="Times New Roman"/>
          <w:color w:val="000000"/>
          <w:sz w:val="24"/>
          <w:szCs w:val="24"/>
          <w:lang w:eastAsia="hr-HR"/>
        </w:rPr>
        <w:t>glasnost</w:t>
      </w:r>
      <w:r w:rsidRPr="003C7DC9">
        <w:rPr>
          <w:rFonts w:ascii="Times New Roman" w:eastAsia="Times New Roman" w:hAnsi="Times New Roman"/>
          <w:color w:val="000000"/>
          <w:spacing w:val="99"/>
          <w:sz w:val="24"/>
          <w:szCs w:val="24"/>
          <w:lang w:eastAsia="hr-HR"/>
        </w:rPr>
        <w:t xml:space="preserve"> </w:t>
      </w:r>
      <w:r w:rsidRPr="003C7DC9">
        <w:rPr>
          <w:rFonts w:ascii="Times New Roman" w:eastAsia="Times New Roman" w:hAnsi="Times New Roman"/>
          <w:color w:val="000000"/>
          <w:spacing w:val="1"/>
          <w:sz w:val="24"/>
          <w:szCs w:val="24"/>
          <w:lang w:eastAsia="hr-HR"/>
        </w:rPr>
        <w:t>M</w:t>
      </w:r>
      <w:r w:rsidRPr="003C7DC9">
        <w:rPr>
          <w:rFonts w:ascii="Times New Roman" w:eastAsia="Times New Roman" w:hAnsi="Times New Roman"/>
          <w:color w:val="000000"/>
          <w:sz w:val="24"/>
          <w:szCs w:val="24"/>
          <w:lang w:eastAsia="hr-HR"/>
        </w:rPr>
        <w:t>in</w:t>
      </w:r>
      <w:r w:rsidRPr="003C7DC9">
        <w:rPr>
          <w:rFonts w:ascii="Times New Roman" w:eastAsia="Times New Roman" w:hAnsi="Times New Roman"/>
          <w:color w:val="000000"/>
          <w:spacing w:val="1"/>
          <w:sz w:val="24"/>
          <w:szCs w:val="24"/>
          <w:lang w:eastAsia="hr-HR"/>
        </w:rPr>
        <w:t>i</w:t>
      </w:r>
      <w:r w:rsidRPr="003C7DC9">
        <w:rPr>
          <w:rFonts w:ascii="Times New Roman" w:eastAsia="Times New Roman" w:hAnsi="Times New Roman"/>
          <w:color w:val="000000"/>
          <w:sz w:val="24"/>
          <w:szCs w:val="24"/>
          <w:lang w:eastAsia="hr-HR"/>
        </w:rPr>
        <w:t>s</w:t>
      </w:r>
      <w:r w:rsidRPr="003C7DC9">
        <w:rPr>
          <w:rFonts w:ascii="Times New Roman" w:eastAsia="Times New Roman" w:hAnsi="Times New Roman"/>
          <w:color w:val="000000"/>
          <w:spacing w:val="1"/>
          <w:sz w:val="24"/>
          <w:szCs w:val="24"/>
          <w:lang w:eastAsia="hr-HR"/>
        </w:rPr>
        <w:t>t</w:t>
      </w:r>
      <w:r w:rsidRPr="003C7DC9">
        <w:rPr>
          <w:rFonts w:ascii="Times New Roman" w:eastAsia="Times New Roman" w:hAnsi="Times New Roman"/>
          <w:color w:val="000000"/>
          <w:sz w:val="24"/>
          <w:szCs w:val="24"/>
          <w:lang w:eastAsia="hr-HR"/>
        </w:rPr>
        <w:t>arstva</w:t>
      </w:r>
      <w:r w:rsidRPr="003C7DC9">
        <w:rPr>
          <w:rFonts w:ascii="Times New Roman" w:eastAsia="Times New Roman" w:hAnsi="Times New Roman"/>
          <w:color w:val="000000"/>
          <w:spacing w:val="101"/>
          <w:sz w:val="24"/>
          <w:szCs w:val="24"/>
          <w:lang w:eastAsia="hr-HR"/>
        </w:rPr>
        <w:t xml:space="preserve"> </w:t>
      </w:r>
      <w:r w:rsidRPr="003C7DC9">
        <w:rPr>
          <w:rFonts w:ascii="Times New Roman" w:eastAsia="Times New Roman" w:hAnsi="Times New Roman"/>
          <w:color w:val="000000"/>
          <w:sz w:val="24"/>
          <w:szCs w:val="24"/>
          <w:lang w:eastAsia="hr-HR"/>
        </w:rPr>
        <w:t>nadle</w:t>
      </w:r>
      <w:r w:rsidRPr="003C7DC9">
        <w:rPr>
          <w:rFonts w:ascii="Times New Roman" w:eastAsia="Times New Roman" w:hAnsi="Times New Roman"/>
          <w:color w:val="000000"/>
          <w:spacing w:val="1"/>
          <w:sz w:val="24"/>
          <w:szCs w:val="24"/>
          <w:lang w:eastAsia="hr-HR"/>
        </w:rPr>
        <w:t>ž</w:t>
      </w:r>
      <w:r w:rsidRPr="003C7DC9">
        <w:rPr>
          <w:rFonts w:ascii="Times New Roman" w:eastAsia="Times New Roman" w:hAnsi="Times New Roman"/>
          <w:color w:val="000000"/>
          <w:sz w:val="24"/>
          <w:szCs w:val="24"/>
          <w:lang w:eastAsia="hr-HR"/>
        </w:rPr>
        <w:t>nog</w:t>
      </w:r>
      <w:r w:rsidRPr="003C7DC9">
        <w:rPr>
          <w:rFonts w:ascii="Times New Roman" w:eastAsia="Times New Roman" w:hAnsi="Times New Roman"/>
          <w:color w:val="000000"/>
          <w:spacing w:val="101"/>
          <w:sz w:val="24"/>
          <w:szCs w:val="24"/>
          <w:lang w:eastAsia="hr-HR"/>
        </w:rPr>
        <w:t xml:space="preserve"> </w:t>
      </w:r>
      <w:r w:rsidRPr="003C7DC9">
        <w:rPr>
          <w:rFonts w:ascii="Times New Roman" w:eastAsia="Times New Roman" w:hAnsi="Times New Roman"/>
          <w:color w:val="000000"/>
          <w:spacing w:val="2"/>
          <w:sz w:val="24"/>
          <w:szCs w:val="24"/>
          <w:lang w:eastAsia="hr-HR"/>
        </w:rPr>
        <w:t>z</w:t>
      </w:r>
      <w:r w:rsidRPr="003C7DC9">
        <w:rPr>
          <w:rFonts w:ascii="Times New Roman" w:eastAsia="Times New Roman" w:hAnsi="Times New Roman"/>
          <w:color w:val="000000"/>
          <w:sz w:val="24"/>
          <w:szCs w:val="24"/>
          <w:lang w:eastAsia="hr-HR"/>
        </w:rPr>
        <w:t>a</w:t>
      </w:r>
      <w:r w:rsidRPr="003C7DC9">
        <w:rPr>
          <w:rFonts w:ascii="Times New Roman" w:eastAsia="Times New Roman" w:hAnsi="Times New Roman"/>
          <w:color w:val="000000"/>
          <w:spacing w:val="101"/>
          <w:sz w:val="24"/>
          <w:szCs w:val="24"/>
          <w:lang w:eastAsia="hr-HR"/>
        </w:rPr>
        <w:t xml:space="preserve"> </w:t>
      </w:r>
      <w:r w:rsidRPr="003C7DC9">
        <w:rPr>
          <w:rFonts w:ascii="Times New Roman" w:eastAsia="Times New Roman" w:hAnsi="Times New Roman"/>
          <w:color w:val="000000"/>
          <w:sz w:val="24"/>
          <w:szCs w:val="24"/>
          <w:lang w:eastAsia="hr-HR"/>
        </w:rPr>
        <w:t>unutarnj</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 xml:space="preserve"> poslov</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 u</w:t>
      </w:r>
      <w:r w:rsidRPr="003C7DC9">
        <w:rPr>
          <w:rFonts w:ascii="Times New Roman" w:eastAsia="Times New Roman" w:hAnsi="Times New Roman"/>
          <w:color w:val="000000"/>
          <w:spacing w:val="-1"/>
          <w:sz w:val="24"/>
          <w:szCs w:val="24"/>
          <w:lang w:eastAsia="hr-HR"/>
        </w:rPr>
        <w:t>re</w:t>
      </w:r>
      <w:r w:rsidRPr="003C7DC9">
        <w:rPr>
          <w:rFonts w:ascii="Times New Roman" w:eastAsia="Times New Roman" w:hAnsi="Times New Roman"/>
          <w:color w:val="000000"/>
          <w:w w:val="98"/>
          <w:sz w:val="24"/>
          <w:szCs w:val="24"/>
          <w:lang w:eastAsia="hr-HR"/>
        </w:rPr>
        <w:t>đ</w:t>
      </w:r>
      <w:r w:rsidRPr="003C7DC9">
        <w:rPr>
          <w:rFonts w:ascii="Times New Roman" w:eastAsia="Times New Roman" w:hAnsi="Times New Roman"/>
          <w:color w:val="000000"/>
          <w:sz w:val="24"/>
          <w:szCs w:val="24"/>
          <w:lang w:eastAsia="hr-HR"/>
        </w:rPr>
        <w:t>uje se prom</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t n</w:t>
      </w:r>
      <w:r w:rsidRPr="003C7DC9">
        <w:rPr>
          <w:rFonts w:ascii="Times New Roman" w:eastAsia="Times New Roman" w:hAnsi="Times New Roman"/>
          <w:color w:val="000000"/>
          <w:spacing w:val="-1"/>
          <w:sz w:val="24"/>
          <w:szCs w:val="24"/>
          <w:lang w:eastAsia="hr-HR"/>
        </w:rPr>
        <w:t>a</w:t>
      </w:r>
      <w:r w:rsidRPr="003C7DC9">
        <w:rPr>
          <w:rFonts w:ascii="Times New Roman" w:eastAsia="Times New Roman" w:hAnsi="Times New Roman"/>
          <w:color w:val="000000"/>
          <w:sz w:val="24"/>
          <w:szCs w:val="24"/>
          <w:lang w:eastAsia="hr-HR"/>
        </w:rPr>
        <w:t xml:space="preserve"> pod</w:t>
      </w:r>
      <w:r w:rsidRPr="003C7DC9">
        <w:rPr>
          <w:rFonts w:ascii="Times New Roman" w:eastAsia="Times New Roman" w:hAnsi="Times New Roman"/>
          <w:color w:val="000000"/>
          <w:spacing w:val="-1"/>
          <w:sz w:val="24"/>
          <w:szCs w:val="24"/>
          <w:lang w:eastAsia="hr-HR"/>
        </w:rPr>
        <w:t>r</w:t>
      </w:r>
      <w:r w:rsidRPr="003C7DC9">
        <w:rPr>
          <w:rFonts w:ascii="Times New Roman" w:eastAsia="Times New Roman" w:hAnsi="Times New Roman"/>
          <w:color w:val="000000"/>
          <w:sz w:val="24"/>
          <w:szCs w:val="24"/>
          <w:lang w:eastAsia="hr-HR"/>
        </w:rPr>
        <w:t>u</w:t>
      </w:r>
      <w:r w:rsidRPr="003C7DC9">
        <w:rPr>
          <w:rFonts w:ascii="Times New Roman" w:eastAsia="Times New Roman" w:hAnsi="Times New Roman"/>
          <w:color w:val="000000"/>
          <w:spacing w:val="-2"/>
          <w:sz w:val="24"/>
          <w:szCs w:val="24"/>
          <w:lang w:eastAsia="hr-HR"/>
        </w:rPr>
        <w:t>č</w:t>
      </w:r>
      <w:r w:rsidRPr="003C7DC9">
        <w:rPr>
          <w:rFonts w:ascii="Times New Roman" w:eastAsia="Times New Roman" w:hAnsi="Times New Roman"/>
          <w:color w:val="000000"/>
          <w:sz w:val="24"/>
          <w:szCs w:val="24"/>
          <w:lang w:eastAsia="hr-HR"/>
        </w:rPr>
        <w:t>ju Op</w:t>
      </w:r>
      <w:r w:rsidRPr="003C7DC9">
        <w:rPr>
          <w:rFonts w:ascii="Times New Roman" w:eastAsia="Times New Roman" w:hAnsi="Times New Roman"/>
          <w:color w:val="000000"/>
          <w:spacing w:val="-2"/>
          <w:sz w:val="24"/>
          <w:szCs w:val="24"/>
          <w:lang w:eastAsia="hr-HR"/>
        </w:rPr>
        <w:t>ć</w:t>
      </w:r>
      <w:r w:rsidRPr="003C7DC9">
        <w:rPr>
          <w:rFonts w:ascii="Times New Roman" w:eastAsia="Times New Roman" w:hAnsi="Times New Roman"/>
          <w:color w:val="000000"/>
          <w:sz w:val="24"/>
          <w:szCs w:val="24"/>
          <w:lang w:eastAsia="hr-HR"/>
        </w:rPr>
        <w:t>in</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 xml:space="preserve"> tako d</w:t>
      </w:r>
      <w:r w:rsidRPr="003C7DC9">
        <w:rPr>
          <w:rFonts w:ascii="Times New Roman" w:eastAsia="Times New Roman" w:hAnsi="Times New Roman"/>
          <w:color w:val="000000"/>
          <w:spacing w:val="-1"/>
          <w:sz w:val="24"/>
          <w:szCs w:val="24"/>
          <w:lang w:eastAsia="hr-HR"/>
        </w:rPr>
        <w:t>a</w:t>
      </w:r>
      <w:r w:rsidRPr="003C7DC9">
        <w:rPr>
          <w:rFonts w:ascii="Times New Roman" w:eastAsia="Times New Roman" w:hAnsi="Times New Roman"/>
          <w:color w:val="000000"/>
          <w:sz w:val="24"/>
          <w:szCs w:val="24"/>
          <w:lang w:eastAsia="hr-HR"/>
        </w:rPr>
        <w:t xml:space="preserve"> s</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 xml:space="preserve"> odr</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w w:val="98"/>
          <w:sz w:val="24"/>
          <w:szCs w:val="24"/>
          <w:lang w:eastAsia="hr-HR"/>
        </w:rPr>
        <w:t>đ</w:t>
      </w:r>
      <w:r w:rsidRPr="003C7DC9">
        <w:rPr>
          <w:rFonts w:ascii="Times New Roman" w:eastAsia="Times New Roman" w:hAnsi="Times New Roman"/>
          <w:color w:val="000000"/>
          <w:sz w:val="24"/>
          <w:szCs w:val="24"/>
          <w:lang w:eastAsia="hr-HR"/>
        </w:rPr>
        <w:t>u</w:t>
      </w:r>
      <w:r w:rsidRPr="003C7DC9">
        <w:rPr>
          <w:rFonts w:ascii="Times New Roman" w:eastAsia="Times New Roman" w:hAnsi="Times New Roman"/>
          <w:color w:val="000000"/>
          <w:spacing w:val="1"/>
          <w:sz w:val="24"/>
          <w:szCs w:val="24"/>
          <w:lang w:eastAsia="hr-HR"/>
        </w:rPr>
        <w:t>j</w:t>
      </w:r>
      <w:r w:rsidRPr="003C7DC9">
        <w:rPr>
          <w:rFonts w:ascii="Times New Roman" w:eastAsia="Times New Roman" w:hAnsi="Times New Roman"/>
          <w:color w:val="000000"/>
          <w:sz w:val="24"/>
          <w:szCs w:val="24"/>
          <w:lang w:eastAsia="hr-HR"/>
        </w:rPr>
        <w:t>e</w:t>
      </w:r>
      <w:r w:rsidRPr="003C7DC9">
        <w:rPr>
          <w:rFonts w:ascii="Times New Roman" w:eastAsia="Times New Roman" w:hAnsi="Times New Roman"/>
          <w:color w:val="000000"/>
          <w:spacing w:val="1"/>
          <w:sz w:val="24"/>
          <w:szCs w:val="24"/>
          <w:lang w:eastAsia="hr-HR"/>
        </w:rPr>
        <w:t>:</w:t>
      </w:r>
      <w:r w:rsidRPr="003C7DC9">
        <w:rPr>
          <w:rFonts w:ascii="Times New Roman" w:eastAsia="Times New Roman" w:hAnsi="Times New Roman"/>
          <w:color w:val="000000"/>
          <w:sz w:val="24"/>
          <w:szCs w:val="24"/>
          <w:lang w:eastAsia="hr-HR"/>
        </w:rPr>
        <w:t xml:space="preserve"> </w:t>
      </w:r>
    </w:p>
    <w:p w14:paraId="0F7ACF19"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1. </w:t>
      </w:r>
      <w:bookmarkStart w:id="0" w:name="_Hlk84431825"/>
      <w:r w:rsidRPr="003C7DC9">
        <w:rPr>
          <w:rFonts w:ascii="Times New Roman" w:eastAsia="Times New Roman" w:hAnsi="Times New Roman"/>
          <w:color w:val="000000"/>
          <w:sz w:val="24"/>
          <w:szCs w:val="24"/>
          <w:lang w:eastAsia="hr-HR"/>
        </w:rPr>
        <w:t>ceste s prednošću prolaska,</w:t>
      </w:r>
    </w:p>
    <w:p w14:paraId="7567A029"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2. dvosmjerni, odnosno jednosmjerni promet,</w:t>
      </w:r>
    </w:p>
    <w:p w14:paraId="237839EF"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3. sustav tehničkog uređenja prometa i upravljanje prometom putem elektroničkih sustava i video nadzora,</w:t>
      </w:r>
    </w:p>
    <w:p w14:paraId="5653552C"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4. ograničenja brzine kretanja vozila,</w:t>
      </w:r>
    </w:p>
    <w:p w14:paraId="55F76089"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5. promet pješaka, biciklista, vozača mopeda, turističkog vlaka i zaprežnih kola, gonjenje i vođenje stoke,</w:t>
      </w:r>
    </w:p>
    <w:p w14:paraId="0E3F42A9"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6. parkirališne površine i način parkiranja, zabrane parkiranja i mjesta ograničenog parkiranja,</w:t>
      </w:r>
    </w:p>
    <w:p w14:paraId="2BED0D89"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7. zone smirenog prometa,</w:t>
      </w:r>
    </w:p>
    <w:p w14:paraId="402D06D4"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8. blokiranje autobusa, teretnih automobila, priključnih vozila i radnih strojeva na mjestima koja nisu namijenjena za parkiranje tih vrsta vozila i način deblokade tih vozila,</w:t>
      </w:r>
    </w:p>
    <w:p w14:paraId="1A6BC67D"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9. postavljanje i održavanje zaštitnih ograda za pješake na opasnim mjestima,</w:t>
      </w:r>
    </w:p>
    <w:p w14:paraId="33AA6A39"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10. pješačke zone, sigurne pravce za kretanje školske djece, posebne tehničke mjere za sigurnost pješaka i biciklista u blizini obrazovnih, zdravstvenih i drugih ustanova, igrališta, kino dvorana i sl.,</w:t>
      </w:r>
    </w:p>
    <w:p w14:paraId="2BB9EB1E"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11. uklanjanje dotrajalih, oštećenih i napuštenih vozila,</w:t>
      </w:r>
    </w:p>
    <w:p w14:paraId="167DB2A5" w14:textId="77777777" w:rsidR="009F5628"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12. površinu na kojoj će se obavljati: test vožnja, terenska vožnja (</w:t>
      </w:r>
      <w:proofErr w:type="spellStart"/>
      <w:r w:rsidRPr="003C7DC9">
        <w:rPr>
          <w:rFonts w:ascii="Times New Roman" w:eastAsia="Times New Roman" w:hAnsi="Times New Roman"/>
          <w:color w:val="000000"/>
          <w:sz w:val="24"/>
          <w:szCs w:val="24"/>
          <w:lang w:eastAsia="hr-HR"/>
        </w:rPr>
        <w:t>cross</w:t>
      </w:r>
      <w:proofErr w:type="spellEnd"/>
      <w:r w:rsidRPr="003C7DC9">
        <w:rPr>
          <w:rFonts w:ascii="Times New Roman" w:eastAsia="Times New Roman" w:hAnsi="Times New Roman"/>
          <w:color w:val="000000"/>
          <w:sz w:val="24"/>
          <w:szCs w:val="24"/>
          <w:lang w:eastAsia="hr-HR"/>
        </w:rPr>
        <w:t>), vožnja izvan kolnika (</w:t>
      </w:r>
      <w:proofErr w:type="spellStart"/>
      <w:r w:rsidRPr="003C7DC9">
        <w:rPr>
          <w:rFonts w:ascii="Times New Roman" w:eastAsia="Times New Roman" w:hAnsi="Times New Roman"/>
          <w:color w:val="000000"/>
          <w:sz w:val="24"/>
          <w:szCs w:val="24"/>
          <w:lang w:eastAsia="hr-HR"/>
        </w:rPr>
        <w:t>off</w:t>
      </w:r>
      <w:proofErr w:type="spellEnd"/>
      <w:r w:rsidRPr="003C7DC9">
        <w:rPr>
          <w:rFonts w:ascii="Times New Roman" w:eastAsia="Times New Roman" w:hAnsi="Times New Roman"/>
          <w:color w:val="000000"/>
          <w:sz w:val="24"/>
          <w:szCs w:val="24"/>
          <w:lang w:eastAsia="hr-HR"/>
        </w:rPr>
        <w:t xml:space="preserve"> </w:t>
      </w:r>
      <w:proofErr w:type="spellStart"/>
      <w:r w:rsidRPr="003C7DC9">
        <w:rPr>
          <w:rFonts w:ascii="Times New Roman" w:eastAsia="Times New Roman" w:hAnsi="Times New Roman"/>
          <w:color w:val="000000"/>
          <w:sz w:val="24"/>
          <w:szCs w:val="24"/>
          <w:lang w:eastAsia="hr-HR"/>
        </w:rPr>
        <w:t>road</w:t>
      </w:r>
      <w:proofErr w:type="spellEnd"/>
      <w:r w:rsidRPr="003C7DC9">
        <w:rPr>
          <w:rFonts w:ascii="Times New Roman" w:eastAsia="Times New Roman" w:hAnsi="Times New Roman"/>
          <w:color w:val="000000"/>
          <w:sz w:val="24"/>
          <w:szCs w:val="24"/>
          <w:lang w:eastAsia="hr-HR"/>
        </w:rPr>
        <w:t xml:space="preserve">), sportske, </w:t>
      </w:r>
      <w:proofErr w:type="spellStart"/>
      <w:r w:rsidRPr="003C7DC9">
        <w:rPr>
          <w:rFonts w:ascii="Times New Roman" w:eastAsia="Times New Roman" w:hAnsi="Times New Roman"/>
          <w:color w:val="000000"/>
          <w:sz w:val="24"/>
          <w:szCs w:val="24"/>
          <w:lang w:eastAsia="hr-HR"/>
        </w:rPr>
        <w:t>enduro</w:t>
      </w:r>
      <w:proofErr w:type="spellEnd"/>
      <w:r w:rsidRPr="003C7DC9">
        <w:rPr>
          <w:rFonts w:ascii="Times New Roman" w:eastAsia="Times New Roman" w:hAnsi="Times New Roman"/>
          <w:color w:val="000000"/>
          <w:sz w:val="24"/>
          <w:szCs w:val="24"/>
          <w:lang w:eastAsia="hr-HR"/>
        </w:rPr>
        <w:t xml:space="preserve"> i promidžbene vožnje,</w:t>
      </w:r>
    </w:p>
    <w:p w14:paraId="6F3B2820" w14:textId="77777777" w:rsidR="007D03DB" w:rsidRPr="003C7DC9" w:rsidRDefault="009F5628" w:rsidP="009F562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13. uvjete prometovanja vozila opskrbe u zonama smirenog prometa i pješačkim zonama.</w:t>
      </w:r>
    </w:p>
    <w:bookmarkEnd w:id="0"/>
    <w:p w14:paraId="4B7F38B4" w14:textId="77777777" w:rsidR="00E15D0E" w:rsidRPr="003C7DC9" w:rsidRDefault="00C91EAC" w:rsidP="009F5628">
      <w:pPr>
        <w:pStyle w:val="Bezproreda"/>
        <w:ind w:firstLine="708"/>
        <w:jc w:val="both"/>
        <w:rPr>
          <w:rFonts w:ascii="Times New Roman" w:eastAsia="Times New Roman" w:hAnsi="Times New Roman"/>
          <w:color w:val="000000"/>
          <w:w w:val="98"/>
          <w:sz w:val="24"/>
          <w:szCs w:val="24"/>
          <w:lang w:eastAsia="hr-HR"/>
        </w:rPr>
      </w:pPr>
      <w:r w:rsidRPr="003C7DC9">
        <w:rPr>
          <w:rFonts w:ascii="Times New Roman" w:eastAsia="Times New Roman" w:hAnsi="Times New Roman"/>
          <w:color w:val="000000"/>
          <w:sz w:val="24"/>
          <w:szCs w:val="24"/>
          <w:lang w:eastAsia="hr-HR"/>
        </w:rPr>
        <w:t>Iznimno</w:t>
      </w:r>
      <w:r w:rsidRPr="003C7DC9">
        <w:rPr>
          <w:rFonts w:ascii="Times New Roman" w:eastAsia="Times New Roman" w:hAnsi="Times New Roman"/>
          <w:color w:val="000000"/>
          <w:spacing w:val="66"/>
          <w:sz w:val="24"/>
          <w:szCs w:val="24"/>
          <w:lang w:eastAsia="hr-HR"/>
        </w:rPr>
        <w:t xml:space="preserve"> </w:t>
      </w:r>
      <w:r w:rsidRPr="003C7DC9">
        <w:rPr>
          <w:rFonts w:ascii="Times New Roman" w:eastAsia="Times New Roman" w:hAnsi="Times New Roman"/>
          <w:color w:val="000000"/>
          <w:sz w:val="24"/>
          <w:szCs w:val="24"/>
          <w:lang w:eastAsia="hr-HR"/>
        </w:rPr>
        <w:t>od</w:t>
      </w:r>
      <w:r w:rsidRPr="003C7DC9">
        <w:rPr>
          <w:rFonts w:ascii="Times New Roman" w:eastAsia="Times New Roman" w:hAnsi="Times New Roman"/>
          <w:color w:val="000000"/>
          <w:spacing w:val="66"/>
          <w:sz w:val="24"/>
          <w:szCs w:val="24"/>
          <w:lang w:eastAsia="hr-HR"/>
        </w:rPr>
        <w:t xml:space="preserve"> </w:t>
      </w:r>
      <w:r w:rsidRPr="003C7DC9">
        <w:rPr>
          <w:rFonts w:ascii="Times New Roman" w:eastAsia="Times New Roman" w:hAnsi="Times New Roman"/>
          <w:color w:val="000000"/>
          <w:sz w:val="24"/>
          <w:szCs w:val="24"/>
          <w:lang w:eastAsia="hr-HR"/>
        </w:rPr>
        <w:t>stavka</w:t>
      </w:r>
      <w:r w:rsidRPr="003C7DC9">
        <w:rPr>
          <w:rFonts w:ascii="Times New Roman" w:eastAsia="Times New Roman" w:hAnsi="Times New Roman"/>
          <w:color w:val="000000"/>
          <w:spacing w:val="67"/>
          <w:sz w:val="24"/>
          <w:szCs w:val="24"/>
          <w:lang w:eastAsia="hr-HR"/>
        </w:rPr>
        <w:t xml:space="preserve"> </w:t>
      </w:r>
      <w:r w:rsidRPr="003C7DC9">
        <w:rPr>
          <w:rFonts w:ascii="Times New Roman" w:eastAsia="Times New Roman" w:hAnsi="Times New Roman"/>
          <w:color w:val="000000"/>
          <w:sz w:val="24"/>
          <w:szCs w:val="24"/>
          <w:lang w:eastAsia="hr-HR"/>
        </w:rPr>
        <w:t>1.</w:t>
      </w:r>
      <w:r w:rsidRPr="003C7DC9">
        <w:rPr>
          <w:rFonts w:ascii="Times New Roman" w:eastAsia="Times New Roman" w:hAnsi="Times New Roman"/>
          <w:color w:val="000000"/>
          <w:spacing w:val="65"/>
          <w:sz w:val="24"/>
          <w:szCs w:val="24"/>
          <w:lang w:eastAsia="hr-HR"/>
        </w:rPr>
        <w:t xml:space="preserve"> </w:t>
      </w:r>
      <w:r w:rsidRPr="003C7DC9">
        <w:rPr>
          <w:rFonts w:ascii="Times New Roman" w:eastAsia="Times New Roman" w:hAnsi="Times New Roman"/>
          <w:color w:val="000000"/>
          <w:sz w:val="24"/>
          <w:szCs w:val="24"/>
          <w:lang w:eastAsia="hr-HR"/>
        </w:rPr>
        <w:t>ovog</w:t>
      </w:r>
      <w:r w:rsidRPr="003C7DC9">
        <w:rPr>
          <w:rFonts w:ascii="Times New Roman" w:eastAsia="Times New Roman" w:hAnsi="Times New Roman"/>
          <w:color w:val="000000"/>
          <w:spacing w:val="63"/>
          <w:sz w:val="24"/>
          <w:szCs w:val="24"/>
          <w:lang w:eastAsia="hr-HR"/>
        </w:rPr>
        <w:t xml:space="preserve"> </w:t>
      </w:r>
      <w:r w:rsidRPr="003C7DC9">
        <w:rPr>
          <w:rFonts w:ascii="Times New Roman" w:eastAsia="Times New Roman" w:hAnsi="Times New Roman"/>
          <w:color w:val="000000"/>
          <w:spacing w:val="-1"/>
          <w:w w:val="98"/>
          <w:sz w:val="24"/>
          <w:szCs w:val="24"/>
          <w:lang w:eastAsia="hr-HR"/>
        </w:rPr>
        <w:t>č</w:t>
      </w:r>
      <w:r w:rsidRPr="003C7DC9">
        <w:rPr>
          <w:rFonts w:ascii="Times New Roman" w:eastAsia="Times New Roman" w:hAnsi="Times New Roman"/>
          <w:color w:val="000000"/>
          <w:sz w:val="24"/>
          <w:szCs w:val="24"/>
          <w:lang w:eastAsia="hr-HR"/>
        </w:rPr>
        <w:t>lan</w:t>
      </w:r>
      <w:r w:rsidRPr="003C7DC9">
        <w:rPr>
          <w:rFonts w:ascii="Times New Roman" w:eastAsia="Times New Roman" w:hAnsi="Times New Roman"/>
          <w:color w:val="000000"/>
          <w:spacing w:val="2"/>
          <w:sz w:val="24"/>
          <w:szCs w:val="24"/>
          <w:lang w:eastAsia="hr-HR"/>
        </w:rPr>
        <w:t>k</w:t>
      </w:r>
      <w:r w:rsidRPr="003C7DC9">
        <w:rPr>
          <w:rFonts w:ascii="Times New Roman" w:eastAsia="Times New Roman" w:hAnsi="Times New Roman"/>
          <w:color w:val="000000"/>
          <w:sz w:val="24"/>
          <w:szCs w:val="24"/>
          <w:lang w:eastAsia="hr-HR"/>
        </w:rPr>
        <w:t>a,</w:t>
      </w:r>
      <w:r w:rsidRPr="003C7DC9">
        <w:rPr>
          <w:rFonts w:ascii="Times New Roman" w:eastAsia="Times New Roman" w:hAnsi="Times New Roman"/>
          <w:color w:val="000000"/>
          <w:spacing w:val="66"/>
          <w:sz w:val="24"/>
          <w:szCs w:val="24"/>
          <w:lang w:eastAsia="hr-HR"/>
        </w:rPr>
        <w:t xml:space="preserve"> </w:t>
      </w:r>
      <w:r w:rsidRPr="003C7DC9">
        <w:rPr>
          <w:rFonts w:ascii="Times New Roman" w:eastAsia="Times New Roman" w:hAnsi="Times New Roman"/>
          <w:color w:val="000000"/>
          <w:sz w:val="24"/>
          <w:szCs w:val="24"/>
          <w:lang w:eastAsia="hr-HR"/>
        </w:rPr>
        <w:t>ka</w:t>
      </w:r>
      <w:r w:rsidRPr="003C7DC9">
        <w:rPr>
          <w:rFonts w:ascii="Times New Roman" w:eastAsia="Times New Roman" w:hAnsi="Times New Roman"/>
          <w:color w:val="000000"/>
          <w:spacing w:val="1"/>
          <w:sz w:val="24"/>
          <w:szCs w:val="24"/>
          <w:lang w:eastAsia="hr-HR"/>
        </w:rPr>
        <w:t>d</w:t>
      </w:r>
      <w:r w:rsidRPr="003C7DC9">
        <w:rPr>
          <w:rFonts w:ascii="Times New Roman" w:eastAsia="Times New Roman" w:hAnsi="Times New Roman"/>
          <w:color w:val="000000"/>
          <w:sz w:val="24"/>
          <w:szCs w:val="24"/>
          <w:lang w:eastAsia="hr-HR"/>
        </w:rPr>
        <w:t>a</w:t>
      </w:r>
      <w:r w:rsidRPr="003C7DC9">
        <w:rPr>
          <w:rFonts w:ascii="Times New Roman" w:eastAsia="Times New Roman" w:hAnsi="Times New Roman"/>
          <w:color w:val="000000"/>
          <w:spacing w:val="66"/>
          <w:sz w:val="24"/>
          <w:szCs w:val="24"/>
          <w:lang w:eastAsia="hr-HR"/>
        </w:rPr>
        <w:t xml:space="preserve"> </w:t>
      </w:r>
      <w:r w:rsidRPr="003C7DC9">
        <w:rPr>
          <w:rFonts w:ascii="Times New Roman" w:eastAsia="Times New Roman" w:hAnsi="Times New Roman"/>
          <w:color w:val="000000"/>
          <w:sz w:val="24"/>
          <w:szCs w:val="24"/>
          <w:lang w:eastAsia="hr-HR"/>
        </w:rPr>
        <w:t>se</w:t>
      </w:r>
      <w:r w:rsidRPr="003C7DC9">
        <w:rPr>
          <w:rFonts w:ascii="Times New Roman" w:eastAsia="Times New Roman" w:hAnsi="Times New Roman"/>
          <w:color w:val="000000"/>
          <w:spacing w:val="67"/>
          <w:sz w:val="24"/>
          <w:szCs w:val="24"/>
          <w:lang w:eastAsia="hr-HR"/>
        </w:rPr>
        <w:t xml:space="preserve"> </w:t>
      </w:r>
      <w:r w:rsidRPr="003C7DC9">
        <w:rPr>
          <w:rFonts w:ascii="Times New Roman" w:eastAsia="Times New Roman" w:hAnsi="Times New Roman"/>
          <w:color w:val="000000"/>
          <w:spacing w:val="1"/>
          <w:sz w:val="24"/>
          <w:szCs w:val="24"/>
          <w:lang w:eastAsia="hr-HR"/>
        </w:rPr>
        <w:t>p</w:t>
      </w:r>
      <w:r w:rsidRPr="003C7DC9">
        <w:rPr>
          <w:rFonts w:ascii="Times New Roman" w:eastAsia="Times New Roman" w:hAnsi="Times New Roman"/>
          <w:color w:val="000000"/>
          <w:sz w:val="24"/>
          <w:szCs w:val="24"/>
          <w:lang w:eastAsia="hr-HR"/>
        </w:rPr>
        <w:t>romet</w:t>
      </w:r>
      <w:r w:rsidRPr="003C7DC9">
        <w:rPr>
          <w:rFonts w:ascii="Times New Roman" w:eastAsia="Times New Roman" w:hAnsi="Times New Roman"/>
          <w:color w:val="000000"/>
          <w:spacing w:val="66"/>
          <w:sz w:val="24"/>
          <w:szCs w:val="24"/>
          <w:lang w:eastAsia="hr-HR"/>
        </w:rPr>
        <w:t xml:space="preserve"> </w:t>
      </w:r>
      <w:r w:rsidRPr="003C7DC9">
        <w:rPr>
          <w:rFonts w:ascii="Times New Roman" w:eastAsia="Times New Roman" w:hAnsi="Times New Roman"/>
          <w:color w:val="000000"/>
          <w:sz w:val="24"/>
          <w:szCs w:val="24"/>
          <w:lang w:eastAsia="hr-HR"/>
        </w:rPr>
        <w:t>ure</w:t>
      </w:r>
      <w:r w:rsidRPr="003C7DC9">
        <w:rPr>
          <w:rFonts w:ascii="Times New Roman" w:eastAsia="Times New Roman" w:hAnsi="Times New Roman"/>
          <w:color w:val="000000"/>
          <w:w w:val="98"/>
          <w:sz w:val="24"/>
          <w:szCs w:val="24"/>
          <w:lang w:eastAsia="hr-HR"/>
        </w:rPr>
        <w:t>đ</w:t>
      </w:r>
      <w:r w:rsidRPr="003C7DC9">
        <w:rPr>
          <w:rFonts w:ascii="Times New Roman" w:eastAsia="Times New Roman" w:hAnsi="Times New Roman"/>
          <w:color w:val="000000"/>
          <w:sz w:val="24"/>
          <w:szCs w:val="24"/>
          <w:lang w:eastAsia="hr-HR"/>
        </w:rPr>
        <w:t>uje</w:t>
      </w:r>
      <w:r w:rsidRPr="003C7DC9">
        <w:rPr>
          <w:rFonts w:ascii="Times New Roman" w:eastAsia="Times New Roman" w:hAnsi="Times New Roman"/>
          <w:color w:val="000000"/>
          <w:spacing w:val="65"/>
          <w:sz w:val="24"/>
          <w:szCs w:val="24"/>
          <w:lang w:eastAsia="hr-HR"/>
        </w:rPr>
        <w:t xml:space="preserve"> </w:t>
      </w:r>
      <w:r w:rsidRPr="003C7DC9">
        <w:rPr>
          <w:rFonts w:ascii="Times New Roman" w:eastAsia="Times New Roman" w:hAnsi="Times New Roman"/>
          <w:color w:val="000000"/>
          <w:sz w:val="24"/>
          <w:szCs w:val="24"/>
          <w:lang w:eastAsia="hr-HR"/>
        </w:rPr>
        <w:t>na</w:t>
      </w:r>
      <w:r w:rsidRPr="003C7DC9">
        <w:rPr>
          <w:rFonts w:ascii="Times New Roman" w:eastAsia="Times New Roman" w:hAnsi="Times New Roman"/>
          <w:color w:val="000000"/>
          <w:spacing w:val="66"/>
          <w:sz w:val="24"/>
          <w:szCs w:val="24"/>
          <w:lang w:eastAsia="hr-HR"/>
        </w:rPr>
        <w:t xml:space="preserve"> </w:t>
      </w:r>
      <w:r w:rsidRPr="003C7DC9">
        <w:rPr>
          <w:rFonts w:ascii="Times New Roman" w:eastAsia="Times New Roman" w:hAnsi="Times New Roman"/>
          <w:color w:val="000000"/>
          <w:sz w:val="24"/>
          <w:szCs w:val="24"/>
          <w:lang w:eastAsia="hr-HR"/>
        </w:rPr>
        <w:t>d</w:t>
      </w:r>
      <w:r w:rsidR="00940AD7" w:rsidRPr="003C7DC9">
        <w:rPr>
          <w:rFonts w:ascii="Times New Roman" w:eastAsia="Times New Roman" w:hAnsi="Times New Roman"/>
          <w:color w:val="000000"/>
          <w:sz w:val="24"/>
          <w:szCs w:val="24"/>
          <w:lang w:eastAsia="hr-HR"/>
        </w:rPr>
        <w:t>i</w:t>
      </w:r>
      <w:r w:rsidRPr="003C7DC9">
        <w:rPr>
          <w:rFonts w:ascii="Times New Roman" w:eastAsia="Times New Roman" w:hAnsi="Times New Roman"/>
          <w:color w:val="000000"/>
          <w:sz w:val="24"/>
          <w:szCs w:val="24"/>
          <w:lang w:eastAsia="hr-HR"/>
        </w:rPr>
        <w:t>jel</w:t>
      </w:r>
      <w:r w:rsidRPr="003C7DC9">
        <w:rPr>
          <w:rFonts w:ascii="Times New Roman" w:eastAsia="Times New Roman" w:hAnsi="Times New Roman"/>
          <w:color w:val="000000"/>
          <w:spacing w:val="1"/>
          <w:sz w:val="24"/>
          <w:szCs w:val="24"/>
          <w:lang w:eastAsia="hr-HR"/>
        </w:rPr>
        <w:t>u</w:t>
      </w:r>
      <w:r w:rsidRPr="003C7DC9">
        <w:rPr>
          <w:rFonts w:ascii="Times New Roman" w:eastAsia="Times New Roman" w:hAnsi="Times New Roman"/>
          <w:color w:val="000000"/>
          <w:spacing w:val="67"/>
          <w:sz w:val="24"/>
          <w:szCs w:val="24"/>
          <w:lang w:eastAsia="hr-HR"/>
        </w:rPr>
        <w:t xml:space="preserve"> </w:t>
      </w:r>
      <w:r w:rsidRPr="003C7DC9">
        <w:rPr>
          <w:rFonts w:ascii="Times New Roman" w:eastAsia="Times New Roman" w:hAnsi="Times New Roman"/>
          <w:color w:val="000000"/>
          <w:sz w:val="24"/>
          <w:szCs w:val="24"/>
          <w:lang w:eastAsia="hr-HR"/>
        </w:rPr>
        <w:t>županijske ceste potrebna je i su</w:t>
      </w:r>
      <w:r w:rsidRPr="003C7DC9">
        <w:rPr>
          <w:rFonts w:ascii="Times New Roman" w:eastAsia="Times New Roman" w:hAnsi="Times New Roman"/>
          <w:color w:val="000000"/>
          <w:spacing w:val="-1"/>
          <w:sz w:val="24"/>
          <w:szCs w:val="24"/>
          <w:lang w:eastAsia="hr-HR"/>
        </w:rPr>
        <w:t>g</w:t>
      </w:r>
      <w:r w:rsidRPr="003C7DC9">
        <w:rPr>
          <w:rFonts w:ascii="Times New Roman" w:eastAsia="Times New Roman" w:hAnsi="Times New Roman"/>
          <w:color w:val="000000"/>
          <w:sz w:val="24"/>
          <w:szCs w:val="24"/>
          <w:lang w:eastAsia="hr-HR"/>
        </w:rPr>
        <w:t>lasnost Ministarstva nadležno</w:t>
      </w:r>
      <w:r w:rsidRPr="003C7DC9">
        <w:rPr>
          <w:rFonts w:ascii="Times New Roman" w:eastAsia="Times New Roman" w:hAnsi="Times New Roman"/>
          <w:color w:val="000000"/>
          <w:spacing w:val="-1"/>
          <w:sz w:val="24"/>
          <w:szCs w:val="24"/>
          <w:lang w:eastAsia="hr-HR"/>
        </w:rPr>
        <w:t>g</w:t>
      </w:r>
      <w:r w:rsidRPr="003C7DC9">
        <w:rPr>
          <w:rFonts w:ascii="Times New Roman" w:eastAsia="Times New Roman" w:hAnsi="Times New Roman"/>
          <w:color w:val="000000"/>
          <w:sz w:val="24"/>
          <w:szCs w:val="24"/>
          <w:lang w:eastAsia="hr-HR"/>
        </w:rPr>
        <w:t xml:space="preserve"> za poslove prometa</w:t>
      </w:r>
      <w:r w:rsidRPr="003C7DC9">
        <w:rPr>
          <w:rFonts w:ascii="Times New Roman" w:eastAsia="Times New Roman" w:hAnsi="Times New Roman"/>
          <w:color w:val="000000"/>
          <w:w w:val="98"/>
          <w:sz w:val="24"/>
          <w:szCs w:val="24"/>
          <w:lang w:eastAsia="hr-HR"/>
        </w:rPr>
        <w:t>.</w:t>
      </w:r>
    </w:p>
    <w:p w14:paraId="6AAF2C93" w14:textId="77777777" w:rsidR="00B6740F" w:rsidRPr="003C7DC9" w:rsidRDefault="00B6740F" w:rsidP="009F5628">
      <w:pPr>
        <w:pStyle w:val="Bezproreda"/>
        <w:ind w:firstLine="708"/>
        <w:jc w:val="both"/>
        <w:rPr>
          <w:rFonts w:ascii="Times New Roman" w:eastAsia="Times New Roman" w:hAnsi="Times New Roman"/>
          <w:color w:val="000000"/>
          <w:w w:val="98"/>
          <w:sz w:val="24"/>
          <w:szCs w:val="24"/>
          <w:lang w:eastAsia="hr-HR"/>
        </w:rPr>
      </w:pPr>
    </w:p>
    <w:p w14:paraId="5D4E05C7" w14:textId="77777777" w:rsidR="00E15D0E" w:rsidRPr="003C7DC9" w:rsidRDefault="00C91EAC" w:rsidP="00066C6F">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2.</w:t>
      </w:r>
    </w:p>
    <w:p w14:paraId="15407F3C" w14:textId="77777777" w:rsidR="00E15D0E" w:rsidRPr="003C7DC9" w:rsidRDefault="006562A3" w:rsidP="00066C6F">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Javnim prometnim površinama u smislu ove Odluke</w:t>
      </w:r>
      <w:r w:rsidR="00C91EAC" w:rsidRPr="003C7DC9">
        <w:rPr>
          <w:rFonts w:ascii="Times New Roman" w:hAnsi="Times New Roman"/>
          <w:color w:val="000000"/>
          <w:sz w:val="24"/>
          <w:szCs w:val="24"/>
        </w:rPr>
        <w:t xml:space="preserve"> smatraju se: ceste, trgovi, nogostupi,  javna parkirališta i druge prometne površine koje su u funkciji sudionika u prometu na području Općine. </w:t>
      </w:r>
    </w:p>
    <w:p w14:paraId="665DCF66" w14:textId="77777777" w:rsidR="00E15D0E" w:rsidRPr="003C7DC9" w:rsidRDefault="00C91EAC" w:rsidP="00066C6F">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U</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smislu</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ove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Odluke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javne prometne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površine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smatraju</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se</w:t>
      </w:r>
      <w:r w:rsidRPr="003C7DC9">
        <w:rPr>
          <w:rFonts w:ascii="Times New Roman" w:hAnsi="Times New Roman"/>
          <w:color w:val="000000"/>
          <w:spacing w:val="6"/>
          <w:sz w:val="24"/>
          <w:szCs w:val="24"/>
        </w:rPr>
        <w:t xml:space="preserve"> </w:t>
      </w:r>
      <w:r w:rsidRPr="003C7DC9">
        <w:rPr>
          <w:rFonts w:ascii="Times New Roman" w:hAnsi="Times New Roman"/>
          <w:color w:val="000000"/>
          <w:spacing w:val="1"/>
          <w:sz w:val="24"/>
          <w:szCs w:val="24"/>
        </w:rPr>
        <w:t>i</w:t>
      </w:r>
      <w:r w:rsidRPr="003C7DC9">
        <w:rPr>
          <w:rFonts w:ascii="Times New Roman" w:hAnsi="Times New Roman"/>
          <w:color w:val="000000"/>
          <w:spacing w:val="7"/>
          <w:sz w:val="24"/>
          <w:szCs w:val="24"/>
        </w:rPr>
        <w:t xml:space="preserve"> </w:t>
      </w:r>
      <w:r w:rsidRPr="003C7DC9">
        <w:rPr>
          <w:rFonts w:ascii="Times New Roman" w:hAnsi="Times New Roman"/>
          <w:color w:val="000000"/>
          <w:sz w:val="24"/>
          <w:szCs w:val="24"/>
        </w:rPr>
        <w:t>di</w:t>
      </w:r>
      <w:r w:rsidRPr="003C7DC9">
        <w:rPr>
          <w:rFonts w:ascii="Times New Roman" w:hAnsi="Times New Roman"/>
          <w:color w:val="000000"/>
          <w:spacing w:val="1"/>
          <w:sz w:val="24"/>
          <w:szCs w:val="24"/>
        </w:rPr>
        <w:t>j</w:t>
      </w:r>
      <w:r w:rsidRPr="003C7DC9">
        <w:rPr>
          <w:rFonts w:ascii="Times New Roman" w:hAnsi="Times New Roman"/>
          <w:color w:val="000000"/>
          <w:sz w:val="24"/>
          <w:szCs w:val="24"/>
        </w:rPr>
        <w:t>elov</w:t>
      </w:r>
      <w:r w:rsidRPr="003C7DC9">
        <w:rPr>
          <w:rFonts w:ascii="Times New Roman" w:hAnsi="Times New Roman"/>
          <w:color w:val="000000"/>
          <w:spacing w:val="1"/>
          <w:sz w:val="24"/>
          <w:szCs w:val="24"/>
        </w:rPr>
        <w:t>i</w:t>
      </w:r>
      <w:r w:rsidRPr="003C7DC9">
        <w:rPr>
          <w:rFonts w:ascii="Times New Roman" w:hAnsi="Times New Roman"/>
          <w:color w:val="000000"/>
          <w:spacing w:val="7"/>
          <w:sz w:val="24"/>
          <w:szCs w:val="24"/>
        </w:rPr>
        <w:t xml:space="preserve"> </w:t>
      </w:r>
      <w:r w:rsidRPr="003C7DC9">
        <w:rPr>
          <w:rFonts w:ascii="Times New Roman" w:hAnsi="Times New Roman"/>
          <w:color w:val="000000"/>
          <w:spacing w:val="2"/>
          <w:sz w:val="24"/>
          <w:szCs w:val="24"/>
        </w:rPr>
        <w:t>ž</w:t>
      </w:r>
      <w:r w:rsidRPr="003C7DC9">
        <w:rPr>
          <w:rFonts w:ascii="Times New Roman" w:hAnsi="Times New Roman"/>
          <w:color w:val="000000"/>
          <w:sz w:val="24"/>
          <w:szCs w:val="24"/>
        </w:rPr>
        <w:t>upan</w:t>
      </w:r>
      <w:r w:rsidRPr="003C7DC9">
        <w:rPr>
          <w:rFonts w:ascii="Times New Roman" w:hAnsi="Times New Roman"/>
          <w:color w:val="000000"/>
          <w:spacing w:val="1"/>
          <w:sz w:val="24"/>
          <w:szCs w:val="24"/>
        </w:rPr>
        <w:t>ij</w:t>
      </w:r>
      <w:r w:rsidRPr="003C7DC9">
        <w:rPr>
          <w:rFonts w:ascii="Times New Roman" w:hAnsi="Times New Roman"/>
          <w:color w:val="000000"/>
          <w:sz w:val="24"/>
          <w:szCs w:val="24"/>
        </w:rPr>
        <w:t>sk</w:t>
      </w:r>
      <w:r w:rsidRPr="003C7DC9">
        <w:rPr>
          <w:rFonts w:ascii="Times New Roman" w:hAnsi="Times New Roman"/>
          <w:color w:val="000000"/>
          <w:spacing w:val="1"/>
          <w:sz w:val="24"/>
          <w:szCs w:val="24"/>
        </w:rPr>
        <w:t>i</w:t>
      </w:r>
      <w:r w:rsidRPr="003C7DC9">
        <w:rPr>
          <w:rFonts w:ascii="Times New Roman" w:hAnsi="Times New Roman"/>
          <w:color w:val="000000"/>
          <w:sz w:val="24"/>
          <w:szCs w:val="24"/>
        </w:rPr>
        <w:t>h</w:t>
      </w:r>
      <w:r w:rsidRPr="003C7DC9">
        <w:rPr>
          <w:rFonts w:ascii="Times New Roman" w:hAnsi="Times New Roman"/>
          <w:color w:val="000000"/>
          <w:spacing w:val="8"/>
          <w:sz w:val="24"/>
          <w:szCs w:val="24"/>
        </w:rPr>
        <w:t xml:space="preserve"> </w:t>
      </w:r>
      <w:r w:rsidRPr="003C7DC9">
        <w:rPr>
          <w:rFonts w:ascii="Times New Roman" w:hAnsi="Times New Roman"/>
          <w:color w:val="000000"/>
          <w:sz w:val="24"/>
          <w:szCs w:val="24"/>
        </w:rPr>
        <w:t>i lokalnih cesta koje prolaze kroz pod</w:t>
      </w:r>
      <w:r w:rsidRPr="003C7DC9">
        <w:rPr>
          <w:rFonts w:ascii="Times New Roman" w:hAnsi="Times New Roman"/>
          <w:color w:val="000000"/>
          <w:spacing w:val="-1"/>
          <w:sz w:val="24"/>
          <w:szCs w:val="24"/>
        </w:rPr>
        <w:t>r</w:t>
      </w:r>
      <w:r w:rsidRPr="003C7DC9">
        <w:rPr>
          <w:rFonts w:ascii="Times New Roman" w:hAnsi="Times New Roman"/>
          <w:color w:val="000000"/>
          <w:sz w:val="24"/>
          <w:szCs w:val="24"/>
        </w:rPr>
        <w:t>u</w:t>
      </w:r>
      <w:r w:rsidRPr="003C7DC9">
        <w:rPr>
          <w:rFonts w:ascii="Times New Roman" w:hAnsi="Times New Roman"/>
          <w:color w:val="000000"/>
          <w:spacing w:val="-2"/>
          <w:sz w:val="24"/>
          <w:szCs w:val="24"/>
        </w:rPr>
        <w:t>č</w:t>
      </w:r>
      <w:r w:rsidRPr="003C7DC9">
        <w:rPr>
          <w:rFonts w:ascii="Times New Roman" w:hAnsi="Times New Roman"/>
          <w:color w:val="000000"/>
          <w:sz w:val="24"/>
          <w:szCs w:val="24"/>
        </w:rPr>
        <w:t>j</w:t>
      </w:r>
      <w:r w:rsidRPr="003C7DC9">
        <w:rPr>
          <w:rFonts w:ascii="Times New Roman" w:hAnsi="Times New Roman"/>
          <w:color w:val="000000"/>
          <w:spacing w:val="-2"/>
          <w:sz w:val="24"/>
          <w:szCs w:val="24"/>
        </w:rPr>
        <w:t>e</w:t>
      </w:r>
      <w:r w:rsidRPr="003C7DC9">
        <w:rPr>
          <w:rFonts w:ascii="Times New Roman" w:hAnsi="Times New Roman"/>
          <w:color w:val="000000"/>
          <w:sz w:val="24"/>
          <w:szCs w:val="24"/>
        </w:rPr>
        <w:t xml:space="preserve"> Općine</w:t>
      </w:r>
      <w:r w:rsidRPr="003C7DC9">
        <w:rPr>
          <w:rFonts w:ascii="Times New Roman" w:hAnsi="Times New Roman"/>
          <w:color w:val="000000"/>
          <w:spacing w:val="-1"/>
          <w:w w:val="98"/>
          <w:sz w:val="24"/>
          <w:szCs w:val="24"/>
        </w:rPr>
        <w:t>.</w:t>
      </w:r>
    </w:p>
    <w:p w14:paraId="37EA7B82" w14:textId="77777777" w:rsidR="00E15D0E" w:rsidRPr="003C7DC9" w:rsidRDefault="00E15D0E" w:rsidP="00066C6F">
      <w:pPr>
        <w:pStyle w:val="Bezproreda"/>
        <w:jc w:val="both"/>
        <w:rPr>
          <w:rFonts w:ascii="Times New Roman" w:hAnsi="Times New Roman"/>
          <w:color w:val="000000"/>
          <w:sz w:val="24"/>
          <w:szCs w:val="24"/>
        </w:rPr>
      </w:pPr>
    </w:p>
    <w:p w14:paraId="399102F1" w14:textId="77777777" w:rsidR="00E15D0E" w:rsidRPr="003C7DC9" w:rsidRDefault="00C91EAC" w:rsidP="00066C6F">
      <w:pPr>
        <w:pStyle w:val="Bezproreda"/>
        <w:jc w:val="center"/>
        <w:rPr>
          <w:rFonts w:ascii="Times New Roman" w:hAnsi="Times New Roman"/>
          <w:color w:val="000000"/>
          <w:sz w:val="24"/>
          <w:szCs w:val="24"/>
        </w:rPr>
      </w:pPr>
      <w:r w:rsidRPr="003C7DC9">
        <w:rPr>
          <w:rFonts w:ascii="Times New Roman" w:hAnsi="Times New Roman"/>
          <w:b/>
          <w:color w:val="000000"/>
          <w:sz w:val="24"/>
          <w:szCs w:val="24"/>
        </w:rPr>
        <w:t>Članak 3</w:t>
      </w:r>
      <w:r w:rsidRPr="003C7DC9">
        <w:rPr>
          <w:rFonts w:ascii="Times New Roman" w:hAnsi="Times New Roman"/>
          <w:color w:val="000000"/>
          <w:sz w:val="24"/>
          <w:szCs w:val="24"/>
        </w:rPr>
        <w:t>.</w:t>
      </w:r>
    </w:p>
    <w:p w14:paraId="0B2AB3CB" w14:textId="77777777" w:rsidR="00B83BCC" w:rsidRPr="003C7DC9" w:rsidRDefault="00C91EAC" w:rsidP="00B83BCC">
      <w:pPr>
        <w:pStyle w:val="Bezproreda"/>
        <w:ind w:firstLine="708"/>
        <w:jc w:val="both"/>
        <w:rPr>
          <w:rFonts w:ascii="Times New Roman" w:hAnsi="Times New Roman"/>
          <w:color w:val="000000"/>
          <w:sz w:val="24"/>
          <w:szCs w:val="24"/>
          <w:lang w:eastAsia="hr-HR"/>
        </w:rPr>
      </w:pPr>
      <w:r w:rsidRPr="003C7DC9">
        <w:rPr>
          <w:rFonts w:ascii="Times New Roman" w:hAnsi="Times New Roman"/>
          <w:color w:val="000000"/>
          <w:sz w:val="24"/>
          <w:szCs w:val="24"/>
          <w:lang w:eastAsia="hr-HR"/>
        </w:rPr>
        <w:t>Promet</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na</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javnim</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prometnim</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površinama</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dopušten</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je</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svakom</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sudioniku</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u</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prom</w:t>
      </w:r>
      <w:r w:rsidR="006562A3" w:rsidRPr="003C7DC9">
        <w:rPr>
          <w:rFonts w:ascii="Times New Roman" w:hAnsi="Times New Roman"/>
          <w:color w:val="000000"/>
          <w:sz w:val="24"/>
          <w:szCs w:val="24"/>
          <w:lang w:eastAsia="hr-HR"/>
        </w:rPr>
        <w:t>e</w:t>
      </w:r>
      <w:r w:rsidRPr="003C7DC9">
        <w:rPr>
          <w:rFonts w:ascii="Times New Roman" w:hAnsi="Times New Roman"/>
          <w:color w:val="000000"/>
          <w:sz w:val="24"/>
          <w:szCs w:val="24"/>
          <w:lang w:eastAsia="hr-HR"/>
        </w:rPr>
        <w:t>tu pod</w:t>
      </w:r>
      <w:r w:rsidRPr="003C7DC9">
        <w:rPr>
          <w:rFonts w:ascii="Times New Roman" w:hAnsi="Times New Roman"/>
          <w:color w:val="000000"/>
          <w:spacing w:val="38"/>
          <w:sz w:val="24"/>
          <w:szCs w:val="24"/>
          <w:lang w:eastAsia="hr-HR"/>
        </w:rPr>
        <w:t xml:space="preserve"> </w:t>
      </w:r>
      <w:r w:rsidRPr="003C7DC9">
        <w:rPr>
          <w:rFonts w:ascii="Times New Roman" w:hAnsi="Times New Roman"/>
          <w:color w:val="000000"/>
          <w:sz w:val="24"/>
          <w:szCs w:val="24"/>
          <w:lang w:eastAsia="hr-HR"/>
        </w:rPr>
        <w:t>jednakim</w:t>
      </w:r>
      <w:r w:rsidRPr="003C7DC9">
        <w:rPr>
          <w:rFonts w:ascii="Times New Roman" w:hAnsi="Times New Roman"/>
          <w:color w:val="000000"/>
          <w:spacing w:val="37"/>
          <w:sz w:val="24"/>
          <w:szCs w:val="24"/>
          <w:lang w:eastAsia="hr-HR"/>
        </w:rPr>
        <w:t xml:space="preserve"> </w:t>
      </w:r>
      <w:r w:rsidRPr="003C7DC9">
        <w:rPr>
          <w:rFonts w:ascii="Times New Roman" w:hAnsi="Times New Roman"/>
          <w:color w:val="000000"/>
          <w:sz w:val="24"/>
          <w:szCs w:val="24"/>
          <w:lang w:eastAsia="hr-HR"/>
        </w:rPr>
        <w:t>uvjetima,</w:t>
      </w:r>
      <w:r w:rsidRPr="003C7DC9">
        <w:rPr>
          <w:rFonts w:ascii="Times New Roman" w:hAnsi="Times New Roman"/>
          <w:color w:val="000000"/>
          <w:spacing w:val="35"/>
          <w:sz w:val="24"/>
          <w:szCs w:val="24"/>
          <w:lang w:eastAsia="hr-HR"/>
        </w:rPr>
        <w:t xml:space="preserve"> </w:t>
      </w:r>
      <w:r w:rsidRPr="003C7DC9">
        <w:rPr>
          <w:rFonts w:ascii="Times New Roman" w:hAnsi="Times New Roman"/>
          <w:color w:val="000000"/>
          <w:sz w:val="24"/>
          <w:szCs w:val="24"/>
          <w:lang w:eastAsia="hr-HR"/>
        </w:rPr>
        <w:t>na</w:t>
      </w:r>
      <w:r w:rsidRPr="003C7DC9">
        <w:rPr>
          <w:rFonts w:ascii="Times New Roman" w:hAnsi="Times New Roman"/>
          <w:color w:val="000000"/>
          <w:spacing w:val="38"/>
          <w:sz w:val="24"/>
          <w:szCs w:val="24"/>
          <w:lang w:eastAsia="hr-HR"/>
        </w:rPr>
        <w:t xml:space="preserve"> </w:t>
      </w:r>
      <w:r w:rsidRPr="003C7DC9">
        <w:rPr>
          <w:rFonts w:ascii="Times New Roman" w:hAnsi="Times New Roman"/>
          <w:color w:val="000000"/>
          <w:sz w:val="24"/>
          <w:szCs w:val="24"/>
          <w:lang w:eastAsia="hr-HR"/>
        </w:rPr>
        <w:t>na</w:t>
      </w:r>
      <w:r w:rsidRPr="003C7DC9">
        <w:rPr>
          <w:rFonts w:ascii="Times New Roman" w:hAnsi="Times New Roman"/>
          <w:color w:val="000000"/>
          <w:spacing w:val="-1"/>
          <w:w w:val="98"/>
          <w:sz w:val="24"/>
          <w:szCs w:val="24"/>
          <w:lang w:eastAsia="hr-HR"/>
        </w:rPr>
        <w:t>č</w:t>
      </w:r>
      <w:r w:rsidRPr="003C7DC9">
        <w:rPr>
          <w:rFonts w:ascii="Times New Roman" w:hAnsi="Times New Roman"/>
          <w:color w:val="000000"/>
          <w:sz w:val="24"/>
          <w:szCs w:val="24"/>
          <w:lang w:eastAsia="hr-HR"/>
        </w:rPr>
        <w:t>in</w:t>
      </w:r>
      <w:r w:rsidRPr="003C7DC9">
        <w:rPr>
          <w:rFonts w:ascii="Times New Roman" w:hAnsi="Times New Roman"/>
          <w:color w:val="000000"/>
          <w:spacing w:val="37"/>
          <w:sz w:val="24"/>
          <w:szCs w:val="24"/>
          <w:lang w:eastAsia="hr-HR"/>
        </w:rPr>
        <w:t xml:space="preserve"> </w:t>
      </w:r>
      <w:r w:rsidRPr="003C7DC9">
        <w:rPr>
          <w:rFonts w:ascii="Times New Roman" w:hAnsi="Times New Roman"/>
          <w:color w:val="000000"/>
          <w:sz w:val="24"/>
          <w:szCs w:val="24"/>
          <w:lang w:eastAsia="hr-HR"/>
        </w:rPr>
        <w:t>propisan</w:t>
      </w:r>
      <w:r w:rsidRPr="003C7DC9">
        <w:rPr>
          <w:rFonts w:ascii="Times New Roman" w:hAnsi="Times New Roman"/>
          <w:color w:val="000000"/>
          <w:spacing w:val="38"/>
          <w:sz w:val="24"/>
          <w:szCs w:val="24"/>
          <w:lang w:eastAsia="hr-HR"/>
        </w:rPr>
        <w:t xml:space="preserve"> </w:t>
      </w:r>
      <w:r w:rsidR="00C13ACD" w:rsidRPr="003C7DC9">
        <w:rPr>
          <w:rFonts w:ascii="Times New Roman" w:hAnsi="Times New Roman"/>
          <w:color w:val="000000"/>
          <w:sz w:val="24"/>
          <w:szCs w:val="24"/>
          <w:lang w:eastAsia="hr-HR"/>
        </w:rPr>
        <w:t>Zakon</w:t>
      </w:r>
      <w:r w:rsidR="00CA2C67" w:rsidRPr="003C7DC9">
        <w:rPr>
          <w:rFonts w:ascii="Times New Roman" w:hAnsi="Times New Roman"/>
          <w:color w:val="000000"/>
          <w:sz w:val="24"/>
          <w:szCs w:val="24"/>
          <w:lang w:eastAsia="hr-HR"/>
        </w:rPr>
        <w:t>om</w:t>
      </w:r>
      <w:r w:rsidR="00C13ACD" w:rsidRPr="003C7DC9">
        <w:rPr>
          <w:rFonts w:ascii="Times New Roman" w:hAnsi="Times New Roman"/>
          <w:color w:val="000000"/>
          <w:sz w:val="24"/>
          <w:szCs w:val="24"/>
          <w:lang w:eastAsia="hr-HR"/>
        </w:rPr>
        <w:t xml:space="preserve"> </w:t>
      </w:r>
      <w:r w:rsidRPr="003C7DC9">
        <w:rPr>
          <w:rFonts w:ascii="Times New Roman" w:hAnsi="Times New Roman"/>
          <w:color w:val="000000"/>
          <w:sz w:val="24"/>
          <w:szCs w:val="24"/>
          <w:lang w:eastAsia="hr-HR"/>
        </w:rPr>
        <w:t>i</w:t>
      </w:r>
      <w:r w:rsidRPr="003C7DC9">
        <w:rPr>
          <w:rFonts w:ascii="Times New Roman" w:hAnsi="Times New Roman"/>
          <w:color w:val="000000"/>
          <w:spacing w:val="38"/>
          <w:sz w:val="24"/>
          <w:szCs w:val="24"/>
          <w:lang w:eastAsia="hr-HR"/>
        </w:rPr>
        <w:t xml:space="preserve"> </w:t>
      </w:r>
      <w:r w:rsidRPr="003C7DC9">
        <w:rPr>
          <w:rFonts w:ascii="Times New Roman" w:hAnsi="Times New Roman"/>
          <w:color w:val="000000"/>
          <w:sz w:val="24"/>
          <w:szCs w:val="24"/>
          <w:lang w:eastAsia="hr-HR"/>
        </w:rPr>
        <w:t>ovom Odlukom</w:t>
      </w:r>
      <w:r w:rsidRPr="003C7DC9">
        <w:rPr>
          <w:rFonts w:ascii="Times New Roman" w:hAnsi="Times New Roman"/>
          <w:color w:val="000000"/>
          <w:w w:val="98"/>
          <w:sz w:val="24"/>
          <w:szCs w:val="24"/>
          <w:lang w:eastAsia="hr-HR"/>
        </w:rPr>
        <w:t xml:space="preserve">. </w:t>
      </w:r>
    </w:p>
    <w:p w14:paraId="004016DE" w14:textId="77777777" w:rsidR="00E15D0E" w:rsidRPr="003C7DC9" w:rsidRDefault="00C91EAC" w:rsidP="00B83BCC">
      <w:pPr>
        <w:pStyle w:val="Bezproreda"/>
        <w:ind w:firstLine="708"/>
        <w:jc w:val="both"/>
        <w:rPr>
          <w:rFonts w:ascii="Times New Roman" w:hAnsi="Times New Roman"/>
          <w:color w:val="000000"/>
          <w:sz w:val="24"/>
          <w:szCs w:val="24"/>
          <w:lang w:eastAsia="hr-HR"/>
        </w:rPr>
      </w:pPr>
      <w:r w:rsidRPr="003C7DC9">
        <w:rPr>
          <w:rFonts w:ascii="Times New Roman" w:hAnsi="Times New Roman"/>
          <w:color w:val="000000"/>
          <w:sz w:val="24"/>
          <w:szCs w:val="24"/>
          <w:lang w:eastAsia="hr-HR"/>
        </w:rPr>
        <w:t>Na</w:t>
      </w:r>
      <w:r w:rsidRPr="003C7DC9">
        <w:rPr>
          <w:rFonts w:ascii="Times New Roman" w:hAnsi="Times New Roman"/>
          <w:color w:val="000000"/>
          <w:spacing w:val="5"/>
          <w:sz w:val="24"/>
          <w:szCs w:val="24"/>
          <w:lang w:eastAsia="hr-HR"/>
        </w:rPr>
        <w:t xml:space="preserve"> </w:t>
      </w:r>
      <w:r w:rsidRPr="003C7DC9">
        <w:rPr>
          <w:rFonts w:ascii="Times New Roman" w:hAnsi="Times New Roman"/>
          <w:color w:val="000000"/>
          <w:sz w:val="24"/>
          <w:szCs w:val="24"/>
          <w:lang w:eastAsia="hr-HR"/>
        </w:rPr>
        <w:t>javnim</w:t>
      </w:r>
      <w:r w:rsidRPr="003C7DC9">
        <w:rPr>
          <w:rFonts w:ascii="Times New Roman" w:hAnsi="Times New Roman"/>
          <w:color w:val="000000"/>
          <w:spacing w:val="6"/>
          <w:sz w:val="24"/>
          <w:szCs w:val="24"/>
          <w:lang w:eastAsia="hr-HR"/>
        </w:rPr>
        <w:t xml:space="preserve"> </w:t>
      </w:r>
      <w:r w:rsidRPr="003C7DC9">
        <w:rPr>
          <w:rFonts w:ascii="Times New Roman" w:hAnsi="Times New Roman"/>
          <w:color w:val="000000"/>
          <w:sz w:val="24"/>
          <w:szCs w:val="24"/>
          <w:lang w:eastAsia="hr-HR"/>
        </w:rPr>
        <w:t>prometnim</w:t>
      </w:r>
      <w:r w:rsidRPr="003C7DC9">
        <w:rPr>
          <w:rFonts w:ascii="Times New Roman" w:hAnsi="Times New Roman"/>
          <w:color w:val="000000"/>
          <w:spacing w:val="6"/>
          <w:sz w:val="24"/>
          <w:szCs w:val="24"/>
          <w:lang w:eastAsia="hr-HR"/>
        </w:rPr>
        <w:t xml:space="preserve"> </w:t>
      </w:r>
      <w:r w:rsidRPr="003C7DC9">
        <w:rPr>
          <w:rFonts w:ascii="Times New Roman" w:hAnsi="Times New Roman"/>
          <w:color w:val="000000"/>
          <w:sz w:val="24"/>
          <w:szCs w:val="24"/>
          <w:lang w:eastAsia="hr-HR"/>
        </w:rPr>
        <w:t>površinama</w:t>
      </w:r>
      <w:r w:rsidRPr="003C7DC9">
        <w:rPr>
          <w:rFonts w:ascii="Times New Roman" w:hAnsi="Times New Roman"/>
          <w:color w:val="000000"/>
          <w:spacing w:val="6"/>
          <w:sz w:val="24"/>
          <w:szCs w:val="24"/>
          <w:lang w:eastAsia="hr-HR"/>
        </w:rPr>
        <w:t xml:space="preserve"> </w:t>
      </w:r>
      <w:r w:rsidRPr="003C7DC9">
        <w:rPr>
          <w:rFonts w:ascii="Times New Roman" w:hAnsi="Times New Roman"/>
          <w:color w:val="000000"/>
          <w:sz w:val="24"/>
          <w:szCs w:val="24"/>
          <w:lang w:eastAsia="hr-HR"/>
        </w:rPr>
        <w:t>ne</w:t>
      </w:r>
      <w:r w:rsidRPr="003C7DC9">
        <w:rPr>
          <w:rFonts w:ascii="Times New Roman" w:hAnsi="Times New Roman"/>
          <w:color w:val="000000"/>
          <w:spacing w:val="7"/>
          <w:sz w:val="24"/>
          <w:szCs w:val="24"/>
          <w:lang w:eastAsia="hr-HR"/>
        </w:rPr>
        <w:t xml:space="preserve"> </w:t>
      </w:r>
      <w:r w:rsidRPr="003C7DC9">
        <w:rPr>
          <w:rFonts w:ascii="Times New Roman" w:hAnsi="Times New Roman"/>
          <w:color w:val="000000"/>
          <w:sz w:val="24"/>
          <w:szCs w:val="24"/>
          <w:lang w:eastAsia="hr-HR"/>
        </w:rPr>
        <w:t>smiju</w:t>
      </w:r>
      <w:r w:rsidRPr="003C7DC9">
        <w:rPr>
          <w:rFonts w:ascii="Times New Roman" w:hAnsi="Times New Roman"/>
          <w:color w:val="000000"/>
          <w:spacing w:val="6"/>
          <w:sz w:val="24"/>
          <w:szCs w:val="24"/>
          <w:lang w:eastAsia="hr-HR"/>
        </w:rPr>
        <w:t xml:space="preserve"> </w:t>
      </w:r>
      <w:r w:rsidRPr="003C7DC9">
        <w:rPr>
          <w:rFonts w:ascii="Times New Roman" w:hAnsi="Times New Roman"/>
          <w:color w:val="000000"/>
          <w:sz w:val="24"/>
          <w:szCs w:val="24"/>
          <w:lang w:eastAsia="hr-HR"/>
        </w:rPr>
        <w:t>se</w:t>
      </w:r>
      <w:r w:rsidRPr="003C7DC9">
        <w:rPr>
          <w:rFonts w:ascii="Times New Roman" w:hAnsi="Times New Roman"/>
          <w:color w:val="000000"/>
          <w:spacing w:val="6"/>
          <w:sz w:val="24"/>
          <w:szCs w:val="24"/>
          <w:lang w:eastAsia="hr-HR"/>
        </w:rPr>
        <w:t xml:space="preserve"> </w:t>
      </w:r>
      <w:r w:rsidRPr="003C7DC9">
        <w:rPr>
          <w:rFonts w:ascii="Times New Roman" w:hAnsi="Times New Roman"/>
          <w:color w:val="000000"/>
          <w:sz w:val="24"/>
          <w:szCs w:val="24"/>
          <w:lang w:eastAsia="hr-HR"/>
        </w:rPr>
        <w:t>poduzima</w:t>
      </w:r>
      <w:r w:rsidRPr="003C7DC9">
        <w:rPr>
          <w:rFonts w:ascii="Times New Roman" w:hAnsi="Times New Roman"/>
          <w:color w:val="000000"/>
          <w:spacing w:val="1"/>
          <w:sz w:val="24"/>
          <w:szCs w:val="24"/>
          <w:lang w:eastAsia="hr-HR"/>
        </w:rPr>
        <w:t>ti</w:t>
      </w:r>
      <w:r w:rsidRPr="003C7DC9">
        <w:rPr>
          <w:rFonts w:ascii="Times New Roman" w:hAnsi="Times New Roman"/>
          <w:color w:val="000000"/>
          <w:spacing w:val="7"/>
          <w:sz w:val="24"/>
          <w:szCs w:val="24"/>
          <w:lang w:eastAsia="hr-HR"/>
        </w:rPr>
        <w:t xml:space="preserve"> </w:t>
      </w:r>
      <w:r w:rsidRPr="003C7DC9">
        <w:rPr>
          <w:rFonts w:ascii="Times New Roman" w:hAnsi="Times New Roman"/>
          <w:color w:val="000000"/>
          <w:sz w:val="24"/>
          <w:szCs w:val="24"/>
          <w:lang w:eastAsia="hr-HR"/>
        </w:rPr>
        <w:t>radnje</w:t>
      </w:r>
      <w:r w:rsidRPr="003C7DC9">
        <w:rPr>
          <w:rFonts w:ascii="Times New Roman" w:hAnsi="Times New Roman"/>
          <w:color w:val="000000"/>
          <w:spacing w:val="7"/>
          <w:sz w:val="24"/>
          <w:szCs w:val="24"/>
          <w:lang w:eastAsia="hr-HR"/>
        </w:rPr>
        <w:t xml:space="preserve"> </w:t>
      </w:r>
      <w:r w:rsidRPr="003C7DC9">
        <w:rPr>
          <w:rFonts w:ascii="Times New Roman" w:hAnsi="Times New Roman"/>
          <w:color w:val="000000"/>
          <w:sz w:val="24"/>
          <w:szCs w:val="24"/>
          <w:lang w:eastAsia="hr-HR"/>
        </w:rPr>
        <w:t>ili</w:t>
      </w:r>
      <w:r w:rsidRPr="003C7DC9">
        <w:rPr>
          <w:rFonts w:ascii="Times New Roman" w:hAnsi="Times New Roman"/>
          <w:color w:val="000000"/>
          <w:spacing w:val="8"/>
          <w:sz w:val="24"/>
          <w:szCs w:val="24"/>
          <w:lang w:eastAsia="hr-HR"/>
        </w:rPr>
        <w:t xml:space="preserve"> </w:t>
      </w:r>
      <w:r w:rsidRPr="003C7DC9">
        <w:rPr>
          <w:rFonts w:ascii="Times New Roman" w:hAnsi="Times New Roman"/>
          <w:color w:val="000000"/>
          <w:sz w:val="24"/>
          <w:szCs w:val="24"/>
          <w:lang w:eastAsia="hr-HR"/>
        </w:rPr>
        <w:t>d</w:t>
      </w:r>
      <w:r w:rsidRPr="003C7DC9">
        <w:rPr>
          <w:rFonts w:ascii="Times New Roman" w:hAnsi="Times New Roman"/>
          <w:color w:val="000000"/>
          <w:spacing w:val="1"/>
          <w:sz w:val="24"/>
          <w:szCs w:val="24"/>
          <w:lang w:eastAsia="hr-HR"/>
        </w:rPr>
        <w:t>j</w:t>
      </w:r>
      <w:r w:rsidRPr="003C7DC9">
        <w:rPr>
          <w:rFonts w:ascii="Times New Roman" w:hAnsi="Times New Roman"/>
          <w:color w:val="000000"/>
          <w:sz w:val="24"/>
          <w:szCs w:val="24"/>
          <w:lang w:eastAsia="hr-HR"/>
        </w:rPr>
        <w:t>e</w:t>
      </w:r>
      <w:r w:rsidRPr="003C7DC9">
        <w:rPr>
          <w:rFonts w:ascii="Times New Roman" w:hAnsi="Times New Roman"/>
          <w:color w:val="000000"/>
          <w:spacing w:val="1"/>
          <w:sz w:val="24"/>
          <w:szCs w:val="24"/>
          <w:lang w:eastAsia="hr-HR"/>
        </w:rPr>
        <w:t>l</w:t>
      </w:r>
      <w:r w:rsidRPr="003C7DC9">
        <w:rPr>
          <w:rFonts w:ascii="Times New Roman" w:hAnsi="Times New Roman"/>
          <w:color w:val="000000"/>
          <w:sz w:val="24"/>
          <w:szCs w:val="24"/>
          <w:lang w:eastAsia="hr-HR"/>
        </w:rPr>
        <w:t>atno</w:t>
      </w:r>
      <w:r w:rsidRPr="003C7DC9">
        <w:rPr>
          <w:rFonts w:ascii="Times New Roman" w:hAnsi="Times New Roman"/>
          <w:color w:val="000000"/>
          <w:spacing w:val="1"/>
          <w:sz w:val="24"/>
          <w:szCs w:val="24"/>
          <w:lang w:eastAsia="hr-HR"/>
        </w:rPr>
        <w:t>st</w:t>
      </w:r>
      <w:r w:rsidRPr="003C7DC9">
        <w:rPr>
          <w:rFonts w:ascii="Times New Roman" w:hAnsi="Times New Roman"/>
          <w:color w:val="000000"/>
          <w:sz w:val="24"/>
          <w:szCs w:val="24"/>
          <w:lang w:eastAsia="hr-HR"/>
        </w:rPr>
        <w:t>i</w:t>
      </w:r>
      <w:r w:rsidRPr="003C7DC9">
        <w:rPr>
          <w:rFonts w:ascii="Times New Roman" w:hAnsi="Times New Roman"/>
          <w:color w:val="000000"/>
          <w:spacing w:val="7"/>
          <w:sz w:val="24"/>
          <w:szCs w:val="24"/>
          <w:lang w:eastAsia="hr-HR"/>
        </w:rPr>
        <w:t xml:space="preserve"> </w:t>
      </w:r>
      <w:r w:rsidRPr="003C7DC9">
        <w:rPr>
          <w:rFonts w:ascii="Times New Roman" w:hAnsi="Times New Roman"/>
          <w:color w:val="000000"/>
          <w:sz w:val="24"/>
          <w:szCs w:val="24"/>
          <w:lang w:eastAsia="hr-HR"/>
        </w:rPr>
        <w:t>koje</w:t>
      </w:r>
      <w:r w:rsidRPr="003C7DC9">
        <w:rPr>
          <w:rFonts w:ascii="Times New Roman" w:hAnsi="Times New Roman"/>
          <w:color w:val="000000"/>
          <w:spacing w:val="7"/>
          <w:sz w:val="24"/>
          <w:szCs w:val="24"/>
          <w:lang w:eastAsia="hr-HR"/>
        </w:rPr>
        <w:t xml:space="preserve"> </w:t>
      </w:r>
      <w:r w:rsidRPr="003C7DC9">
        <w:rPr>
          <w:rFonts w:ascii="Times New Roman" w:hAnsi="Times New Roman"/>
          <w:color w:val="000000"/>
          <w:sz w:val="24"/>
          <w:szCs w:val="24"/>
          <w:lang w:eastAsia="hr-HR"/>
        </w:rPr>
        <w:t>bi mogle</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oštetiti</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javnu</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pr</w:t>
      </w:r>
      <w:r w:rsidRPr="003C7DC9">
        <w:rPr>
          <w:rFonts w:ascii="Times New Roman" w:hAnsi="Times New Roman"/>
          <w:color w:val="000000"/>
          <w:spacing w:val="2"/>
          <w:sz w:val="24"/>
          <w:szCs w:val="24"/>
          <w:lang w:eastAsia="hr-HR"/>
        </w:rPr>
        <w:t>o</w:t>
      </w:r>
      <w:r w:rsidRPr="003C7DC9">
        <w:rPr>
          <w:rFonts w:ascii="Times New Roman" w:hAnsi="Times New Roman"/>
          <w:color w:val="000000"/>
          <w:sz w:val="24"/>
          <w:szCs w:val="24"/>
          <w:lang w:eastAsia="hr-HR"/>
        </w:rPr>
        <w:t>metnu</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površinu</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ili</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ugr</w:t>
      </w:r>
      <w:r w:rsidRPr="003C7DC9">
        <w:rPr>
          <w:rFonts w:ascii="Times New Roman" w:hAnsi="Times New Roman"/>
          <w:color w:val="000000"/>
          <w:spacing w:val="1"/>
          <w:sz w:val="24"/>
          <w:szCs w:val="24"/>
          <w:lang w:eastAsia="hr-HR"/>
        </w:rPr>
        <w:t>o</w:t>
      </w:r>
      <w:r w:rsidRPr="003C7DC9">
        <w:rPr>
          <w:rFonts w:ascii="Times New Roman" w:hAnsi="Times New Roman"/>
          <w:color w:val="000000"/>
          <w:sz w:val="24"/>
          <w:szCs w:val="24"/>
          <w:lang w:eastAsia="hr-HR"/>
        </w:rPr>
        <w:t>z</w:t>
      </w:r>
      <w:r w:rsidRPr="003C7DC9">
        <w:rPr>
          <w:rFonts w:ascii="Times New Roman" w:hAnsi="Times New Roman"/>
          <w:color w:val="000000"/>
          <w:spacing w:val="1"/>
          <w:sz w:val="24"/>
          <w:szCs w:val="24"/>
          <w:lang w:eastAsia="hr-HR"/>
        </w:rPr>
        <w:t>it</w:t>
      </w:r>
      <w:r w:rsidRPr="003C7DC9">
        <w:rPr>
          <w:rFonts w:ascii="Times New Roman" w:hAnsi="Times New Roman"/>
          <w:color w:val="000000"/>
          <w:sz w:val="24"/>
          <w:szCs w:val="24"/>
          <w:lang w:eastAsia="hr-HR"/>
        </w:rPr>
        <w:t>i</w:t>
      </w:r>
      <w:r w:rsidRPr="003C7DC9">
        <w:rPr>
          <w:rFonts w:ascii="Times New Roman" w:hAnsi="Times New Roman"/>
          <w:color w:val="000000"/>
          <w:spacing w:val="48"/>
          <w:sz w:val="24"/>
          <w:szCs w:val="24"/>
          <w:lang w:eastAsia="hr-HR"/>
        </w:rPr>
        <w:t xml:space="preserve"> </w:t>
      </w:r>
      <w:r w:rsidRPr="003C7DC9">
        <w:rPr>
          <w:rFonts w:ascii="Times New Roman" w:hAnsi="Times New Roman"/>
          <w:color w:val="000000"/>
          <w:sz w:val="24"/>
          <w:szCs w:val="24"/>
          <w:lang w:eastAsia="hr-HR"/>
        </w:rPr>
        <w:t>sigurnost,</w:t>
      </w:r>
      <w:r w:rsidRPr="003C7DC9">
        <w:rPr>
          <w:rFonts w:ascii="Times New Roman" w:hAnsi="Times New Roman"/>
          <w:color w:val="000000"/>
          <w:spacing w:val="48"/>
          <w:sz w:val="24"/>
          <w:szCs w:val="24"/>
          <w:lang w:eastAsia="hr-HR"/>
        </w:rPr>
        <w:t xml:space="preserve"> </w:t>
      </w:r>
      <w:r w:rsidRPr="003C7DC9">
        <w:rPr>
          <w:rFonts w:ascii="Times New Roman" w:hAnsi="Times New Roman"/>
          <w:color w:val="000000"/>
          <w:sz w:val="24"/>
          <w:szCs w:val="24"/>
          <w:lang w:eastAsia="hr-HR"/>
        </w:rPr>
        <w:t>proto</w:t>
      </w:r>
      <w:r w:rsidRPr="003C7DC9">
        <w:rPr>
          <w:rFonts w:ascii="Times New Roman" w:hAnsi="Times New Roman"/>
          <w:color w:val="000000"/>
          <w:spacing w:val="-2"/>
          <w:sz w:val="24"/>
          <w:szCs w:val="24"/>
          <w:lang w:eastAsia="hr-HR"/>
        </w:rPr>
        <w:t>č</w:t>
      </w:r>
      <w:r w:rsidRPr="003C7DC9">
        <w:rPr>
          <w:rFonts w:ascii="Times New Roman" w:hAnsi="Times New Roman"/>
          <w:color w:val="000000"/>
          <w:sz w:val="24"/>
          <w:szCs w:val="24"/>
          <w:lang w:eastAsia="hr-HR"/>
        </w:rPr>
        <w:t>no</w:t>
      </w:r>
      <w:r w:rsidRPr="003C7DC9">
        <w:rPr>
          <w:rFonts w:ascii="Times New Roman" w:hAnsi="Times New Roman"/>
          <w:color w:val="000000"/>
          <w:spacing w:val="2"/>
          <w:sz w:val="24"/>
          <w:szCs w:val="24"/>
          <w:lang w:eastAsia="hr-HR"/>
        </w:rPr>
        <w:t>s</w:t>
      </w:r>
      <w:r w:rsidRPr="003C7DC9">
        <w:rPr>
          <w:rFonts w:ascii="Times New Roman" w:hAnsi="Times New Roman"/>
          <w:color w:val="000000"/>
          <w:sz w:val="24"/>
          <w:szCs w:val="24"/>
          <w:lang w:eastAsia="hr-HR"/>
        </w:rPr>
        <w:t>t</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prometa</w:t>
      </w:r>
      <w:r w:rsidRPr="003C7DC9">
        <w:rPr>
          <w:rFonts w:ascii="Times New Roman" w:hAnsi="Times New Roman"/>
          <w:color w:val="000000"/>
          <w:spacing w:val="47"/>
          <w:sz w:val="24"/>
          <w:szCs w:val="24"/>
          <w:lang w:eastAsia="hr-HR"/>
        </w:rPr>
        <w:t xml:space="preserve"> </w:t>
      </w:r>
      <w:r w:rsidRPr="003C7DC9">
        <w:rPr>
          <w:rFonts w:ascii="Times New Roman" w:hAnsi="Times New Roman"/>
          <w:color w:val="000000"/>
          <w:sz w:val="24"/>
          <w:szCs w:val="24"/>
          <w:lang w:eastAsia="hr-HR"/>
        </w:rPr>
        <w:t>vozila</w:t>
      </w:r>
      <w:r w:rsidRPr="003C7DC9">
        <w:rPr>
          <w:rFonts w:ascii="Times New Roman" w:hAnsi="Times New Roman"/>
          <w:color w:val="000000"/>
          <w:spacing w:val="45"/>
          <w:sz w:val="24"/>
          <w:szCs w:val="24"/>
          <w:lang w:eastAsia="hr-HR"/>
        </w:rPr>
        <w:t xml:space="preserve"> </w:t>
      </w:r>
      <w:r w:rsidR="006562A3" w:rsidRPr="003C7DC9">
        <w:rPr>
          <w:rFonts w:ascii="Times New Roman" w:hAnsi="Times New Roman"/>
          <w:color w:val="000000"/>
          <w:sz w:val="24"/>
          <w:szCs w:val="24"/>
          <w:lang w:eastAsia="hr-HR"/>
        </w:rPr>
        <w:t>i kretanje pješaka</w:t>
      </w:r>
      <w:r w:rsidRPr="003C7DC9">
        <w:rPr>
          <w:rFonts w:ascii="Times New Roman" w:hAnsi="Times New Roman"/>
          <w:color w:val="000000"/>
          <w:sz w:val="24"/>
          <w:szCs w:val="24"/>
          <w:lang w:eastAsia="hr-HR"/>
        </w:rPr>
        <w:t xml:space="preserve"> bez prethodno pribavljene suglasnosti </w:t>
      </w:r>
      <w:r w:rsidR="006F7C37" w:rsidRPr="003C7DC9">
        <w:rPr>
          <w:rFonts w:ascii="Times New Roman" w:hAnsi="Times New Roman"/>
          <w:color w:val="000000"/>
          <w:sz w:val="24"/>
          <w:szCs w:val="24"/>
          <w:lang w:eastAsia="hr-HR"/>
        </w:rPr>
        <w:t xml:space="preserve">Jedinstvenog upravnog odjela Općine </w:t>
      </w:r>
      <w:r w:rsidR="00AA578E" w:rsidRPr="003C7DC9">
        <w:rPr>
          <w:rFonts w:ascii="Times New Roman" w:hAnsi="Times New Roman"/>
          <w:color w:val="000000"/>
          <w:sz w:val="24"/>
          <w:szCs w:val="24"/>
          <w:lang w:eastAsia="hr-HR"/>
        </w:rPr>
        <w:t>Kalnik</w:t>
      </w:r>
      <w:r w:rsidR="006D29EB" w:rsidRPr="003C7DC9">
        <w:rPr>
          <w:rFonts w:ascii="Times New Roman" w:hAnsi="Times New Roman"/>
          <w:color w:val="000000"/>
          <w:sz w:val="24"/>
          <w:szCs w:val="24"/>
          <w:lang w:eastAsia="hr-HR"/>
        </w:rPr>
        <w:t xml:space="preserve"> </w:t>
      </w:r>
      <w:r w:rsidR="006F7C37" w:rsidRPr="003C7DC9">
        <w:rPr>
          <w:rFonts w:ascii="Times New Roman" w:hAnsi="Times New Roman"/>
          <w:color w:val="000000"/>
          <w:sz w:val="24"/>
          <w:szCs w:val="24"/>
          <w:lang w:eastAsia="hr-HR"/>
        </w:rPr>
        <w:t>(u daljnjem tekstu: Jedinstveni upravni odjel)</w:t>
      </w:r>
      <w:r w:rsidR="006562A3" w:rsidRPr="003C7DC9">
        <w:rPr>
          <w:rFonts w:ascii="Times New Roman" w:hAnsi="Times New Roman"/>
          <w:color w:val="000000"/>
          <w:sz w:val="24"/>
          <w:szCs w:val="24"/>
          <w:lang w:eastAsia="hr-HR"/>
        </w:rPr>
        <w:t>.</w:t>
      </w:r>
    </w:p>
    <w:p w14:paraId="35B9E4E4" w14:textId="77777777" w:rsidR="00120E72" w:rsidRPr="003C7DC9" w:rsidRDefault="00120E72" w:rsidP="00066C6F">
      <w:pPr>
        <w:pStyle w:val="Bezproreda"/>
        <w:jc w:val="both"/>
        <w:rPr>
          <w:rFonts w:ascii="Times New Roman" w:hAnsi="Times New Roman"/>
          <w:color w:val="000000"/>
          <w:sz w:val="24"/>
          <w:szCs w:val="24"/>
        </w:rPr>
      </w:pPr>
    </w:p>
    <w:p w14:paraId="378ED90B" w14:textId="77777777" w:rsidR="0066731A" w:rsidRPr="003C7DC9" w:rsidRDefault="0066731A" w:rsidP="00066C6F">
      <w:pPr>
        <w:pStyle w:val="Bezproreda"/>
        <w:jc w:val="both"/>
        <w:rPr>
          <w:rFonts w:ascii="Times New Roman" w:hAnsi="Times New Roman"/>
          <w:color w:val="000000"/>
          <w:sz w:val="24"/>
          <w:szCs w:val="24"/>
        </w:rPr>
      </w:pPr>
    </w:p>
    <w:p w14:paraId="7E295787" w14:textId="77777777" w:rsidR="00E15D0E" w:rsidRPr="003C7DC9" w:rsidRDefault="00C91EAC" w:rsidP="00B83BCC">
      <w:pPr>
        <w:pStyle w:val="Bezproreda"/>
        <w:numPr>
          <w:ilvl w:val="0"/>
          <w:numId w:val="9"/>
        </w:numPr>
        <w:jc w:val="both"/>
        <w:rPr>
          <w:rFonts w:ascii="Times New Roman" w:hAnsi="Times New Roman"/>
          <w:b/>
          <w:color w:val="000000"/>
          <w:sz w:val="24"/>
          <w:szCs w:val="24"/>
        </w:rPr>
      </w:pPr>
      <w:r w:rsidRPr="003C7DC9">
        <w:rPr>
          <w:rFonts w:ascii="Times New Roman" w:hAnsi="Times New Roman"/>
          <w:b/>
          <w:color w:val="000000"/>
          <w:sz w:val="24"/>
          <w:szCs w:val="24"/>
        </w:rPr>
        <w:t>CESTE S PREDNOŠĆU PROLASKA</w:t>
      </w:r>
    </w:p>
    <w:p w14:paraId="130FE2C3" w14:textId="77777777" w:rsidR="00B83BCC" w:rsidRPr="003C7DC9" w:rsidRDefault="00B83BCC" w:rsidP="00066C6F">
      <w:pPr>
        <w:pStyle w:val="Bezproreda"/>
        <w:jc w:val="both"/>
        <w:rPr>
          <w:rFonts w:ascii="Times New Roman" w:hAnsi="Times New Roman"/>
          <w:b/>
          <w:color w:val="000000"/>
          <w:sz w:val="24"/>
          <w:szCs w:val="24"/>
        </w:rPr>
      </w:pPr>
    </w:p>
    <w:p w14:paraId="637B0B1C" w14:textId="77777777" w:rsidR="00E15D0E" w:rsidRPr="003C7DC9" w:rsidRDefault="00C91EAC" w:rsidP="00B83BC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4.</w:t>
      </w:r>
    </w:p>
    <w:p w14:paraId="02661AD3" w14:textId="77777777" w:rsidR="00223D54" w:rsidRPr="003C7DC9" w:rsidRDefault="00223D54" w:rsidP="00B83BCC">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Kao glavni pravci na području Općine</w:t>
      </w:r>
      <w:r w:rsidR="00833FCA" w:rsidRPr="003C7DC9">
        <w:rPr>
          <w:rFonts w:ascii="Times New Roman" w:hAnsi="Times New Roman"/>
          <w:color w:val="000000"/>
          <w:sz w:val="24"/>
          <w:szCs w:val="24"/>
        </w:rPr>
        <w:t>,</w:t>
      </w:r>
      <w:r w:rsidRPr="003C7DC9">
        <w:rPr>
          <w:rFonts w:ascii="Times New Roman" w:hAnsi="Times New Roman"/>
          <w:color w:val="000000"/>
          <w:sz w:val="24"/>
          <w:szCs w:val="24"/>
        </w:rPr>
        <w:t xml:space="preserve"> određuju se:</w:t>
      </w:r>
    </w:p>
    <w:p w14:paraId="221FC87A" w14:textId="77777777" w:rsidR="00223D54" w:rsidRPr="003C7DC9" w:rsidRDefault="006562A3" w:rsidP="00337C96">
      <w:pPr>
        <w:pStyle w:val="Bezproreda"/>
        <w:numPr>
          <w:ilvl w:val="0"/>
          <w:numId w:val="13"/>
        </w:numPr>
        <w:spacing w:before="120"/>
        <w:ind w:left="714" w:hanging="357"/>
        <w:jc w:val="both"/>
        <w:rPr>
          <w:rFonts w:ascii="Times New Roman" w:hAnsi="Times New Roman"/>
          <w:color w:val="000000"/>
          <w:sz w:val="24"/>
          <w:szCs w:val="24"/>
        </w:rPr>
      </w:pPr>
      <w:r w:rsidRPr="003C7DC9">
        <w:rPr>
          <w:rFonts w:ascii="Times New Roman" w:hAnsi="Times New Roman"/>
          <w:color w:val="000000"/>
          <w:sz w:val="24"/>
          <w:szCs w:val="24"/>
        </w:rPr>
        <w:t xml:space="preserve">Županijska cesta </w:t>
      </w:r>
      <w:r w:rsidR="00AF0900" w:rsidRPr="003C7DC9">
        <w:rPr>
          <w:rFonts w:ascii="Times New Roman" w:hAnsi="Times New Roman"/>
          <w:color w:val="000000"/>
          <w:sz w:val="24"/>
          <w:szCs w:val="24"/>
        </w:rPr>
        <w:t xml:space="preserve">ŽC </w:t>
      </w:r>
      <w:r w:rsidR="00B37D1D" w:rsidRPr="003C7DC9">
        <w:rPr>
          <w:rFonts w:ascii="Times New Roman" w:hAnsi="Times New Roman"/>
          <w:color w:val="000000"/>
          <w:sz w:val="24"/>
          <w:szCs w:val="24"/>
        </w:rPr>
        <w:t>2138</w:t>
      </w:r>
      <w:r w:rsidR="00335B64" w:rsidRPr="003C7DC9">
        <w:rPr>
          <w:rFonts w:ascii="Times New Roman" w:hAnsi="Times New Roman"/>
          <w:color w:val="000000"/>
          <w:sz w:val="24"/>
          <w:szCs w:val="24"/>
        </w:rPr>
        <w:t xml:space="preserve"> </w:t>
      </w:r>
      <w:r w:rsidR="00B37D1D" w:rsidRPr="003C7DC9">
        <w:rPr>
          <w:rFonts w:ascii="Times New Roman" w:hAnsi="Times New Roman"/>
          <w:color w:val="000000"/>
          <w:sz w:val="24"/>
          <w:szCs w:val="24"/>
        </w:rPr>
        <w:t xml:space="preserve">Kalnik – </w:t>
      </w:r>
      <w:proofErr w:type="spellStart"/>
      <w:r w:rsidR="00B37D1D" w:rsidRPr="003C7DC9">
        <w:rPr>
          <w:rFonts w:ascii="Times New Roman" w:hAnsi="Times New Roman"/>
          <w:color w:val="000000"/>
          <w:sz w:val="24"/>
          <w:szCs w:val="24"/>
        </w:rPr>
        <w:t>Guščerovec</w:t>
      </w:r>
      <w:proofErr w:type="spellEnd"/>
      <w:r w:rsidR="00B37D1D" w:rsidRPr="003C7DC9">
        <w:rPr>
          <w:rFonts w:ascii="Times New Roman" w:hAnsi="Times New Roman"/>
          <w:color w:val="000000"/>
          <w:sz w:val="24"/>
          <w:szCs w:val="24"/>
        </w:rPr>
        <w:t xml:space="preserve"> (DC22) </w:t>
      </w:r>
      <w:r w:rsidR="007D03DB" w:rsidRPr="003C7DC9">
        <w:rPr>
          <w:rFonts w:ascii="Times New Roman" w:hAnsi="Times New Roman"/>
          <w:color w:val="000000"/>
          <w:sz w:val="24"/>
          <w:szCs w:val="24"/>
        </w:rPr>
        <w:t>je glavna cesta u odnosu na lokalnu cestu LC 260</w:t>
      </w:r>
      <w:r w:rsidR="00B37D1D" w:rsidRPr="003C7DC9">
        <w:rPr>
          <w:rFonts w:ascii="Times New Roman" w:hAnsi="Times New Roman"/>
          <w:color w:val="000000"/>
          <w:sz w:val="24"/>
          <w:szCs w:val="24"/>
        </w:rPr>
        <w:t xml:space="preserve">03 </w:t>
      </w:r>
      <w:proofErr w:type="spellStart"/>
      <w:r w:rsidR="00B37D1D" w:rsidRPr="003C7DC9">
        <w:rPr>
          <w:rFonts w:ascii="Times New Roman" w:hAnsi="Times New Roman"/>
          <w:color w:val="000000"/>
          <w:sz w:val="24"/>
          <w:szCs w:val="24"/>
        </w:rPr>
        <w:t>Vukovec</w:t>
      </w:r>
      <w:proofErr w:type="spellEnd"/>
      <w:r w:rsidR="00B37D1D" w:rsidRPr="003C7DC9">
        <w:rPr>
          <w:rFonts w:ascii="Times New Roman" w:hAnsi="Times New Roman"/>
          <w:color w:val="000000"/>
          <w:sz w:val="24"/>
          <w:szCs w:val="24"/>
        </w:rPr>
        <w:t xml:space="preserve"> (DC22) – Kalnik – Kamešnica (LC 25154)</w:t>
      </w:r>
      <w:r w:rsidR="0063022F" w:rsidRPr="003C7DC9">
        <w:rPr>
          <w:rFonts w:ascii="Times New Roman" w:hAnsi="Times New Roman"/>
          <w:color w:val="000000"/>
          <w:sz w:val="24"/>
          <w:szCs w:val="24"/>
        </w:rPr>
        <w:t xml:space="preserve">, LC 26146 Kalnik (LC 26003) – </w:t>
      </w:r>
      <w:proofErr w:type="spellStart"/>
      <w:r w:rsidR="0063022F" w:rsidRPr="003C7DC9">
        <w:rPr>
          <w:rFonts w:ascii="Times New Roman" w:hAnsi="Times New Roman"/>
          <w:color w:val="000000"/>
          <w:sz w:val="24"/>
          <w:szCs w:val="24"/>
        </w:rPr>
        <w:t>Šopron</w:t>
      </w:r>
      <w:proofErr w:type="spellEnd"/>
      <w:r w:rsidR="0063022F" w:rsidRPr="003C7DC9">
        <w:rPr>
          <w:rFonts w:ascii="Times New Roman" w:hAnsi="Times New Roman"/>
          <w:color w:val="000000"/>
          <w:sz w:val="24"/>
          <w:szCs w:val="24"/>
        </w:rPr>
        <w:t xml:space="preserve"> (ŽC 2138)</w:t>
      </w:r>
      <w:r w:rsidR="007D03DB" w:rsidRPr="003C7DC9">
        <w:rPr>
          <w:rFonts w:ascii="Times New Roman" w:hAnsi="Times New Roman"/>
          <w:color w:val="000000"/>
          <w:sz w:val="24"/>
          <w:szCs w:val="24"/>
        </w:rPr>
        <w:t xml:space="preserve"> i sve nerazvrstane ceste,</w:t>
      </w:r>
    </w:p>
    <w:p w14:paraId="385AB02A" w14:textId="77777777" w:rsidR="00C31703" w:rsidRPr="003C7DC9" w:rsidRDefault="00C31703" w:rsidP="00B83BCC">
      <w:pPr>
        <w:pStyle w:val="Bezproreda"/>
        <w:numPr>
          <w:ilvl w:val="0"/>
          <w:numId w:val="13"/>
        </w:numPr>
        <w:jc w:val="both"/>
        <w:rPr>
          <w:rFonts w:ascii="Times New Roman" w:hAnsi="Times New Roman"/>
          <w:color w:val="000000"/>
          <w:sz w:val="24"/>
          <w:szCs w:val="24"/>
        </w:rPr>
      </w:pPr>
      <w:r w:rsidRPr="003C7DC9">
        <w:rPr>
          <w:rFonts w:ascii="Times New Roman" w:hAnsi="Times New Roman"/>
          <w:color w:val="000000"/>
          <w:sz w:val="24"/>
          <w:szCs w:val="24"/>
        </w:rPr>
        <w:t xml:space="preserve">Lokalna cesta LC 25150 </w:t>
      </w:r>
      <w:proofErr w:type="spellStart"/>
      <w:r w:rsidRPr="003C7DC9">
        <w:rPr>
          <w:rFonts w:ascii="Times New Roman" w:hAnsi="Times New Roman"/>
          <w:sz w:val="24"/>
          <w:szCs w:val="24"/>
        </w:rPr>
        <w:t>Ljubeš</w:t>
      </w:r>
      <w:r w:rsidR="007F5B8B" w:rsidRPr="003C7DC9">
        <w:rPr>
          <w:rFonts w:ascii="Times New Roman" w:hAnsi="Times New Roman"/>
          <w:sz w:val="24"/>
          <w:szCs w:val="24"/>
        </w:rPr>
        <w:t>ć</w:t>
      </w:r>
      <w:r w:rsidRPr="003C7DC9">
        <w:rPr>
          <w:rFonts w:ascii="Times New Roman" w:hAnsi="Times New Roman"/>
          <w:sz w:val="24"/>
          <w:szCs w:val="24"/>
        </w:rPr>
        <w:t>ica</w:t>
      </w:r>
      <w:proofErr w:type="spellEnd"/>
      <w:r w:rsidRPr="003C7DC9">
        <w:rPr>
          <w:rFonts w:ascii="Times New Roman" w:hAnsi="Times New Roman"/>
          <w:sz w:val="24"/>
          <w:szCs w:val="24"/>
        </w:rPr>
        <w:t xml:space="preserve"> (DC 24) – Borje (LC 26003) je glavna cesta u odnosu na sve nerazvrstane ceste,</w:t>
      </w:r>
    </w:p>
    <w:p w14:paraId="0A24FC73" w14:textId="77777777" w:rsidR="00C31703" w:rsidRPr="003C7DC9" w:rsidRDefault="00C31703" w:rsidP="00B83BCC">
      <w:pPr>
        <w:pStyle w:val="Bezproreda"/>
        <w:numPr>
          <w:ilvl w:val="0"/>
          <w:numId w:val="13"/>
        </w:numPr>
        <w:jc w:val="both"/>
        <w:rPr>
          <w:rFonts w:ascii="Times New Roman" w:hAnsi="Times New Roman"/>
          <w:color w:val="000000"/>
          <w:sz w:val="24"/>
          <w:szCs w:val="24"/>
        </w:rPr>
      </w:pPr>
      <w:r w:rsidRPr="003C7DC9">
        <w:rPr>
          <w:rFonts w:ascii="Times New Roman" w:hAnsi="Times New Roman"/>
          <w:sz w:val="24"/>
          <w:szCs w:val="24"/>
        </w:rPr>
        <w:t xml:space="preserve">Lokalna cesta LC 25154 Slanje (DC 24) – Kamešnica – </w:t>
      </w:r>
      <w:proofErr w:type="spellStart"/>
      <w:r w:rsidRPr="003C7DC9">
        <w:rPr>
          <w:rFonts w:ascii="Times New Roman" w:hAnsi="Times New Roman"/>
          <w:sz w:val="24"/>
          <w:szCs w:val="24"/>
        </w:rPr>
        <w:t>Bočkovec</w:t>
      </w:r>
      <w:proofErr w:type="spellEnd"/>
      <w:r w:rsidRPr="003C7DC9">
        <w:rPr>
          <w:rFonts w:ascii="Times New Roman" w:hAnsi="Times New Roman"/>
          <w:sz w:val="24"/>
          <w:szCs w:val="24"/>
        </w:rPr>
        <w:t xml:space="preserve"> (ŽC 2178) je glavna cesta u odnosu na </w:t>
      </w:r>
      <w:r w:rsidR="00FE1D4F" w:rsidRPr="003C7DC9">
        <w:rPr>
          <w:rFonts w:ascii="Times New Roman" w:hAnsi="Times New Roman"/>
          <w:sz w:val="24"/>
          <w:szCs w:val="24"/>
        </w:rPr>
        <w:t xml:space="preserve">lokalnu cestu </w:t>
      </w:r>
      <w:r w:rsidR="003D4DFB" w:rsidRPr="003C7DC9">
        <w:rPr>
          <w:rFonts w:ascii="Times New Roman" w:hAnsi="Times New Roman"/>
          <w:color w:val="000000"/>
          <w:sz w:val="24"/>
          <w:szCs w:val="24"/>
        </w:rPr>
        <w:t xml:space="preserve">LC 26003 </w:t>
      </w:r>
      <w:proofErr w:type="spellStart"/>
      <w:r w:rsidR="00FE1D4F" w:rsidRPr="003C7DC9">
        <w:rPr>
          <w:rFonts w:ascii="Times New Roman" w:hAnsi="Times New Roman"/>
          <w:color w:val="000000"/>
          <w:sz w:val="24"/>
          <w:szCs w:val="24"/>
        </w:rPr>
        <w:t>Vukovec</w:t>
      </w:r>
      <w:proofErr w:type="spellEnd"/>
      <w:r w:rsidR="00FE1D4F" w:rsidRPr="003C7DC9">
        <w:rPr>
          <w:rFonts w:ascii="Times New Roman" w:hAnsi="Times New Roman"/>
          <w:color w:val="000000"/>
          <w:sz w:val="24"/>
          <w:szCs w:val="24"/>
        </w:rPr>
        <w:t xml:space="preserve"> </w:t>
      </w:r>
      <w:r w:rsidR="003D4DFB" w:rsidRPr="003C7DC9">
        <w:rPr>
          <w:rFonts w:ascii="Times New Roman" w:hAnsi="Times New Roman"/>
          <w:color w:val="000000"/>
          <w:sz w:val="24"/>
          <w:szCs w:val="24"/>
        </w:rPr>
        <w:t>(</w:t>
      </w:r>
      <w:r w:rsidR="00FE1D4F" w:rsidRPr="003C7DC9">
        <w:rPr>
          <w:rFonts w:ascii="Times New Roman" w:hAnsi="Times New Roman"/>
          <w:color w:val="000000"/>
          <w:sz w:val="24"/>
          <w:szCs w:val="24"/>
        </w:rPr>
        <w:t>D</w:t>
      </w:r>
      <w:r w:rsidR="003D4DFB" w:rsidRPr="003C7DC9">
        <w:rPr>
          <w:rFonts w:ascii="Times New Roman" w:hAnsi="Times New Roman"/>
          <w:color w:val="000000"/>
          <w:sz w:val="24"/>
          <w:szCs w:val="24"/>
        </w:rPr>
        <w:t>C 2</w:t>
      </w:r>
      <w:r w:rsidR="00FE1D4F" w:rsidRPr="003C7DC9">
        <w:rPr>
          <w:rFonts w:ascii="Times New Roman" w:hAnsi="Times New Roman"/>
          <w:color w:val="000000"/>
          <w:sz w:val="24"/>
          <w:szCs w:val="24"/>
        </w:rPr>
        <w:t>2)</w:t>
      </w:r>
      <w:r w:rsidR="003D4DFB" w:rsidRPr="003C7DC9">
        <w:rPr>
          <w:rFonts w:ascii="Times New Roman" w:hAnsi="Times New Roman"/>
          <w:color w:val="000000"/>
          <w:sz w:val="24"/>
          <w:szCs w:val="24"/>
        </w:rPr>
        <w:t xml:space="preserve"> – </w:t>
      </w:r>
      <w:r w:rsidR="00FE1D4F" w:rsidRPr="003C7DC9">
        <w:rPr>
          <w:rFonts w:ascii="Times New Roman" w:hAnsi="Times New Roman"/>
          <w:color w:val="000000"/>
          <w:sz w:val="24"/>
          <w:szCs w:val="24"/>
        </w:rPr>
        <w:t xml:space="preserve">Kalnik – Kamešnica (LC 25154), lokalnu cestu </w:t>
      </w:r>
      <w:r w:rsidRPr="003C7DC9">
        <w:rPr>
          <w:rFonts w:ascii="Times New Roman" w:hAnsi="Times New Roman"/>
          <w:sz w:val="24"/>
          <w:szCs w:val="24"/>
        </w:rPr>
        <w:t xml:space="preserve">LC 26048 Kamešnica (LC 25154) – </w:t>
      </w:r>
      <w:proofErr w:type="spellStart"/>
      <w:r w:rsidRPr="003C7DC9">
        <w:rPr>
          <w:rFonts w:ascii="Times New Roman" w:hAnsi="Times New Roman"/>
          <w:sz w:val="24"/>
          <w:szCs w:val="24"/>
        </w:rPr>
        <w:t>Črnčevec</w:t>
      </w:r>
      <w:proofErr w:type="spellEnd"/>
      <w:r w:rsidRPr="003C7DC9">
        <w:rPr>
          <w:rFonts w:ascii="Times New Roman" w:hAnsi="Times New Roman"/>
          <w:sz w:val="24"/>
          <w:szCs w:val="24"/>
        </w:rPr>
        <w:t xml:space="preserve"> i sve nerazvrstane ceste,</w:t>
      </w:r>
    </w:p>
    <w:p w14:paraId="47F57C4D" w14:textId="77777777" w:rsidR="0063022F" w:rsidRPr="003C7DC9" w:rsidRDefault="0063022F" w:rsidP="00B83BCC">
      <w:pPr>
        <w:pStyle w:val="Bezproreda"/>
        <w:numPr>
          <w:ilvl w:val="0"/>
          <w:numId w:val="13"/>
        </w:numPr>
        <w:jc w:val="both"/>
        <w:rPr>
          <w:rFonts w:ascii="Times New Roman" w:hAnsi="Times New Roman"/>
          <w:color w:val="000000"/>
          <w:sz w:val="24"/>
          <w:szCs w:val="24"/>
        </w:rPr>
      </w:pPr>
      <w:r w:rsidRPr="003C7DC9">
        <w:rPr>
          <w:rFonts w:ascii="Times New Roman" w:hAnsi="Times New Roman"/>
          <w:color w:val="000000"/>
          <w:sz w:val="24"/>
          <w:szCs w:val="24"/>
        </w:rPr>
        <w:t xml:space="preserve">Lokalna cesta LC 26003 </w:t>
      </w:r>
      <w:proofErr w:type="spellStart"/>
      <w:r w:rsidR="00FE1D4F" w:rsidRPr="003C7DC9">
        <w:rPr>
          <w:rFonts w:ascii="Times New Roman" w:hAnsi="Times New Roman"/>
          <w:color w:val="000000"/>
          <w:sz w:val="24"/>
          <w:szCs w:val="24"/>
        </w:rPr>
        <w:t>Vukovec</w:t>
      </w:r>
      <w:proofErr w:type="spellEnd"/>
      <w:r w:rsidR="00FE1D4F" w:rsidRPr="003C7DC9">
        <w:rPr>
          <w:rFonts w:ascii="Times New Roman" w:hAnsi="Times New Roman"/>
          <w:color w:val="000000"/>
          <w:sz w:val="24"/>
          <w:szCs w:val="24"/>
        </w:rPr>
        <w:t xml:space="preserve"> </w:t>
      </w:r>
      <w:r w:rsidRPr="003C7DC9">
        <w:rPr>
          <w:rFonts w:ascii="Times New Roman" w:hAnsi="Times New Roman"/>
          <w:color w:val="000000"/>
          <w:sz w:val="24"/>
          <w:szCs w:val="24"/>
        </w:rPr>
        <w:t>(</w:t>
      </w:r>
      <w:r w:rsidR="00FE1D4F" w:rsidRPr="003C7DC9">
        <w:rPr>
          <w:rFonts w:ascii="Times New Roman" w:hAnsi="Times New Roman"/>
          <w:color w:val="000000"/>
          <w:sz w:val="24"/>
          <w:szCs w:val="24"/>
        </w:rPr>
        <w:t>DC 22</w:t>
      </w:r>
      <w:r w:rsidRPr="003C7DC9">
        <w:rPr>
          <w:rFonts w:ascii="Times New Roman" w:hAnsi="Times New Roman"/>
          <w:color w:val="000000"/>
          <w:sz w:val="24"/>
          <w:szCs w:val="24"/>
        </w:rPr>
        <w:t xml:space="preserve">) – </w:t>
      </w:r>
      <w:r w:rsidR="00FE1D4F" w:rsidRPr="003C7DC9">
        <w:rPr>
          <w:rFonts w:ascii="Times New Roman" w:hAnsi="Times New Roman"/>
          <w:color w:val="000000"/>
          <w:sz w:val="24"/>
          <w:szCs w:val="24"/>
        </w:rPr>
        <w:t xml:space="preserve">Kalnik - Kamešnica (LC 25154) je glavna cesta </w:t>
      </w:r>
      <w:r w:rsidRPr="003C7DC9">
        <w:rPr>
          <w:rFonts w:ascii="Times New Roman" w:hAnsi="Times New Roman"/>
          <w:color w:val="000000"/>
          <w:sz w:val="24"/>
          <w:szCs w:val="24"/>
        </w:rPr>
        <w:t xml:space="preserve">u odnosu na </w:t>
      </w:r>
      <w:r w:rsidR="00FE1D4F" w:rsidRPr="003C7DC9">
        <w:rPr>
          <w:rFonts w:ascii="Times New Roman" w:hAnsi="Times New Roman"/>
          <w:color w:val="000000"/>
          <w:sz w:val="24"/>
          <w:szCs w:val="24"/>
        </w:rPr>
        <w:t xml:space="preserve">lokalnu cestu </w:t>
      </w:r>
      <w:r w:rsidRPr="003C7DC9">
        <w:rPr>
          <w:rFonts w:ascii="Times New Roman" w:hAnsi="Times New Roman"/>
          <w:color w:val="000000"/>
          <w:sz w:val="24"/>
          <w:szCs w:val="24"/>
        </w:rPr>
        <w:t xml:space="preserve">LC 26047 </w:t>
      </w:r>
      <w:proofErr w:type="spellStart"/>
      <w:r w:rsidRPr="003C7DC9">
        <w:rPr>
          <w:rFonts w:ascii="Times New Roman" w:hAnsi="Times New Roman"/>
          <w:color w:val="000000"/>
          <w:sz w:val="24"/>
          <w:szCs w:val="24"/>
        </w:rPr>
        <w:t>Obrež</w:t>
      </w:r>
      <w:proofErr w:type="spellEnd"/>
      <w:r w:rsidRPr="003C7DC9">
        <w:rPr>
          <w:rFonts w:ascii="Times New Roman" w:hAnsi="Times New Roman"/>
          <w:color w:val="000000"/>
          <w:sz w:val="24"/>
          <w:szCs w:val="24"/>
        </w:rPr>
        <w:t xml:space="preserve"> Kalnički (LC 26003) – </w:t>
      </w:r>
      <w:proofErr w:type="spellStart"/>
      <w:r w:rsidRPr="003C7DC9">
        <w:rPr>
          <w:rFonts w:ascii="Times New Roman" w:hAnsi="Times New Roman"/>
          <w:color w:val="000000"/>
          <w:sz w:val="24"/>
          <w:szCs w:val="24"/>
        </w:rPr>
        <w:t>Vinarec</w:t>
      </w:r>
      <w:proofErr w:type="spellEnd"/>
      <w:r w:rsidRPr="003C7DC9">
        <w:rPr>
          <w:rFonts w:ascii="Times New Roman" w:hAnsi="Times New Roman"/>
          <w:color w:val="000000"/>
          <w:sz w:val="24"/>
          <w:szCs w:val="24"/>
        </w:rPr>
        <w:t xml:space="preserve"> (DC 22), LC 25150 </w:t>
      </w:r>
      <w:proofErr w:type="spellStart"/>
      <w:r w:rsidRPr="003C7DC9">
        <w:rPr>
          <w:rFonts w:ascii="Times New Roman" w:hAnsi="Times New Roman"/>
          <w:sz w:val="24"/>
          <w:szCs w:val="24"/>
        </w:rPr>
        <w:t>Ljubešćica</w:t>
      </w:r>
      <w:proofErr w:type="spellEnd"/>
      <w:r w:rsidRPr="003C7DC9">
        <w:rPr>
          <w:rFonts w:ascii="Times New Roman" w:hAnsi="Times New Roman"/>
          <w:sz w:val="24"/>
          <w:szCs w:val="24"/>
        </w:rPr>
        <w:t xml:space="preserve"> (DC 24) – Borje (LC 26003), </w:t>
      </w:r>
      <w:r w:rsidR="00C72BC4" w:rsidRPr="003C7DC9">
        <w:rPr>
          <w:rFonts w:ascii="Times New Roman" w:hAnsi="Times New Roman"/>
          <w:sz w:val="24"/>
          <w:szCs w:val="24"/>
        </w:rPr>
        <w:t xml:space="preserve">lokalnu cestu </w:t>
      </w:r>
      <w:r w:rsidRPr="003C7DC9">
        <w:rPr>
          <w:rFonts w:ascii="Times New Roman" w:hAnsi="Times New Roman"/>
          <w:sz w:val="24"/>
          <w:szCs w:val="24"/>
        </w:rPr>
        <w:t xml:space="preserve">LC 26147 </w:t>
      </w:r>
      <w:r w:rsidRPr="003C7DC9">
        <w:rPr>
          <w:rFonts w:ascii="Times New Roman" w:hAnsi="Times New Roman"/>
          <w:color w:val="000000"/>
          <w:sz w:val="24"/>
          <w:szCs w:val="24"/>
        </w:rPr>
        <w:t xml:space="preserve">Borje (LC 26003) – </w:t>
      </w:r>
      <w:proofErr w:type="spellStart"/>
      <w:r w:rsidRPr="003C7DC9">
        <w:rPr>
          <w:rFonts w:ascii="Times New Roman" w:hAnsi="Times New Roman"/>
          <w:color w:val="000000"/>
          <w:sz w:val="24"/>
          <w:szCs w:val="24"/>
        </w:rPr>
        <w:t>Šopron</w:t>
      </w:r>
      <w:proofErr w:type="spellEnd"/>
      <w:r w:rsidRPr="003C7DC9">
        <w:rPr>
          <w:rFonts w:ascii="Times New Roman" w:hAnsi="Times New Roman"/>
          <w:color w:val="000000"/>
          <w:sz w:val="24"/>
          <w:szCs w:val="24"/>
        </w:rPr>
        <w:t xml:space="preserve"> (LC 26146), LC 26146 Kalnik (LC 26003) – </w:t>
      </w:r>
      <w:proofErr w:type="spellStart"/>
      <w:r w:rsidRPr="003C7DC9">
        <w:rPr>
          <w:rFonts w:ascii="Times New Roman" w:hAnsi="Times New Roman"/>
          <w:color w:val="000000"/>
          <w:sz w:val="24"/>
          <w:szCs w:val="24"/>
        </w:rPr>
        <w:t>Šopron</w:t>
      </w:r>
      <w:proofErr w:type="spellEnd"/>
      <w:r w:rsidRPr="003C7DC9">
        <w:rPr>
          <w:rFonts w:ascii="Times New Roman" w:hAnsi="Times New Roman"/>
          <w:color w:val="000000"/>
          <w:sz w:val="24"/>
          <w:szCs w:val="24"/>
        </w:rPr>
        <w:t xml:space="preserve"> (ŽC 2138)</w:t>
      </w:r>
      <w:r w:rsidR="00C31703" w:rsidRPr="003C7DC9">
        <w:rPr>
          <w:rFonts w:ascii="Times New Roman" w:hAnsi="Times New Roman"/>
          <w:color w:val="000000"/>
          <w:sz w:val="24"/>
          <w:szCs w:val="24"/>
        </w:rPr>
        <w:t xml:space="preserve"> i sve nerazvrstane ceste,</w:t>
      </w:r>
    </w:p>
    <w:p w14:paraId="2FAE7C7A" w14:textId="77777777" w:rsidR="00C31703" w:rsidRPr="003C7DC9" w:rsidRDefault="00C31703" w:rsidP="00C31703">
      <w:pPr>
        <w:pStyle w:val="Bezproreda"/>
        <w:numPr>
          <w:ilvl w:val="0"/>
          <w:numId w:val="13"/>
        </w:numPr>
        <w:jc w:val="both"/>
        <w:rPr>
          <w:rFonts w:ascii="Times New Roman" w:hAnsi="Times New Roman"/>
          <w:color w:val="000000"/>
          <w:sz w:val="24"/>
          <w:szCs w:val="24"/>
        </w:rPr>
      </w:pPr>
      <w:r w:rsidRPr="003C7DC9">
        <w:rPr>
          <w:rFonts w:ascii="Times New Roman" w:hAnsi="Times New Roman"/>
          <w:color w:val="000000"/>
          <w:sz w:val="24"/>
          <w:szCs w:val="24"/>
        </w:rPr>
        <w:t xml:space="preserve">Lokalna cesta LC 26047 </w:t>
      </w:r>
      <w:proofErr w:type="spellStart"/>
      <w:r w:rsidRPr="003C7DC9">
        <w:rPr>
          <w:rFonts w:ascii="Times New Roman" w:hAnsi="Times New Roman"/>
          <w:color w:val="000000"/>
          <w:sz w:val="24"/>
          <w:szCs w:val="24"/>
        </w:rPr>
        <w:t>Obrež</w:t>
      </w:r>
      <w:proofErr w:type="spellEnd"/>
      <w:r w:rsidRPr="003C7DC9">
        <w:rPr>
          <w:rFonts w:ascii="Times New Roman" w:hAnsi="Times New Roman"/>
          <w:color w:val="000000"/>
          <w:sz w:val="24"/>
          <w:szCs w:val="24"/>
        </w:rPr>
        <w:t xml:space="preserve"> Kalnički (LC 26003) – </w:t>
      </w:r>
      <w:proofErr w:type="spellStart"/>
      <w:r w:rsidRPr="003C7DC9">
        <w:rPr>
          <w:rFonts w:ascii="Times New Roman" w:hAnsi="Times New Roman"/>
          <w:color w:val="000000"/>
          <w:sz w:val="24"/>
          <w:szCs w:val="24"/>
        </w:rPr>
        <w:t>Vinarec</w:t>
      </w:r>
      <w:proofErr w:type="spellEnd"/>
      <w:r w:rsidRPr="003C7DC9">
        <w:rPr>
          <w:rFonts w:ascii="Times New Roman" w:hAnsi="Times New Roman"/>
          <w:color w:val="000000"/>
          <w:sz w:val="24"/>
          <w:szCs w:val="24"/>
        </w:rPr>
        <w:t xml:space="preserve"> (DC 22) je glavna cesta u odnosu na LC 26148 </w:t>
      </w:r>
      <w:proofErr w:type="spellStart"/>
      <w:r w:rsidRPr="003C7DC9">
        <w:rPr>
          <w:rFonts w:ascii="Times New Roman" w:hAnsi="Times New Roman"/>
          <w:color w:val="000000"/>
          <w:sz w:val="24"/>
          <w:szCs w:val="24"/>
        </w:rPr>
        <w:t>Vukovec</w:t>
      </w:r>
      <w:proofErr w:type="spellEnd"/>
      <w:r w:rsidRPr="003C7DC9">
        <w:rPr>
          <w:rFonts w:ascii="Times New Roman" w:hAnsi="Times New Roman"/>
          <w:color w:val="000000"/>
          <w:sz w:val="24"/>
          <w:szCs w:val="24"/>
        </w:rPr>
        <w:t xml:space="preserve"> (DC 22) – Popovec Kalnički (LC 26047) i sve nerazvrstane ceste,</w:t>
      </w:r>
    </w:p>
    <w:p w14:paraId="53EA1A61" w14:textId="77777777" w:rsidR="00C31703" w:rsidRPr="003C7DC9" w:rsidRDefault="00C31703" w:rsidP="00C31703">
      <w:pPr>
        <w:pStyle w:val="Bezproreda"/>
        <w:numPr>
          <w:ilvl w:val="0"/>
          <w:numId w:val="13"/>
        </w:numPr>
        <w:jc w:val="both"/>
        <w:rPr>
          <w:rFonts w:ascii="Times New Roman" w:hAnsi="Times New Roman"/>
          <w:color w:val="000000"/>
          <w:sz w:val="24"/>
          <w:szCs w:val="24"/>
        </w:rPr>
      </w:pPr>
      <w:r w:rsidRPr="003C7DC9">
        <w:rPr>
          <w:rFonts w:ascii="Times New Roman" w:hAnsi="Times New Roman"/>
          <w:sz w:val="24"/>
          <w:szCs w:val="24"/>
        </w:rPr>
        <w:t xml:space="preserve">Lokalna cesta LC 26048 Kamešnica (LC 25154) – </w:t>
      </w:r>
      <w:proofErr w:type="spellStart"/>
      <w:r w:rsidRPr="003C7DC9">
        <w:rPr>
          <w:rFonts w:ascii="Times New Roman" w:hAnsi="Times New Roman"/>
          <w:sz w:val="24"/>
          <w:szCs w:val="24"/>
        </w:rPr>
        <w:t>Črnčevec</w:t>
      </w:r>
      <w:proofErr w:type="spellEnd"/>
      <w:r w:rsidRPr="003C7DC9">
        <w:rPr>
          <w:rFonts w:ascii="Times New Roman" w:hAnsi="Times New Roman"/>
          <w:sz w:val="24"/>
          <w:szCs w:val="24"/>
        </w:rPr>
        <w:t xml:space="preserve"> je glavna cesta u odnosu na sve nerazvrstane ceste</w:t>
      </w:r>
    </w:p>
    <w:p w14:paraId="5702CEB5" w14:textId="77777777" w:rsidR="007E0C77" w:rsidRPr="003C7DC9" w:rsidRDefault="006562A3" w:rsidP="00937634">
      <w:pPr>
        <w:pStyle w:val="Bezproreda"/>
        <w:numPr>
          <w:ilvl w:val="0"/>
          <w:numId w:val="13"/>
        </w:numPr>
        <w:jc w:val="both"/>
        <w:rPr>
          <w:rFonts w:ascii="Times New Roman" w:hAnsi="Times New Roman"/>
          <w:sz w:val="15"/>
          <w:szCs w:val="15"/>
        </w:rPr>
      </w:pPr>
      <w:r w:rsidRPr="003C7DC9">
        <w:rPr>
          <w:rFonts w:ascii="Times New Roman" w:hAnsi="Times New Roman"/>
          <w:color w:val="000000"/>
          <w:sz w:val="24"/>
          <w:szCs w:val="24"/>
        </w:rPr>
        <w:t xml:space="preserve">Lokalna cesta </w:t>
      </w:r>
      <w:r w:rsidR="009E3191" w:rsidRPr="003C7DC9">
        <w:rPr>
          <w:rFonts w:ascii="Times New Roman" w:hAnsi="Times New Roman"/>
          <w:color w:val="000000"/>
          <w:sz w:val="24"/>
          <w:szCs w:val="24"/>
        </w:rPr>
        <w:t xml:space="preserve">LC </w:t>
      </w:r>
      <w:r w:rsidR="00335B64" w:rsidRPr="003C7DC9">
        <w:rPr>
          <w:rFonts w:ascii="Times New Roman" w:hAnsi="Times New Roman"/>
          <w:color w:val="000000"/>
          <w:sz w:val="24"/>
          <w:szCs w:val="24"/>
        </w:rPr>
        <w:t>26</w:t>
      </w:r>
      <w:r w:rsidR="007E0C77" w:rsidRPr="003C7DC9">
        <w:rPr>
          <w:rFonts w:ascii="Times New Roman" w:hAnsi="Times New Roman"/>
          <w:color w:val="000000"/>
          <w:sz w:val="24"/>
          <w:szCs w:val="24"/>
        </w:rPr>
        <w:t>146</w:t>
      </w:r>
      <w:r w:rsidR="009E3191" w:rsidRPr="003C7DC9">
        <w:rPr>
          <w:rFonts w:ascii="Times New Roman" w:hAnsi="Times New Roman"/>
          <w:color w:val="000000"/>
          <w:sz w:val="24"/>
          <w:szCs w:val="24"/>
        </w:rPr>
        <w:t xml:space="preserve"> </w:t>
      </w:r>
      <w:r w:rsidR="007E0C77" w:rsidRPr="003C7DC9">
        <w:rPr>
          <w:rFonts w:ascii="Times New Roman" w:hAnsi="Times New Roman"/>
          <w:color w:val="000000"/>
          <w:sz w:val="24"/>
          <w:szCs w:val="24"/>
        </w:rPr>
        <w:t xml:space="preserve">Kalnik </w:t>
      </w:r>
      <w:r w:rsidR="00335B64" w:rsidRPr="003C7DC9">
        <w:rPr>
          <w:rFonts w:ascii="Times New Roman" w:hAnsi="Times New Roman"/>
          <w:color w:val="000000"/>
          <w:sz w:val="24"/>
          <w:szCs w:val="24"/>
        </w:rPr>
        <w:t>(</w:t>
      </w:r>
      <w:r w:rsidR="007E0C77" w:rsidRPr="003C7DC9">
        <w:rPr>
          <w:rFonts w:ascii="Times New Roman" w:hAnsi="Times New Roman"/>
          <w:color w:val="000000"/>
          <w:sz w:val="24"/>
          <w:szCs w:val="24"/>
        </w:rPr>
        <w:t>L</w:t>
      </w:r>
      <w:r w:rsidR="00335B64" w:rsidRPr="003C7DC9">
        <w:rPr>
          <w:rFonts w:ascii="Times New Roman" w:hAnsi="Times New Roman"/>
          <w:color w:val="000000"/>
          <w:sz w:val="24"/>
          <w:szCs w:val="24"/>
        </w:rPr>
        <w:t xml:space="preserve">C </w:t>
      </w:r>
      <w:r w:rsidR="007E0C77" w:rsidRPr="003C7DC9">
        <w:rPr>
          <w:rFonts w:ascii="Times New Roman" w:hAnsi="Times New Roman"/>
          <w:color w:val="000000"/>
          <w:sz w:val="24"/>
          <w:szCs w:val="24"/>
        </w:rPr>
        <w:t>26003</w:t>
      </w:r>
      <w:r w:rsidR="00335B64" w:rsidRPr="003C7DC9">
        <w:rPr>
          <w:rFonts w:ascii="Times New Roman" w:hAnsi="Times New Roman"/>
          <w:color w:val="000000"/>
          <w:sz w:val="24"/>
          <w:szCs w:val="24"/>
        </w:rPr>
        <w:t>)</w:t>
      </w:r>
      <w:r w:rsidR="007E0C77" w:rsidRPr="003C7DC9">
        <w:rPr>
          <w:rFonts w:ascii="Times New Roman" w:hAnsi="Times New Roman"/>
          <w:color w:val="000000"/>
          <w:sz w:val="24"/>
          <w:szCs w:val="24"/>
        </w:rPr>
        <w:t xml:space="preserve"> – </w:t>
      </w:r>
      <w:proofErr w:type="spellStart"/>
      <w:r w:rsidR="007E0C77" w:rsidRPr="003C7DC9">
        <w:rPr>
          <w:rFonts w:ascii="Times New Roman" w:hAnsi="Times New Roman"/>
          <w:color w:val="000000"/>
          <w:sz w:val="24"/>
          <w:szCs w:val="24"/>
        </w:rPr>
        <w:t>Šopron</w:t>
      </w:r>
      <w:proofErr w:type="spellEnd"/>
      <w:r w:rsidR="007E0C77" w:rsidRPr="003C7DC9">
        <w:rPr>
          <w:rFonts w:ascii="Times New Roman" w:hAnsi="Times New Roman"/>
          <w:color w:val="000000"/>
          <w:sz w:val="24"/>
          <w:szCs w:val="24"/>
        </w:rPr>
        <w:t xml:space="preserve"> (ŽC 2138) </w:t>
      </w:r>
      <w:r w:rsidR="007D03DB" w:rsidRPr="003C7DC9">
        <w:rPr>
          <w:rFonts w:ascii="Times New Roman" w:hAnsi="Times New Roman"/>
          <w:color w:val="000000"/>
          <w:sz w:val="24"/>
          <w:szCs w:val="24"/>
        </w:rPr>
        <w:t xml:space="preserve">je glavna cesta u odnosu na </w:t>
      </w:r>
      <w:r w:rsidR="003D4DFB" w:rsidRPr="003C7DC9">
        <w:rPr>
          <w:rFonts w:ascii="Times New Roman" w:hAnsi="Times New Roman"/>
          <w:color w:val="000000"/>
          <w:sz w:val="24"/>
          <w:szCs w:val="24"/>
        </w:rPr>
        <w:t xml:space="preserve">LC 26147 Borje (LC 26003) – </w:t>
      </w:r>
      <w:proofErr w:type="spellStart"/>
      <w:r w:rsidR="003D4DFB" w:rsidRPr="003C7DC9">
        <w:rPr>
          <w:rFonts w:ascii="Times New Roman" w:hAnsi="Times New Roman"/>
          <w:color w:val="000000"/>
          <w:sz w:val="24"/>
          <w:szCs w:val="24"/>
        </w:rPr>
        <w:t>Šopron</w:t>
      </w:r>
      <w:proofErr w:type="spellEnd"/>
      <w:r w:rsidR="003D4DFB" w:rsidRPr="003C7DC9">
        <w:rPr>
          <w:rFonts w:ascii="Times New Roman" w:hAnsi="Times New Roman"/>
          <w:color w:val="000000"/>
          <w:sz w:val="24"/>
          <w:szCs w:val="24"/>
        </w:rPr>
        <w:t xml:space="preserve"> (LC 26146) i </w:t>
      </w:r>
      <w:r w:rsidR="007D03DB" w:rsidRPr="003C7DC9">
        <w:rPr>
          <w:rFonts w:ascii="Times New Roman" w:hAnsi="Times New Roman"/>
          <w:color w:val="000000"/>
          <w:sz w:val="24"/>
          <w:szCs w:val="24"/>
        </w:rPr>
        <w:t>sve nerazvrstane ceste,</w:t>
      </w:r>
    </w:p>
    <w:p w14:paraId="21C0DCEF" w14:textId="77777777" w:rsidR="007E0C77" w:rsidRPr="003C7DC9" w:rsidRDefault="007E0C77" w:rsidP="007E0C77">
      <w:pPr>
        <w:pStyle w:val="Bezproreda"/>
        <w:numPr>
          <w:ilvl w:val="0"/>
          <w:numId w:val="13"/>
        </w:numPr>
        <w:jc w:val="both"/>
        <w:rPr>
          <w:rFonts w:ascii="Times New Roman" w:hAnsi="Times New Roman"/>
          <w:sz w:val="24"/>
          <w:szCs w:val="24"/>
        </w:rPr>
      </w:pPr>
      <w:r w:rsidRPr="003C7DC9">
        <w:rPr>
          <w:rFonts w:ascii="Times New Roman" w:hAnsi="Times New Roman"/>
          <w:color w:val="000000"/>
          <w:sz w:val="24"/>
          <w:szCs w:val="24"/>
        </w:rPr>
        <w:t xml:space="preserve">Lokalna cesta LC 26147 Borje (LC 26003) – </w:t>
      </w:r>
      <w:proofErr w:type="spellStart"/>
      <w:r w:rsidRPr="003C7DC9">
        <w:rPr>
          <w:rFonts w:ascii="Times New Roman" w:hAnsi="Times New Roman"/>
          <w:color w:val="000000"/>
          <w:sz w:val="24"/>
          <w:szCs w:val="24"/>
        </w:rPr>
        <w:t>Šopron</w:t>
      </w:r>
      <w:proofErr w:type="spellEnd"/>
      <w:r w:rsidRPr="003C7DC9">
        <w:rPr>
          <w:rFonts w:ascii="Times New Roman" w:hAnsi="Times New Roman"/>
          <w:color w:val="000000"/>
          <w:sz w:val="24"/>
          <w:szCs w:val="24"/>
        </w:rPr>
        <w:t xml:space="preserve"> (LC 26146) </w:t>
      </w:r>
      <w:r w:rsidRPr="003C7DC9">
        <w:rPr>
          <w:rFonts w:ascii="Times New Roman" w:hAnsi="Times New Roman"/>
          <w:sz w:val="24"/>
          <w:szCs w:val="24"/>
        </w:rPr>
        <w:t xml:space="preserve">je glavna cesta u odnosu na sve nerazvrstane ceste, </w:t>
      </w:r>
    </w:p>
    <w:p w14:paraId="7EE874DE" w14:textId="77777777" w:rsidR="007E0C77" w:rsidRPr="003C7DC9" w:rsidRDefault="00214B0E" w:rsidP="00214B0E">
      <w:pPr>
        <w:pStyle w:val="Bezproreda"/>
        <w:numPr>
          <w:ilvl w:val="0"/>
          <w:numId w:val="13"/>
        </w:numPr>
        <w:jc w:val="both"/>
        <w:rPr>
          <w:rFonts w:ascii="Times New Roman" w:hAnsi="Times New Roman"/>
          <w:sz w:val="24"/>
          <w:szCs w:val="24"/>
        </w:rPr>
      </w:pPr>
      <w:r w:rsidRPr="003C7DC9">
        <w:rPr>
          <w:rFonts w:ascii="Times New Roman" w:hAnsi="Times New Roman"/>
          <w:color w:val="000000"/>
          <w:sz w:val="24"/>
          <w:szCs w:val="24"/>
        </w:rPr>
        <w:t xml:space="preserve">Lokalna cesta </w:t>
      </w:r>
      <w:r w:rsidR="00C31703" w:rsidRPr="003C7DC9">
        <w:rPr>
          <w:rFonts w:ascii="Times New Roman" w:hAnsi="Times New Roman"/>
          <w:color w:val="000000"/>
          <w:sz w:val="24"/>
          <w:szCs w:val="24"/>
        </w:rPr>
        <w:t xml:space="preserve">LC </w:t>
      </w:r>
      <w:r w:rsidRPr="003C7DC9">
        <w:rPr>
          <w:rFonts w:ascii="Times New Roman" w:hAnsi="Times New Roman"/>
          <w:color w:val="000000"/>
          <w:sz w:val="24"/>
          <w:szCs w:val="24"/>
        </w:rPr>
        <w:t xml:space="preserve">26148 </w:t>
      </w:r>
      <w:proofErr w:type="spellStart"/>
      <w:r w:rsidRPr="003C7DC9">
        <w:rPr>
          <w:rFonts w:ascii="Times New Roman" w:hAnsi="Times New Roman"/>
          <w:color w:val="000000"/>
          <w:sz w:val="24"/>
          <w:szCs w:val="24"/>
        </w:rPr>
        <w:t>Vukovec</w:t>
      </w:r>
      <w:proofErr w:type="spellEnd"/>
      <w:r w:rsidRPr="003C7DC9">
        <w:rPr>
          <w:rFonts w:ascii="Times New Roman" w:hAnsi="Times New Roman"/>
          <w:color w:val="000000"/>
          <w:sz w:val="24"/>
          <w:szCs w:val="24"/>
        </w:rPr>
        <w:t xml:space="preserve"> (DC 22) – Popovec Kalnički (LC 26047) </w:t>
      </w:r>
      <w:r w:rsidRPr="003C7DC9">
        <w:rPr>
          <w:rFonts w:ascii="Times New Roman" w:hAnsi="Times New Roman"/>
          <w:sz w:val="24"/>
          <w:szCs w:val="24"/>
        </w:rPr>
        <w:t>je glavna cesta u odnosu na sve nerazvrstane ceste</w:t>
      </w:r>
      <w:r w:rsidR="00337C96" w:rsidRPr="003C7DC9">
        <w:rPr>
          <w:rFonts w:ascii="Times New Roman" w:hAnsi="Times New Roman"/>
          <w:sz w:val="24"/>
          <w:szCs w:val="24"/>
        </w:rPr>
        <w:t>.</w:t>
      </w:r>
    </w:p>
    <w:p w14:paraId="36D863C2" w14:textId="77777777" w:rsidR="00833FCA" w:rsidRPr="003C7DC9" w:rsidRDefault="00101A8C" w:rsidP="0060426B">
      <w:pPr>
        <w:pStyle w:val="Bezproreda"/>
        <w:spacing w:before="120"/>
        <w:ind w:firstLine="709"/>
        <w:jc w:val="both"/>
        <w:rPr>
          <w:rFonts w:ascii="Times New Roman" w:hAnsi="Times New Roman"/>
          <w:color w:val="000000"/>
          <w:sz w:val="24"/>
          <w:szCs w:val="24"/>
        </w:rPr>
      </w:pPr>
      <w:r w:rsidRPr="003C7DC9">
        <w:rPr>
          <w:rFonts w:ascii="Times New Roman" w:hAnsi="Times New Roman"/>
          <w:color w:val="000000"/>
          <w:sz w:val="24"/>
          <w:szCs w:val="24"/>
        </w:rPr>
        <w:t>Nerazvrstanim cestama se smatra svaka površina koja se koristi za promet po bilo kojoj osnovi i koja je dostupna većem broju raznih korisnika (seoski, poljski i šumski putovi, te putovi na nasipima za obranu od poplava, pristupne ceste i prostori parkirali</w:t>
      </w:r>
      <w:r w:rsidR="006562A3" w:rsidRPr="003C7DC9">
        <w:rPr>
          <w:rFonts w:ascii="Times New Roman" w:hAnsi="Times New Roman"/>
          <w:color w:val="000000"/>
          <w:sz w:val="24"/>
          <w:szCs w:val="24"/>
        </w:rPr>
        <w:t>šta benzinskih crpki i slično).</w:t>
      </w:r>
    </w:p>
    <w:p w14:paraId="3204B9C9" w14:textId="77777777" w:rsidR="00CD0C15" w:rsidRPr="003C7DC9" w:rsidRDefault="00CD0C15" w:rsidP="00CD0C15">
      <w:pPr>
        <w:pStyle w:val="Bezproreda"/>
        <w:rPr>
          <w:rFonts w:ascii="Times New Roman" w:hAnsi="Times New Roman"/>
          <w:b/>
          <w:color w:val="000000"/>
          <w:sz w:val="24"/>
          <w:szCs w:val="24"/>
        </w:rPr>
      </w:pPr>
    </w:p>
    <w:p w14:paraId="7A58308E" w14:textId="77777777" w:rsidR="00833FCA" w:rsidRPr="003C7DC9" w:rsidRDefault="00833FCA" w:rsidP="00CD0C15">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5.</w:t>
      </w:r>
    </w:p>
    <w:p w14:paraId="244B9DF1" w14:textId="77777777" w:rsidR="00120E72" w:rsidRPr="003C7DC9" w:rsidRDefault="00833FCA" w:rsidP="00B83BCC">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 xml:space="preserve">Javne ceste imaju prednost prolaska u odnosu na nerazvrstane ceste ukoliko prometnim znakom nije drugačije određeno. Nerazvrstane ceste na području Općine iste su važnosti, osim ako prometnim </w:t>
      </w:r>
      <w:r w:rsidR="00120E72" w:rsidRPr="003C7DC9">
        <w:rPr>
          <w:rFonts w:ascii="Times New Roman" w:hAnsi="Times New Roman"/>
          <w:color w:val="000000"/>
          <w:sz w:val="24"/>
          <w:szCs w:val="24"/>
        </w:rPr>
        <w:t>znakom nije drugačije određeno.</w:t>
      </w:r>
    </w:p>
    <w:p w14:paraId="30CF07F0" w14:textId="77777777" w:rsidR="0066731A" w:rsidRPr="003C7DC9" w:rsidRDefault="0066731A" w:rsidP="00FC5E3F">
      <w:pPr>
        <w:pStyle w:val="Bezproreda"/>
        <w:jc w:val="both"/>
        <w:rPr>
          <w:rFonts w:ascii="Times New Roman" w:hAnsi="Times New Roman"/>
          <w:color w:val="000000"/>
          <w:sz w:val="24"/>
          <w:szCs w:val="24"/>
        </w:rPr>
      </w:pPr>
    </w:p>
    <w:p w14:paraId="11706060" w14:textId="77777777" w:rsidR="00833FCA" w:rsidRPr="003C7DC9" w:rsidRDefault="00C91EAC" w:rsidP="00B83BCC">
      <w:pPr>
        <w:pStyle w:val="Bezproreda"/>
        <w:numPr>
          <w:ilvl w:val="0"/>
          <w:numId w:val="9"/>
        </w:numPr>
        <w:jc w:val="both"/>
        <w:rPr>
          <w:rFonts w:ascii="Times New Roman" w:hAnsi="Times New Roman"/>
          <w:b/>
          <w:color w:val="000000"/>
          <w:sz w:val="24"/>
          <w:szCs w:val="24"/>
        </w:rPr>
      </w:pPr>
      <w:r w:rsidRPr="003C7DC9">
        <w:rPr>
          <w:rFonts w:ascii="Times New Roman" w:hAnsi="Times New Roman"/>
          <w:b/>
          <w:color w:val="000000"/>
          <w:sz w:val="24"/>
          <w:szCs w:val="24"/>
        </w:rPr>
        <w:lastRenderedPageBreak/>
        <w:t>DVOSMJERNI I JEDNOSMJERNI PROMET</w:t>
      </w:r>
      <w:r w:rsidR="00833FCA" w:rsidRPr="003C7DC9">
        <w:rPr>
          <w:rFonts w:ascii="Times New Roman" w:hAnsi="Times New Roman"/>
          <w:b/>
          <w:color w:val="000000"/>
          <w:sz w:val="24"/>
          <w:szCs w:val="24"/>
        </w:rPr>
        <w:t xml:space="preserve"> </w:t>
      </w:r>
    </w:p>
    <w:p w14:paraId="1F2E02B7" w14:textId="77777777" w:rsidR="00B83BCC" w:rsidRPr="003C7DC9" w:rsidRDefault="00B83BCC" w:rsidP="00066C6F">
      <w:pPr>
        <w:pStyle w:val="Bezproreda"/>
        <w:jc w:val="both"/>
        <w:rPr>
          <w:rFonts w:ascii="Times New Roman" w:hAnsi="Times New Roman"/>
          <w:b/>
          <w:color w:val="000000"/>
          <w:sz w:val="24"/>
          <w:szCs w:val="24"/>
        </w:rPr>
      </w:pPr>
    </w:p>
    <w:p w14:paraId="432AF707" w14:textId="77777777" w:rsidR="00E15D0E" w:rsidRPr="003C7DC9" w:rsidRDefault="00833FCA" w:rsidP="00B83BC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6.</w:t>
      </w:r>
    </w:p>
    <w:p w14:paraId="6253AB7F" w14:textId="77777777" w:rsidR="00833FCA" w:rsidRPr="003C7DC9" w:rsidRDefault="00C91EAC" w:rsidP="00B83BCC">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 xml:space="preserve">Na </w:t>
      </w:r>
      <w:r w:rsidR="00833FCA" w:rsidRPr="003C7DC9">
        <w:rPr>
          <w:rFonts w:ascii="Times New Roman" w:hAnsi="Times New Roman"/>
          <w:color w:val="000000"/>
          <w:sz w:val="24"/>
          <w:szCs w:val="24"/>
        </w:rPr>
        <w:t xml:space="preserve">svim cestama na </w:t>
      </w:r>
      <w:r w:rsidRPr="003C7DC9">
        <w:rPr>
          <w:rFonts w:ascii="Times New Roman" w:hAnsi="Times New Roman"/>
          <w:color w:val="000000"/>
          <w:sz w:val="24"/>
          <w:szCs w:val="24"/>
        </w:rPr>
        <w:t xml:space="preserve">području Općine, </w:t>
      </w:r>
      <w:r w:rsidR="00833FCA" w:rsidRPr="003C7DC9">
        <w:rPr>
          <w:rFonts w:ascii="Times New Roman" w:hAnsi="Times New Roman"/>
          <w:color w:val="000000"/>
          <w:sz w:val="24"/>
          <w:szCs w:val="24"/>
        </w:rPr>
        <w:t>promet se odvija dvosmjerno</w:t>
      </w:r>
      <w:r w:rsidR="00393E5A" w:rsidRPr="003C7DC9">
        <w:rPr>
          <w:rFonts w:ascii="Times New Roman" w:hAnsi="Times New Roman"/>
          <w:color w:val="000000"/>
          <w:sz w:val="24"/>
          <w:szCs w:val="24"/>
        </w:rPr>
        <w:t>.</w:t>
      </w:r>
    </w:p>
    <w:p w14:paraId="3EE70CD1" w14:textId="77777777" w:rsidR="00114738" w:rsidRPr="003C7DC9" w:rsidRDefault="00114738" w:rsidP="00B83BCC">
      <w:pPr>
        <w:pStyle w:val="Bezproreda"/>
        <w:ind w:firstLine="708"/>
        <w:jc w:val="both"/>
        <w:rPr>
          <w:rFonts w:ascii="Times New Roman" w:hAnsi="Times New Roman"/>
          <w:color w:val="000000"/>
          <w:sz w:val="24"/>
          <w:szCs w:val="24"/>
        </w:rPr>
      </w:pPr>
    </w:p>
    <w:p w14:paraId="40E3740F" w14:textId="77777777" w:rsidR="0066731A" w:rsidRPr="003C7DC9" w:rsidRDefault="0066731A" w:rsidP="00B83BCC">
      <w:pPr>
        <w:pStyle w:val="Bezproreda"/>
        <w:ind w:firstLine="708"/>
        <w:jc w:val="both"/>
        <w:rPr>
          <w:rFonts w:ascii="Times New Roman" w:hAnsi="Times New Roman"/>
          <w:color w:val="000000"/>
          <w:sz w:val="24"/>
          <w:szCs w:val="24"/>
        </w:rPr>
      </w:pPr>
    </w:p>
    <w:p w14:paraId="70E83DE3" w14:textId="343F6CBE" w:rsidR="00114738" w:rsidRPr="003C7DC9" w:rsidRDefault="00BB4FB3" w:rsidP="001A1AEA">
      <w:pPr>
        <w:pStyle w:val="Bezproreda"/>
        <w:numPr>
          <w:ilvl w:val="0"/>
          <w:numId w:val="9"/>
        </w:numPr>
        <w:jc w:val="both"/>
        <w:rPr>
          <w:rFonts w:ascii="Times New Roman" w:hAnsi="Times New Roman"/>
          <w:b/>
          <w:bCs/>
          <w:color w:val="000000"/>
          <w:sz w:val="24"/>
          <w:szCs w:val="24"/>
        </w:rPr>
      </w:pPr>
      <w:r w:rsidRPr="003C7DC9">
        <w:rPr>
          <w:rFonts w:ascii="Times New Roman" w:hAnsi="Times New Roman"/>
          <w:b/>
          <w:bCs/>
          <w:color w:val="000000"/>
          <w:sz w:val="24"/>
          <w:szCs w:val="24"/>
        </w:rPr>
        <w:t xml:space="preserve">PROMET TERETNIH MOTORNIH VOZILA, AUTOBUSNI PROMET I </w:t>
      </w:r>
      <w:r w:rsidR="00114738" w:rsidRPr="003C7DC9">
        <w:rPr>
          <w:rFonts w:ascii="Times New Roman" w:hAnsi="Times New Roman"/>
          <w:b/>
          <w:bCs/>
          <w:color w:val="000000"/>
          <w:sz w:val="24"/>
          <w:szCs w:val="24"/>
        </w:rPr>
        <w:t>REGULACIJA PROMETA</w:t>
      </w:r>
    </w:p>
    <w:p w14:paraId="189B1086" w14:textId="77777777" w:rsidR="00114738" w:rsidRPr="003C7DC9" w:rsidRDefault="00114738" w:rsidP="00B83BCC">
      <w:pPr>
        <w:pStyle w:val="Bezproreda"/>
        <w:ind w:firstLine="708"/>
        <w:jc w:val="both"/>
        <w:rPr>
          <w:rFonts w:ascii="Times New Roman" w:hAnsi="Times New Roman"/>
          <w:b/>
          <w:bCs/>
          <w:color w:val="000000"/>
          <w:sz w:val="24"/>
          <w:szCs w:val="24"/>
        </w:rPr>
      </w:pPr>
    </w:p>
    <w:p w14:paraId="0FD59D41" w14:textId="77777777" w:rsidR="00114738" w:rsidRPr="003C7DC9" w:rsidRDefault="00114738" w:rsidP="002375C3">
      <w:pPr>
        <w:pStyle w:val="Bezproreda"/>
        <w:jc w:val="center"/>
        <w:rPr>
          <w:rFonts w:ascii="Times New Roman" w:hAnsi="Times New Roman"/>
          <w:b/>
          <w:bCs/>
          <w:color w:val="000000"/>
          <w:sz w:val="24"/>
          <w:szCs w:val="24"/>
        </w:rPr>
      </w:pPr>
      <w:r w:rsidRPr="003C7DC9">
        <w:rPr>
          <w:rFonts w:ascii="Times New Roman" w:hAnsi="Times New Roman"/>
          <w:b/>
          <w:bCs/>
          <w:color w:val="000000"/>
          <w:sz w:val="24"/>
          <w:szCs w:val="24"/>
        </w:rPr>
        <w:t xml:space="preserve">Članak </w:t>
      </w:r>
      <w:r w:rsidR="002375C3" w:rsidRPr="003C7DC9">
        <w:rPr>
          <w:rFonts w:ascii="Times New Roman" w:hAnsi="Times New Roman"/>
          <w:b/>
          <w:bCs/>
          <w:color w:val="000000"/>
          <w:sz w:val="24"/>
          <w:szCs w:val="24"/>
        </w:rPr>
        <w:t>7</w:t>
      </w:r>
      <w:r w:rsidRPr="003C7DC9">
        <w:rPr>
          <w:rFonts w:ascii="Times New Roman" w:hAnsi="Times New Roman"/>
          <w:b/>
          <w:bCs/>
          <w:color w:val="000000"/>
          <w:sz w:val="24"/>
          <w:szCs w:val="24"/>
        </w:rPr>
        <w:t>.</w:t>
      </w:r>
    </w:p>
    <w:p w14:paraId="10FE7F6A" w14:textId="77777777" w:rsidR="00114738" w:rsidRPr="003C7DC9" w:rsidRDefault="00114738" w:rsidP="00BC6725">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Promet teretnih motornih vozila, autobusni promet i ograničenja prometa reguliraju se kako slijedi</w:t>
      </w:r>
      <w:r w:rsidR="00651FFC" w:rsidRPr="003C7DC9">
        <w:rPr>
          <w:rFonts w:ascii="Times New Roman" w:hAnsi="Times New Roman"/>
          <w:color w:val="000000"/>
          <w:sz w:val="24"/>
          <w:szCs w:val="24"/>
        </w:rPr>
        <w:t>.</w:t>
      </w:r>
      <w:r w:rsidRPr="003C7DC9">
        <w:rPr>
          <w:rFonts w:ascii="Times New Roman" w:hAnsi="Times New Roman"/>
          <w:color w:val="000000"/>
          <w:sz w:val="24"/>
          <w:szCs w:val="24"/>
        </w:rPr>
        <w:t xml:space="preserve"> </w:t>
      </w:r>
    </w:p>
    <w:p w14:paraId="0E6AACD9" w14:textId="77777777" w:rsidR="00114738" w:rsidRPr="003C7DC9" w:rsidRDefault="00114738" w:rsidP="00114738">
      <w:pPr>
        <w:pStyle w:val="Bezproreda"/>
        <w:jc w:val="both"/>
        <w:rPr>
          <w:rFonts w:ascii="Times New Roman" w:hAnsi="Times New Roman"/>
          <w:color w:val="000000"/>
          <w:sz w:val="24"/>
          <w:szCs w:val="24"/>
        </w:rPr>
      </w:pPr>
      <w:r w:rsidRPr="003C7DC9">
        <w:rPr>
          <w:rFonts w:ascii="Times New Roman" w:hAnsi="Times New Roman"/>
          <w:color w:val="000000"/>
          <w:sz w:val="24"/>
          <w:szCs w:val="24"/>
        </w:rPr>
        <w:t>Teretnim motornim vozilima ukupne mase iznad 7.5 tona zabranjuje se promet:</w:t>
      </w:r>
    </w:p>
    <w:p w14:paraId="2D75C22C" w14:textId="77777777" w:rsidR="00114738" w:rsidRPr="003C7DC9" w:rsidRDefault="00114738" w:rsidP="00114738">
      <w:pPr>
        <w:pStyle w:val="Bezproreda"/>
        <w:numPr>
          <w:ilvl w:val="0"/>
          <w:numId w:val="15"/>
        </w:numPr>
        <w:jc w:val="both"/>
        <w:rPr>
          <w:rFonts w:ascii="Times New Roman" w:hAnsi="Times New Roman"/>
          <w:color w:val="000000"/>
          <w:sz w:val="24"/>
          <w:szCs w:val="24"/>
        </w:rPr>
      </w:pPr>
      <w:r w:rsidRPr="003C7DC9">
        <w:rPr>
          <w:rFonts w:ascii="Times New Roman" w:hAnsi="Times New Roman"/>
          <w:color w:val="000000"/>
          <w:sz w:val="24"/>
          <w:szCs w:val="24"/>
        </w:rPr>
        <w:t xml:space="preserve">na LC 25150 od raskrižja LC 26003 kod </w:t>
      </w:r>
      <w:proofErr w:type="spellStart"/>
      <w:r w:rsidRPr="003C7DC9">
        <w:rPr>
          <w:rFonts w:ascii="Times New Roman" w:hAnsi="Times New Roman"/>
          <w:color w:val="000000"/>
          <w:sz w:val="24"/>
          <w:szCs w:val="24"/>
        </w:rPr>
        <w:t>precrpne</w:t>
      </w:r>
      <w:proofErr w:type="spellEnd"/>
      <w:r w:rsidRPr="003C7DC9">
        <w:rPr>
          <w:rFonts w:ascii="Times New Roman" w:hAnsi="Times New Roman"/>
          <w:color w:val="000000"/>
          <w:sz w:val="24"/>
          <w:szCs w:val="24"/>
        </w:rPr>
        <w:t xml:space="preserve"> stanice u naselju Borje</w:t>
      </w:r>
    </w:p>
    <w:p w14:paraId="19A6D473" w14:textId="77777777" w:rsidR="00114738" w:rsidRPr="003C7DC9" w:rsidRDefault="00114738" w:rsidP="0068415C">
      <w:pPr>
        <w:pStyle w:val="Bezproreda"/>
        <w:jc w:val="both"/>
        <w:rPr>
          <w:rFonts w:ascii="Times New Roman" w:hAnsi="Times New Roman"/>
          <w:color w:val="000000"/>
          <w:sz w:val="24"/>
          <w:szCs w:val="24"/>
        </w:rPr>
      </w:pPr>
      <w:r w:rsidRPr="003C7DC9">
        <w:rPr>
          <w:rFonts w:ascii="Times New Roman" w:hAnsi="Times New Roman"/>
          <w:color w:val="000000"/>
          <w:sz w:val="24"/>
          <w:szCs w:val="24"/>
        </w:rPr>
        <w:t xml:space="preserve">Vozilima ukupne mase iznad 5 tona zabranjuje se promet: </w:t>
      </w:r>
    </w:p>
    <w:p w14:paraId="3030F7AD" w14:textId="77777777" w:rsidR="00114738" w:rsidRPr="003C7DC9" w:rsidRDefault="00114738" w:rsidP="00114738">
      <w:pPr>
        <w:pStyle w:val="Bezproreda"/>
        <w:numPr>
          <w:ilvl w:val="0"/>
          <w:numId w:val="15"/>
        </w:numPr>
        <w:jc w:val="both"/>
        <w:rPr>
          <w:rFonts w:ascii="Times New Roman" w:hAnsi="Times New Roman"/>
          <w:color w:val="000000"/>
          <w:sz w:val="24"/>
          <w:szCs w:val="24"/>
        </w:rPr>
      </w:pPr>
      <w:r w:rsidRPr="003C7DC9">
        <w:rPr>
          <w:rFonts w:ascii="Times New Roman" w:hAnsi="Times New Roman"/>
          <w:color w:val="000000"/>
          <w:sz w:val="24"/>
          <w:szCs w:val="24"/>
        </w:rPr>
        <w:t xml:space="preserve">nerazvrstanom cestom u naselju Kamenica, </w:t>
      </w:r>
    </w:p>
    <w:p w14:paraId="619A6EA7" w14:textId="77777777" w:rsidR="00114738" w:rsidRPr="003C7DC9" w:rsidRDefault="00114738" w:rsidP="00114738">
      <w:pPr>
        <w:pStyle w:val="Bezproreda"/>
        <w:numPr>
          <w:ilvl w:val="0"/>
          <w:numId w:val="15"/>
        </w:numPr>
        <w:jc w:val="both"/>
        <w:rPr>
          <w:rFonts w:ascii="Times New Roman" w:hAnsi="Times New Roman"/>
          <w:color w:val="000000"/>
          <w:sz w:val="24"/>
          <w:szCs w:val="24"/>
        </w:rPr>
      </w:pPr>
      <w:r w:rsidRPr="003C7DC9">
        <w:rPr>
          <w:rFonts w:ascii="Times New Roman" w:hAnsi="Times New Roman"/>
          <w:color w:val="000000"/>
          <w:sz w:val="24"/>
          <w:szCs w:val="24"/>
        </w:rPr>
        <w:t xml:space="preserve">nerazvrstanom cestom u naselju Kamešnica ulica </w:t>
      </w:r>
      <w:proofErr w:type="spellStart"/>
      <w:r w:rsidRPr="003C7DC9">
        <w:rPr>
          <w:rFonts w:ascii="Times New Roman" w:hAnsi="Times New Roman"/>
          <w:color w:val="000000"/>
          <w:sz w:val="24"/>
          <w:szCs w:val="24"/>
        </w:rPr>
        <w:t>Jembreki</w:t>
      </w:r>
      <w:proofErr w:type="spellEnd"/>
      <w:r w:rsidRPr="003C7DC9">
        <w:rPr>
          <w:rFonts w:ascii="Times New Roman" w:hAnsi="Times New Roman"/>
          <w:color w:val="000000"/>
          <w:sz w:val="24"/>
          <w:szCs w:val="24"/>
        </w:rPr>
        <w:t xml:space="preserve"> i </w:t>
      </w:r>
      <w:proofErr w:type="spellStart"/>
      <w:r w:rsidRPr="003C7DC9">
        <w:rPr>
          <w:rFonts w:ascii="Times New Roman" w:hAnsi="Times New Roman"/>
          <w:color w:val="000000"/>
          <w:sz w:val="24"/>
          <w:szCs w:val="24"/>
        </w:rPr>
        <w:t>Fagnjeni</w:t>
      </w:r>
      <w:proofErr w:type="spellEnd"/>
    </w:p>
    <w:p w14:paraId="7C93EF74" w14:textId="77777777" w:rsidR="00114738" w:rsidRPr="003C7DC9" w:rsidRDefault="00114738" w:rsidP="00114738">
      <w:pPr>
        <w:pStyle w:val="Bezproreda"/>
        <w:numPr>
          <w:ilvl w:val="0"/>
          <w:numId w:val="15"/>
        </w:numPr>
        <w:jc w:val="both"/>
        <w:rPr>
          <w:rFonts w:ascii="Times New Roman" w:hAnsi="Times New Roman"/>
          <w:color w:val="000000"/>
          <w:sz w:val="24"/>
          <w:szCs w:val="24"/>
        </w:rPr>
      </w:pPr>
      <w:r w:rsidRPr="003C7DC9">
        <w:rPr>
          <w:rFonts w:ascii="Times New Roman" w:hAnsi="Times New Roman"/>
          <w:color w:val="000000"/>
          <w:sz w:val="24"/>
          <w:szCs w:val="24"/>
        </w:rPr>
        <w:t xml:space="preserve">lokalnom cestom LC 26147 od raskrižja sa LC 26003 u naselju Borje do raskrižja sa LC 26146 u naselju </w:t>
      </w:r>
      <w:proofErr w:type="spellStart"/>
      <w:r w:rsidRPr="003C7DC9">
        <w:rPr>
          <w:rFonts w:ascii="Times New Roman" w:hAnsi="Times New Roman"/>
          <w:color w:val="000000"/>
          <w:sz w:val="24"/>
          <w:szCs w:val="24"/>
        </w:rPr>
        <w:t>Šopron</w:t>
      </w:r>
      <w:proofErr w:type="spellEnd"/>
      <w:r w:rsidR="00BC6725" w:rsidRPr="003C7DC9">
        <w:rPr>
          <w:rFonts w:ascii="Times New Roman" w:hAnsi="Times New Roman"/>
          <w:color w:val="000000"/>
          <w:sz w:val="24"/>
          <w:szCs w:val="24"/>
        </w:rPr>
        <w:t>.</w:t>
      </w:r>
    </w:p>
    <w:p w14:paraId="52563FD5" w14:textId="77777777" w:rsidR="00114738" w:rsidRPr="003C7DC9" w:rsidRDefault="00114738" w:rsidP="00BC6725">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Zabrana iz stavka 1. ovog članka ne odnosi se na dostavna vozila ukoliko nije protivno odredbama Zakona.</w:t>
      </w:r>
    </w:p>
    <w:p w14:paraId="51DBB09C" w14:textId="77777777" w:rsidR="00114738" w:rsidRPr="003C7DC9" w:rsidRDefault="003A7962" w:rsidP="00651FFC">
      <w:pPr>
        <w:pStyle w:val="m-5353198267156842549msolistparagraph"/>
        <w:shd w:val="clear" w:color="auto" w:fill="FFFFFF"/>
        <w:spacing w:before="0" w:beforeAutospacing="0" w:after="0" w:afterAutospacing="0"/>
        <w:ind w:firstLine="708"/>
        <w:jc w:val="both"/>
        <w:rPr>
          <w:color w:val="222222"/>
          <w:lang w:val="hr-HR"/>
        </w:rPr>
      </w:pPr>
      <w:r w:rsidRPr="003C7DC9">
        <w:rPr>
          <w:color w:val="222222"/>
          <w:lang w:val="hr-HR"/>
        </w:rPr>
        <w:t xml:space="preserve">Na području </w:t>
      </w:r>
      <w:r w:rsidR="00CA2C67" w:rsidRPr="003C7DC9">
        <w:rPr>
          <w:color w:val="222222"/>
          <w:lang w:val="hr-HR"/>
        </w:rPr>
        <w:t>O</w:t>
      </w:r>
      <w:r w:rsidRPr="003C7DC9">
        <w:rPr>
          <w:color w:val="222222"/>
          <w:lang w:val="hr-HR"/>
        </w:rPr>
        <w:t>pćine prometuje l</w:t>
      </w:r>
      <w:r w:rsidR="009B6537" w:rsidRPr="003C7DC9">
        <w:rPr>
          <w:color w:val="222222"/>
          <w:lang w:val="hr-HR"/>
        </w:rPr>
        <w:t>inijski a</w:t>
      </w:r>
      <w:r w:rsidR="00114738" w:rsidRPr="003C7DC9">
        <w:rPr>
          <w:color w:val="222222"/>
          <w:lang w:val="hr-HR"/>
        </w:rPr>
        <w:t>utobusni </w:t>
      </w:r>
      <w:r w:rsidR="00114738" w:rsidRPr="003C7DC9">
        <w:rPr>
          <w:rStyle w:val="il"/>
          <w:color w:val="222222"/>
          <w:lang w:val="hr-HR"/>
        </w:rPr>
        <w:t>promet</w:t>
      </w:r>
      <w:r w:rsidR="00114738" w:rsidRPr="003C7DC9">
        <w:rPr>
          <w:color w:val="222222"/>
          <w:lang w:val="hr-HR"/>
        </w:rPr>
        <w:t> </w:t>
      </w:r>
      <w:r w:rsidRPr="003C7DC9">
        <w:rPr>
          <w:color w:val="222222"/>
          <w:lang w:val="hr-HR"/>
        </w:rPr>
        <w:t xml:space="preserve">koji se </w:t>
      </w:r>
      <w:r w:rsidR="00114738" w:rsidRPr="003C7DC9">
        <w:rPr>
          <w:color w:val="222222"/>
          <w:lang w:val="hr-HR"/>
        </w:rPr>
        <w:t>odvij</w:t>
      </w:r>
      <w:r w:rsidR="009B6537" w:rsidRPr="003C7DC9">
        <w:rPr>
          <w:color w:val="222222"/>
          <w:lang w:val="hr-HR"/>
        </w:rPr>
        <w:t>a</w:t>
      </w:r>
      <w:r w:rsidR="00114738" w:rsidRPr="003C7DC9">
        <w:rPr>
          <w:color w:val="222222"/>
          <w:lang w:val="hr-HR"/>
        </w:rPr>
        <w:t xml:space="preserve"> </w:t>
      </w:r>
      <w:r w:rsidRPr="003C7DC9">
        <w:rPr>
          <w:color w:val="222222"/>
          <w:lang w:val="hr-HR"/>
        </w:rPr>
        <w:t>na</w:t>
      </w:r>
      <w:r w:rsidR="00114738" w:rsidRPr="003C7DC9">
        <w:rPr>
          <w:color w:val="222222"/>
          <w:lang w:val="hr-HR"/>
        </w:rPr>
        <w:t xml:space="preserve"> </w:t>
      </w:r>
      <w:r w:rsidRPr="003C7DC9">
        <w:rPr>
          <w:color w:val="222222"/>
          <w:lang w:val="hr-HR"/>
        </w:rPr>
        <w:t xml:space="preserve">liniji Kalnik </w:t>
      </w:r>
      <w:r w:rsidR="001A1AEA" w:rsidRPr="003C7DC9">
        <w:rPr>
          <w:color w:val="222222"/>
          <w:lang w:val="hr-HR"/>
        </w:rPr>
        <w:t xml:space="preserve"> </w:t>
      </w:r>
      <w:r w:rsidR="00114738" w:rsidRPr="003C7DC9">
        <w:rPr>
          <w:color w:val="222222"/>
          <w:lang w:val="hr-HR"/>
        </w:rPr>
        <w:t>-Križevci</w:t>
      </w:r>
      <w:r w:rsidR="00CA2C67" w:rsidRPr="003C7DC9">
        <w:rPr>
          <w:color w:val="222222"/>
          <w:lang w:val="hr-HR"/>
        </w:rPr>
        <w:t xml:space="preserve">. </w:t>
      </w:r>
      <w:r w:rsidRPr="003C7DC9">
        <w:rPr>
          <w:color w:val="222222"/>
          <w:lang w:val="hr-HR"/>
        </w:rPr>
        <w:t>Ostatak autobusnog prometa čine š</w:t>
      </w:r>
      <w:r w:rsidR="00114738" w:rsidRPr="003C7DC9">
        <w:rPr>
          <w:color w:val="222222"/>
          <w:lang w:val="hr-HR"/>
        </w:rPr>
        <w:t>kolski autobusi</w:t>
      </w:r>
      <w:r w:rsidRPr="003C7DC9">
        <w:rPr>
          <w:color w:val="222222"/>
          <w:lang w:val="hr-HR"/>
        </w:rPr>
        <w:t xml:space="preserve"> i turistički autobusi. </w:t>
      </w:r>
    </w:p>
    <w:p w14:paraId="74132F87" w14:textId="60BE4887" w:rsidR="00114738" w:rsidRPr="003C7DC9" w:rsidRDefault="00114738" w:rsidP="00BC6725">
      <w:pPr>
        <w:pStyle w:val="m-5353198267156842549msolistparagraph"/>
        <w:widowControl w:val="0"/>
        <w:shd w:val="clear" w:color="auto" w:fill="FFFFFF"/>
        <w:spacing w:before="0" w:beforeAutospacing="0" w:after="0" w:afterAutospacing="0"/>
        <w:ind w:firstLine="708"/>
        <w:rPr>
          <w:color w:val="222222"/>
          <w:lang w:val="hr-HR"/>
        </w:rPr>
      </w:pPr>
      <w:r w:rsidRPr="003C7DC9">
        <w:rPr>
          <w:color w:val="222222"/>
          <w:lang w:val="hr-HR"/>
        </w:rPr>
        <w:t>Na području Općine nalaz</w:t>
      </w:r>
      <w:r w:rsidR="00CA2C67" w:rsidRPr="003C7DC9">
        <w:rPr>
          <w:color w:val="222222"/>
          <w:lang w:val="hr-HR"/>
        </w:rPr>
        <w:t>i</w:t>
      </w:r>
      <w:r w:rsidRPr="003C7DC9">
        <w:rPr>
          <w:color w:val="222222"/>
          <w:lang w:val="hr-HR"/>
        </w:rPr>
        <w:t xml:space="preserve"> se autobusn</w:t>
      </w:r>
      <w:r w:rsidR="00CA2C67" w:rsidRPr="003C7DC9">
        <w:rPr>
          <w:color w:val="222222"/>
          <w:lang w:val="hr-HR"/>
        </w:rPr>
        <w:t>o</w:t>
      </w:r>
      <w:r w:rsidRPr="003C7DC9">
        <w:rPr>
          <w:color w:val="222222"/>
          <w:lang w:val="hr-HR"/>
        </w:rPr>
        <w:t xml:space="preserve"> stajališt</w:t>
      </w:r>
      <w:r w:rsidR="00CA2C67" w:rsidRPr="003C7DC9">
        <w:rPr>
          <w:color w:val="222222"/>
          <w:lang w:val="hr-HR"/>
        </w:rPr>
        <w:t>e</w:t>
      </w:r>
      <w:r w:rsidRPr="003C7DC9">
        <w:rPr>
          <w:color w:val="222222"/>
          <w:lang w:val="hr-HR"/>
        </w:rPr>
        <w:t xml:space="preserve"> </w:t>
      </w:r>
      <w:r w:rsidR="00CA2C67" w:rsidRPr="003C7DC9">
        <w:rPr>
          <w:color w:val="222222"/>
          <w:lang w:val="hr-HR"/>
        </w:rPr>
        <w:t xml:space="preserve">uređeno </w:t>
      </w:r>
      <w:r w:rsidRPr="003C7DC9">
        <w:rPr>
          <w:color w:val="222222"/>
          <w:lang w:val="hr-HR"/>
        </w:rPr>
        <w:t>u skladu s Pravilnikom o autob</w:t>
      </w:r>
      <w:r w:rsidR="00AD15D0" w:rsidRPr="003C7DC9">
        <w:rPr>
          <w:color w:val="222222"/>
          <w:lang w:val="hr-HR"/>
        </w:rPr>
        <w:t>us</w:t>
      </w:r>
      <w:r w:rsidRPr="003C7DC9">
        <w:rPr>
          <w:color w:val="222222"/>
          <w:lang w:val="hr-HR"/>
        </w:rPr>
        <w:t>nim stajalištima</w:t>
      </w:r>
      <w:r w:rsidR="00CA2C67" w:rsidRPr="003C7DC9">
        <w:rPr>
          <w:color w:val="222222"/>
          <w:lang w:val="hr-HR"/>
        </w:rPr>
        <w:t xml:space="preserve"> na Trgu Stjepana Radića</w:t>
      </w:r>
      <w:r w:rsidR="001246B1" w:rsidRPr="003C7DC9">
        <w:rPr>
          <w:color w:val="222222"/>
          <w:lang w:val="hr-HR"/>
        </w:rPr>
        <w:t xml:space="preserve"> u Kalniku</w:t>
      </w:r>
      <w:r w:rsidR="00CA2C67" w:rsidRPr="003C7DC9">
        <w:rPr>
          <w:color w:val="222222"/>
          <w:lang w:val="hr-HR"/>
        </w:rPr>
        <w:t xml:space="preserve">. </w:t>
      </w:r>
      <w:r w:rsidR="009B6537" w:rsidRPr="003C7DC9">
        <w:rPr>
          <w:color w:val="222222"/>
          <w:lang w:val="hr-HR"/>
        </w:rPr>
        <w:t xml:space="preserve"> </w:t>
      </w:r>
    </w:p>
    <w:p w14:paraId="7EF15FB8" w14:textId="0CF21FA4" w:rsidR="00BB4FB3" w:rsidRPr="003C7DC9" w:rsidRDefault="00BB4FB3" w:rsidP="00BC6725">
      <w:pPr>
        <w:pStyle w:val="m-5353198267156842549msolistparagraph"/>
        <w:widowControl w:val="0"/>
        <w:shd w:val="clear" w:color="auto" w:fill="FFFFFF"/>
        <w:spacing w:before="0" w:beforeAutospacing="0" w:after="0" w:afterAutospacing="0"/>
        <w:ind w:firstLine="708"/>
        <w:rPr>
          <w:color w:val="222222"/>
          <w:lang w:val="hr-HR"/>
        </w:rPr>
      </w:pPr>
    </w:p>
    <w:p w14:paraId="0C5A8A2D" w14:textId="2EFA86F7" w:rsidR="00BB4FB3" w:rsidRPr="003C7DC9" w:rsidRDefault="00BB4FB3" w:rsidP="00BB4FB3">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8.</w:t>
      </w:r>
    </w:p>
    <w:p w14:paraId="08738DAF" w14:textId="77777777" w:rsidR="00BB4FB3" w:rsidRPr="003C7DC9" w:rsidRDefault="00BB4FB3" w:rsidP="00BB4FB3">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Lokacije za autobusna stajališta na nerazvrstanim cestama utvrđuje Jedinstveni upravni odjel uz poštivanje pripadajućih zakonskih i podzakonskih odredbi.</w:t>
      </w:r>
    </w:p>
    <w:p w14:paraId="540F21EE" w14:textId="77777777" w:rsidR="00BB4FB3" w:rsidRPr="003C7DC9" w:rsidRDefault="00BB4FB3" w:rsidP="00BB4FB3">
      <w:pPr>
        <w:pStyle w:val="Bezproreda"/>
        <w:jc w:val="both"/>
        <w:rPr>
          <w:rFonts w:ascii="Times New Roman" w:hAnsi="Times New Roman"/>
          <w:b/>
          <w:color w:val="000000"/>
          <w:sz w:val="24"/>
          <w:szCs w:val="24"/>
        </w:rPr>
      </w:pPr>
    </w:p>
    <w:p w14:paraId="63957981" w14:textId="55F7A210" w:rsidR="00BB4FB3" w:rsidRPr="003C7DC9" w:rsidRDefault="00BB4FB3" w:rsidP="00BB4FB3">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9.</w:t>
      </w:r>
    </w:p>
    <w:p w14:paraId="78634617" w14:textId="77777777" w:rsidR="00BB4FB3" w:rsidRPr="003C7DC9" w:rsidRDefault="00BB4FB3" w:rsidP="00BB4FB3">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Teretna vozila mogu se zaustavljati na javnim prometnim površinama samo zbog utovara – istovara robe, prilikom snabdijevanja prodavaonica, ugostiteljskih i drugih objekata, dopreme ostalog materijala poduzećima i ustanovama od 06.00 do 20.00 sati te se ne smije nepotrebno zadržavati po obavljenom istovaru ukoliko se radnja protivi Zakonu.</w:t>
      </w:r>
    </w:p>
    <w:p w14:paraId="1384E6B4" w14:textId="77777777" w:rsidR="00BB4FB3" w:rsidRPr="003C7DC9" w:rsidRDefault="00BB4FB3" w:rsidP="00BB4FB3">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Vozila za odvoz smeća mogu se zaustavljati u ulicama zbog utovara smeća u vremenu od 06.00 do 17.00 sati.</w:t>
      </w:r>
    </w:p>
    <w:p w14:paraId="6C935517" w14:textId="77777777" w:rsidR="00BB4FB3" w:rsidRPr="003C7DC9" w:rsidRDefault="00BB4FB3" w:rsidP="00BB4FB3">
      <w:pPr>
        <w:pStyle w:val="Bezproreda"/>
        <w:jc w:val="both"/>
        <w:rPr>
          <w:rFonts w:ascii="Times New Roman" w:hAnsi="Times New Roman"/>
          <w:b/>
          <w:color w:val="000000"/>
          <w:sz w:val="24"/>
          <w:szCs w:val="24"/>
        </w:rPr>
      </w:pPr>
    </w:p>
    <w:p w14:paraId="6B343B0E" w14:textId="65DDAD23" w:rsidR="00BB4FB3" w:rsidRPr="003C7DC9" w:rsidRDefault="00BB4FB3" w:rsidP="00BB4FB3">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10.</w:t>
      </w:r>
    </w:p>
    <w:p w14:paraId="4DCA70E9" w14:textId="77777777" w:rsidR="00BB4FB3" w:rsidRPr="003C7DC9" w:rsidRDefault="00BB4FB3" w:rsidP="00BB4FB3">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Jedinstveni upravni odjel, uz obavijest Policijske uprave koprivničko-križevačke (u daljnjem tekstu: Policijska uprava), Policijske postaje Križevci, može u opravdanim slučajevima odrediti privremenu regulaciju prometa na nerazvrstanim cestama ili zatvoriti nerazvrstanu cestu za promet, a osobito radi gradnje, rekonstrukcije i popravaka građevinskih objekata, infrastrukture i prometne signalizacije i opreme, te održavanja priredbi, manifestacija i sličnih aktivnosti.</w:t>
      </w:r>
    </w:p>
    <w:p w14:paraId="6A5A78FA" w14:textId="77777777" w:rsidR="00BB4FB3" w:rsidRPr="003C7DC9" w:rsidRDefault="00BB4FB3" w:rsidP="00BB4FB3">
      <w:pPr>
        <w:pStyle w:val="Bezproreda"/>
        <w:jc w:val="both"/>
        <w:rPr>
          <w:rFonts w:ascii="Times New Roman" w:hAnsi="Times New Roman"/>
          <w:b/>
          <w:color w:val="000000"/>
          <w:sz w:val="24"/>
          <w:szCs w:val="24"/>
        </w:rPr>
      </w:pPr>
    </w:p>
    <w:p w14:paraId="2BE002F6" w14:textId="76006C50" w:rsidR="00BB4FB3" w:rsidRPr="003C7DC9" w:rsidRDefault="00BB4FB3" w:rsidP="00BB4FB3">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11.</w:t>
      </w:r>
    </w:p>
    <w:p w14:paraId="4BDE5FAC" w14:textId="77777777" w:rsidR="00BB4FB3" w:rsidRPr="003C7DC9" w:rsidRDefault="00BB4FB3" w:rsidP="00BB4FB3">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 xml:space="preserve">Sportske i druge priredbe ili slične aktivnosti na nerazvrstanoj cesti i drugoj javno prometnoj površini u vlasništvu Općine ne smiju se održavati bez suglasnosti ili odobrenja </w:t>
      </w:r>
      <w:r w:rsidRPr="003C7DC9">
        <w:rPr>
          <w:rFonts w:ascii="Times New Roman" w:hAnsi="Times New Roman"/>
          <w:color w:val="000000"/>
          <w:sz w:val="24"/>
          <w:szCs w:val="24"/>
        </w:rPr>
        <w:lastRenderedPageBreak/>
        <w:t>Jedinstvenog upravnog odjela i Policijske uprave. Organizator je dužan o navedenim aktivnostima obavijestiti Policijsku postaju Križevci.</w:t>
      </w:r>
    </w:p>
    <w:p w14:paraId="2D092E31" w14:textId="77777777" w:rsidR="00BB4FB3" w:rsidRPr="003C7DC9" w:rsidRDefault="00BB4FB3" w:rsidP="00BB4FB3">
      <w:pPr>
        <w:pStyle w:val="Bezproreda"/>
        <w:jc w:val="center"/>
        <w:rPr>
          <w:rFonts w:ascii="Times New Roman" w:hAnsi="Times New Roman"/>
          <w:b/>
          <w:color w:val="000000"/>
          <w:sz w:val="24"/>
          <w:szCs w:val="24"/>
        </w:rPr>
      </w:pPr>
    </w:p>
    <w:p w14:paraId="543DC612" w14:textId="2F01031C" w:rsidR="00BB4FB3" w:rsidRPr="003C7DC9" w:rsidRDefault="00BB4FB3" w:rsidP="00BB4FB3">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12.</w:t>
      </w:r>
    </w:p>
    <w:p w14:paraId="60E48A30" w14:textId="77777777" w:rsidR="00BB4FB3" w:rsidRPr="003C7DC9" w:rsidRDefault="00BB4FB3" w:rsidP="00BB4FB3">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Jedinstveni upravni odjel može, uz prethodnu suglasnost Policijske uprave, odobriti zauzimanje dijela nogostupa (ogradama, stolovima i stolicama, štandovima, kioscima i slično) pod uvjetom da se time ne smanjuje preglednost i da je za nesmetan i siguran prolaz pješaka ostavljena površina nogostupa širine najmanje 1,6 m.</w:t>
      </w:r>
    </w:p>
    <w:p w14:paraId="3FB48B8E" w14:textId="77777777" w:rsidR="00BB4FB3" w:rsidRPr="003C7DC9" w:rsidRDefault="00BB4FB3" w:rsidP="00BC6725">
      <w:pPr>
        <w:pStyle w:val="m-5353198267156842549msolistparagraph"/>
        <w:widowControl w:val="0"/>
        <w:shd w:val="clear" w:color="auto" w:fill="FFFFFF"/>
        <w:spacing w:before="0" w:beforeAutospacing="0" w:after="0" w:afterAutospacing="0"/>
        <w:ind w:firstLine="708"/>
        <w:rPr>
          <w:color w:val="222222"/>
          <w:lang w:val="hr-HR"/>
        </w:rPr>
      </w:pPr>
    </w:p>
    <w:p w14:paraId="426E5B7B" w14:textId="77777777" w:rsidR="00D01FCC" w:rsidRPr="003C7DC9" w:rsidRDefault="00D01FCC" w:rsidP="00B6740F">
      <w:pPr>
        <w:pStyle w:val="Bezproreda"/>
        <w:jc w:val="both"/>
        <w:rPr>
          <w:rFonts w:ascii="Times New Roman" w:hAnsi="Times New Roman"/>
          <w:color w:val="000000"/>
          <w:sz w:val="24"/>
          <w:szCs w:val="24"/>
        </w:rPr>
      </w:pPr>
    </w:p>
    <w:p w14:paraId="1EB8459E" w14:textId="77777777" w:rsidR="00E15D0E" w:rsidRPr="003C7DC9" w:rsidRDefault="00C91EAC" w:rsidP="00B83BCC">
      <w:pPr>
        <w:pStyle w:val="Bezproreda"/>
        <w:numPr>
          <w:ilvl w:val="0"/>
          <w:numId w:val="9"/>
        </w:numPr>
        <w:jc w:val="both"/>
        <w:rPr>
          <w:rFonts w:ascii="Times New Roman" w:hAnsi="Times New Roman"/>
          <w:color w:val="000000"/>
          <w:sz w:val="24"/>
          <w:szCs w:val="24"/>
        </w:rPr>
      </w:pPr>
      <w:r w:rsidRPr="003C7DC9">
        <w:rPr>
          <w:rFonts w:ascii="Times New Roman" w:hAnsi="Times New Roman"/>
          <w:b/>
          <w:caps/>
          <w:color w:val="000000"/>
          <w:sz w:val="24"/>
          <w:szCs w:val="24"/>
        </w:rPr>
        <w:t>sustav tehničkog uređenja prometa i upravljanje p</w:t>
      </w:r>
      <w:r w:rsidR="007B1C5C" w:rsidRPr="003C7DC9">
        <w:rPr>
          <w:rFonts w:ascii="Times New Roman" w:hAnsi="Times New Roman"/>
          <w:b/>
          <w:caps/>
          <w:color w:val="000000"/>
          <w:sz w:val="24"/>
          <w:szCs w:val="24"/>
        </w:rPr>
        <w:t>rometom putem elektroničkih sus</w:t>
      </w:r>
      <w:r w:rsidRPr="003C7DC9">
        <w:rPr>
          <w:rFonts w:ascii="Times New Roman" w:hAnsi="Times New Roman"/>
          <w:b/>
          <w:caps/>
          <w:color w:val="000000"/>
          <w:sz w:val="24"/>
          <w:szCs w:val="24"/>
        </w:rPr>
        <w:t>tava i video nadzora</w:t>
      </w:r>
    </w:p>
    <w:p w14:paraId="1E538043" w14:textId="77777777" w:rsidR="00B83BCC" w:rsidRPr="003C7DC9" w:rsidRDefault="00B83BCC" w:rsidP="00066C6F">
      <w:pPr>
        <w:pStyle w:val="Bezproreda"/>
        <w:jc w:val="both"/>
        <w:rPr>
          <w:rFonts w:ascii="Times New Roman" w:hAnsi="Times New Roman"/>
          <w:b/>
          <w:color w:val="000000"/>
          <w:sz w:val="24"/>
          <w:szCs w:val="24"/>
        </w:rPr>
      </w:pPr>
    </w:p>
    <w:p w14:paraId="046C5738" w14:textId="3AB28845" w:rsidR="00E15D0E" w:rsidRPr="003C7DC9" w:rsidRDefault="00C91EAC" w:rsidP="00B83BC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 xml:space="preserve">Članak </w:t>
      </w:r>
      <w:r w:rsidR="00BB4FB3" w:rsidRPr="003C7DC9">
        <w:rPr>
          <w:rFonts w:ascii="Times New Roman" w:hAnsi="Times New Roman"/>
          <w:b/>
          <w:color w:val="000000"/>
          <w:sz w:val="24"/>
          <w:szCs w:val="24"/>
        </w:rPr>
        <w:t>13</w:t>
      </w:r>
      <w:r w:rsidRPr="003C7DC9">
        <w:rPr>
          <w:rFonts w:ascii="Times New Roman" w:hAnsi="Times New Roman"/>
          <w:b/>
          <w:color w:val="000000"/>
          <w:sz w:val="24"/>
          <w:szCs w:val="24"/>
        </w:rPr>
        <w:t>.</w:t>
      </w:r>
    </w:p>
    <w:p w14:paraId="4B5AC0C1" w14:textId="77777777" w:rsidR="00E15D0E" w:rsidRPr="003C7DC9" w:rsidRDefault="00C91EAC" w:rsidP="00B83BCC">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Sustav tehničkog uređenja prometa i upravljanje prometom putem elektroničkih sustava i video nadzora obuhvaća izgradnju, postavu i održavanje opreme i oznaka kojima se obavlja regulacija i nadzor prometa, postiže i održava zadovoljavajuća sigurnost svih sudionika u prometu, obavlja brojenje prometa i održavanje prohodnosti prometnih površina.</w:t>
      </w:r>
    </w:p>
    <w:p w14:paraId="73A19BE7" w14:textId="77777777" w:rsidR="00E15D0E" w:rsidRPr="003C7DC9" w:rsidRDefault="00C91EAC" w:rsidP="00066C6F">
      <w:pPr>
        <w:pStyle w:val="Bezproreda"/>
        <w:jc w:val="both"/>
        <w:rPr>
          <w:rFonts w:ascii="Times New Roman" w:hAnsi="Times New Roman"/>
          <w:color w:val="000000"/>
          <w:sz w:val="24"/>
          <w:szCs w:val="24"/>
        </w:rPr>
      </w:pPr>
      <w:r w:rsidRPr="003C7DC9">
        <w:rPr>
          <w:rFonts w:ascii="Times New Roman" w:hAnsi="Times New Roman"/>
          <w:color w:val="000000"/>
          <w:sz w:val="24"/>
          <w:szCs w:val="24"/>
        </w:rPr>
        <w:t xml:space="preserve">Tehničko uređenje prometa i upravljanje prometom putem elektroničkih sustava i video nadzora obavlja se na temelju prometnog elaborata. </w:t>
      </w:r>
    </w:p>
    <w:p w14:paraId="19E6ED6C" w14:textId="77777777" w:rsidR="00B83BCC" w:rsidRPr="003C7DC9" w:rsidRDefault="00B83BCC" w:rsidP="00066C6F">
      <w:pPr>
        <w:pStyle w:val="Bezproreda"/>
        <w:jc w:val="both"/>
        <w:rPr>
          <w:rFonts w:ascii="Times New Roman" w:hAnsi="Times New Roman"/>
          <w:b/>
          <w:color w:val="000000"/>
          <w:sz w:val="24"/>
          <w:szCs w:val="24"/>
        </w:rPr>
      </w:pPr>
    </w:p>
    <w:p w14:paraId="2F0B5EF0" w14:textId="77777777" w:rsidR="00DB5304" w:rsidRPr="003C7DC9" w:rsidRDefault="00DB5304" w:rsidP="00AD45EC">
      <w:pPr>
        <w:pStyle w:val="Bezproreda"/>
        <w:ind w:firstLine="708"/>
        <w:jc w:val="both"/>
        <w:rPr>
          <w:rFonts w:ascii="Times New Roman" w:hAnsi="Times New Roman"/>
          <w:color w:val="000000"/>
          <w:sz w:val="24"/>
          <w:szCs w:val="24"/>
        </w:rPr>
      </w:pPr>
    </w:p>
    <w:p w14:paraId="6245D6CE" w14:textId="77777777" w:rsidR="00E15D0E" w:rsidRPr="003C7DC9" w:rsidRDefault="00C91EAC" w:rsidP="007551A3">
      <w:pPr>
        <w:pStyle w:val="Bezproreda"/>
        <w:numPr>
          <w:ilvl w:val="0"/>
          <w:numId w:val="9"/>
        </w:numPr>
        <w:ind w:left="284" w:hanging="284"/>
        <w:jc w:val="both"/>
        <w:rPr>
          <w:rFonts w:ascii="Times New Roman" w:hAnsi="Times New Roman"/>
          <w:b/>
          <w:color w:val="000000"/>
          <w:sz w:val="24"/>
          <w:szCs w:val="24"/>
        </w:rPr>
      </w:pPr>
      <w:r w:rsidRPr="003C7DC9">
        <w:rPr>
          <w:rFonts w:ascii="Times New Roman" w:hAnsi="Times New Roman"/>
          <w:b/>
          <w:color w:val="000000"/>
          <w:sz w:val="24"/>
          <w:szCs w:val="24"/>
        </w:rPr>
        <w:t>OGRANIČENJE BRZINE KRETANJA VOZILA</w:t>
      </w:r>
    </w:p>
    <w:p w14:paraId="2C4E90D4" w14:textId="77777777" w:rsidR="00AD45EC" w:rsidRPr="003C7DC9" w:rsidRDefault="00AD45EC" w:rsidP="00066C6F">
      <w:pPr>
        <w:pStyle w:val="Bezproreda"/>
        <w:jc w:val="both"/>
        <w:rPr>
          <w:rFonts w:ascii="Times New Roman" w:hAnsi="Times New Roman"/>
          <w:b/>
          <w:color w:val="000000"/>
          <w:sz w:val="24"/>
          <w:szCs w:val="24"/>
        </w:rPr>
      </w:pPr>
    </w:p>
    <w:p w14:paraId="5D16CF62" w14:textId="4A98C74D" w:rsidR="00E15D0E" w:rsidRPr="003C7DC9" w:rsidRDefault="00C91EAC" w:rsidP="00AD45E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1</w:t>
      </w:r>
      <w:r w:rsidR="00BB4FB3" w:rsidRPr="003C7DC9">
        <w:rPr>
          <w:rFonts w:ascii="Times New Roman" w:hAnsi="Times New Roman"/>
          <w:b/>
          <w:color w:val="000000"/>
          <w:sz w:val="24"/>
          <w:szCs w:val="24"/>
        </w:rPr>
        <w:t>4</w:t>
      </w:r>
      <w:r w:rsidRPr="003C7DC9">
        <w:rPr>
          <w:rFonts w:ascii="Times New Roman" w:hAnsi="Times New Roman"/>
          <w:b/>
          <w:color w:val="000000"/>
          <w:sz w:val="24"/>
          <w:szCs w:val="24"/>
        </w:rPr>
        <w:t>.</w:t>
      </w:r>
    </w:p>
    <w:p w14:paraId="4F1ECF8C"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Brzina kretanja vozila ograničena je prometnim pravilom, osim na dionicama cesta za koje se promet uređuje na način da je potrebna suglasnost ministarstva nadležnog za poslove prometa.</w:t>
      </w:r>
    </w:p>
    <w:p w14:paraId="6C0D0BBE" w14:textId="77777777"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Ukoliko se mijenja postojeće stanje potreban je prometni elaborat i provedba postupka u skladu s posebnim zakonom i propisima donesenim na temelju toga zakona.</w:t>
      </w:r>
    </w:p>
    <w:p w14:paraId="4B8868B7" w14:textId="77777777" w:rsidR="00580A82" w:rsidRPr="003C7DC9" w:rsidRDefault="00580A82" w:rsidP="00066C6F">
      <w:pPr>
        <w:pStyle w:val="Bezproreda"/>
        <w:jc w:val="both"/>
        <w:rPr>
          <w:rFonts w:ascii="Times New Roman" w:eastAsia="Times New Roman" w:hAnsi="Times New Roman"/>
          <w:color w:val="000000"/>
          <w:sz w:val="24"/>
          <w:szCs w:val="24"/>
          <w:lang w:eastAsia="hr-HR"/>
        </w:rPr>
      </w:pPr>
    </w:p>
    <w:p w14:paraId="4B261583" w14:textId="6A4B1432" w:rsidR="00580A82" w:rsidRPr="003C7DC9" w:rsidRDefault="00580A82" w:rsidP="00580A82">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1</w:t>
      </w:r>
      <w:r w:rsidR="00BB4FB3" w:rsidRPr="003C7DC9">
        <w:rPr>
          <w:rFonts w:ascii="Times New Roman" w:eastAsia="Times New Roman" w:hAnsi="Times New Roman"/>
          <w:b/>
          <w:color w:val="000000"/>
          <w:sz w:val="24"/>
          <w:szCs w:val="24"/>
          <w:lang w:eastAsia="hr-HR"/>
        </w:rPr>
        <w:t>5</w:t>
      </w:r>
      <w:r w:rsidRPr="003C7DC9">
        <w:rPr>
          <w:rFonts w:ascii="Times New Roman" w:eastAsia="Times New Roman" w:hAnsi="Times New Roman"/>
          <w:b/>
          <w:color w:val="000000"/>
          <w:sz w:val="24"/>
          <w:szCs w:val="24"/>
          <w:lang w:eastAsia="hr-HR"/>
        </w:rPr>
        <w:t>.</w:t>
      </w:r>
    </w:p>
    <w:p w14:paraId="0F14250D" w14:textId="77777777" w:rsidR="006C07FD"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Brzina kretanja vozila na 50 km/h ograničava se za sva naselja na području Općine osim ako prometnim znakovima nije drugačije određeno.</w:t>
      </w:r>
    </w:p>
    <w:p w14:paraId="12DE0AC3" w14:textId="77777777" w:rsidR="00A11BA4" w:rsidRPr="003C7DC9" w:rsidRDefault="00A11BA4" w:rsidP="00642346">
      <w:pPr>
        <w:pStyle w:val="Bezproreda"/>
        <w:jc w:val="center"/>
        <w:rPr>
          <w:rFonts w:ascii="Times New Roman" w:eastAsia="Times New Roman" w:hAnsi="Times New Roman"/>
          <w:b/>
          <w:color w:val="000000"/>
          <w:sz w:val="24"/>
          <w:szCs w:val="24"/>
          <w:lang w:eastAsia="hr-HR"/>
        </w:rPr>
      </w:pPr>
    </w:p>
    <w:p w14:paraId="6B4FA6AA" w14:textId="46685654" w:rsidR="00642346" w:rsidRPr="003C7DC9" w:rsidRDefault="00642346" w:rsidP="00642346">
      <w:pPr>
        <w:pStyle w:val="Bezproreda"/>
        <w:jc w:val="center"/>
        <w:rPr>
          <w:rFonts w:ascii="Times New Roman" w:eastAsia="Times New Roman" w:hAnsi="Times New Roman"/>
          <w:color w:val="000000"/>
          <w:sz w:val="24"/>
          <w:szCs w:val="24"/>
          <w:lang w:eastAsia="hr-HR"/>
        </w:rPr>
      </w:pPr>
      <w:r w:rsidRPr="003C7DC9">
        <w:rPr>
          <w:rFonts w:ascii="Times New Roman" w:eastAsia="Times New Roman" w:hAnsi="Times New Roman"/>
          <w:b/>
          <w:color w:val="000000"/>
          <w:sz w:val="24"/>
          <w:szCs w:val="24"/>
          <w:lang w:eastAsia="hr-HR"/>
        </w:rPr>
        <w:t>Članak 1</w:t>
      </w:r>
      <w:r w:rsidR="00BB4FB3" w:rsidRPr="003C7DC9">
        <w:rPr>
          <w:rFonts w:ascii="Times New Roman" w:eastAsia="Times New Roman" w:hAnsi="Times New Roman"/>
          <w:b/>
          <w:color w:val="000000"/>
          <w:sz w:val="24"/>
          <w:szCs w:val="24"/>
          <w:lang w:eastAsia="hr-HR"/>
        </w:rPr>
        <w:t>6</w:t>
      </w:r>
      <w:r w:rsidRPr="003C7DC9">
        <w:rPr>
          <w:rFonts w:ascii="Times New Roman" w:eastAsia="Times New Roman" w:hAnsi="Times New Roman"/>
          <w:b/>
          <w:color w:val="000000"/>
          <w:sz w:val="24"/>
          <w:szCs w:val="24"/>
          <w:lang w:eastAsia="hr-HR"/>
        </w:rPr>
        <w:t>.</w:t>
      </w:r>
    </w:p>
    <w:p w14:paraId="69B9C111" w14:textId="77777777" w:rsidR="00250268" w:rsidRPr="003C7DC9" w:rsidRDefault="00C84BCD"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Ograničenje brzine kretanja vozila na 40 km/h nalazi se</w:t>
      </w:r>
      <w:r w:rsidR="0082299D" w:rsidRPr="003C7DC9">
        <w:rPr>
          <w:rFonts w:ascii="Times New Roman" w:eastAsia="Times New Roman" w:hAnsi="Times New Roman"/>
          <w:color w:val="000000"/>
          <w:sz w:val="24"/>
          <w:szCs w:val="24"/>
          <w:lang w:eastAsia="hr-HR"/>
        </w:rPr>
        <w:t xml:space="preserve"> na</w:t>
      </w:r>
      <w:r w:rsidRPr="003C7DC9">
        <w:rPr>
          <w:rFonts w:ascii="Times New Roman" w:eastAsia="Times New Roman" w:hAnsi="Times New Roman"/>
          <w:color w:val="000000"/>
          <w:sz w:val="24"/>
          <w:szCs w:val="24"/>
          <w:lang w:eastAsia="hr-HR"/>
        </w:rPr>
        <w:t>:</w:t>
      </w:r>
    </w:p>
    <w:p w14:paraId="16308604" w14:textId="77777777" w:rsidR="00DB5304" w:rsidRPr="003C7DC9" w:rsidRDefault="00DB5304" w:rsidP="00AD45EC">
      <w:pPr>
        <w:pStyle w:val="Bezproreda"/>
        <w:numPr>
          <w:ilvl w:val="0"/>
          <w:numId w:val="20"/>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Županijskoj cesti ŽC 2138 u naselju </w:t>
      </w:r>
      <w:proofErr w:type="spellStart"/>
      <w:r w:rsidRPr="003C7DC9">
        <w:rPr>
          <w:rFonts w:ascii="Times New Roman" w:eastAsia="Times New Roman" w:hAnsi="Times New Roman"/>
          <w:color w:val="000000"/>
          <w:sz w:val="24"/>
          <w:szCs w:val="24"/>
          <w:lang w:eastAsia="hr-HR"/>
        </w:rPr>
        <w:t>Šopron</w:t>
      </w:r>
      <w:proofErr w:type="spellEnd"/>
      <w:r w:rsidRPr="003C7DC9">
        <w:rPr>
          <w:rFonts w:ascii="Times New Roman" w:eastAsia="Times New Roman" w:hAnsi="Times New Roman"/>
          <w:color w:val="000000"/>
          <w:sz w:val="24"/>
          <w:szCs w:val="24"/>
          <w:lang w:eastAsia="hr-HR"/>
        </w:rPr>
        <w:t xml:space="preserve"> od </w:t>
      </w:r>
      <w:r w:rsidR="005A048D" w:rsidRPr="003C7DC9">
        <w:rPr>
          <w:rFonts w:ascii="Times New Roman" w:eastAsia="Times New Roman" w:hAnsi="Times New Roman"/>
          <w:color w:val="000000"/>
          <w:sz w:val="24"/>
          <w:szCs w:val="24"/>
          <w:lang w:eastAsia="hr-HR"/>
        </w:rPr>
        <w:t xml:space="preserve">kućnog broja </w:t>
      </w:r>
      <w:proofErr w:type="spellStart"/>
      <w:r w:rsidR="005A048D" w:rsidRPr="003C7DC9">
        <w:rPr>
          <w:rFonts w:ascii="Times New Roman" w:eastAsia="Times New Roman" w:hAnsi="Times New Roman"/>
          <w:color w:val="000000"/>
          <w:sz w:val="24"/>
          <w:szCs w:val="24"/>
          <w:lang w:eastAsia="hr-HR"/>
        </w:rPr>
        <w:t>Šopron</w:t>
      </w:r>
      <w:proofErr w:type="spellEnd"/>
      <w:r w:rsidR="005A048D" w:rsidRPr="003C7DC9">
        <w:rPr>
          <w:rFonts w:ascii="Times New Roman" w:eastAsia="Times New Roman" w:hAnsi="Times New Roman"/>
          <w:color w:val="000000"/>
          <w:sz w:val="24"/>
          <w:szCs w:val="24"/>
          <w:lang w:eastAsia="hr-HR"/>
        </w:rPr>
        <w:t xml:space="preserve"> 22 do iznad kućnog broja </w:t>
      </w:r>
      <w:proofErr w:type="spellStart"/>
      <w:r w:rsidR="005A048D" w:rsidRPr="003C7DC9">
        <w:rPr>
          <w:rFonts w:ascii="Times New Roman" w:eastAsia="Times New Roman" w:hAnsi="Times New Roman"/>
          <w:color w:val="000000"/>
          <w:sz w:val="24"/>
          <w:szCs w:val="24"/>
          <w:lang w:eastAsia="hr-HR"/>
        </w:rPr>
        <w:t>Šopron</w:t>
      </w:r>
      <w:proofErr w:type="spellEnd"/>
      <w:r w:rsidR="005A048D" w:rsidRPr="003C7DC9">
        <w:rPr>
          <w:rFonts w:ascii="Times New Roman" w:eastAsia="Times New Roman" w:hAnsi="Times New Roman"/>
          <w:color w:val="000000"/>
          <w:sz w:val="24"/>
          <w:szCs w:val="24"/>
          <w:lang w:eastAsia="hr-HR"/>
        </w:rPr>
        <w:t xml:space="preserve"> 54</w:t>
      </w:r>
    </w:p>
    <w:p w14:paraId="5E91FCF3" w14:textId="77777777" w:rsidR="00503C91" w:rsidRPr="003C7DC9" w:rsidRDefault="00503C91" w:rsidP="00AD45EC">
      <w:pPr>
        <w:pStyle w:val="Bezproreda"/>
        <w:numPr>
          <w:ilvl w:val="0"/>
          <w:numId w:val="20"/>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Lokalnoj cesti LC 25150 u naselju </w:t>
      </w:r>
      <w:proofErr w:type="spellStart"/>
      <w:r w:rsidRPr="003C7DC9">
        <w:rPr>
          <w:rFonts w:ascii="Times New Roman" w:eastAsia="Times New Roman" w:hAnsi="Times New Roman"/>
          <w:color w:val="000000"/>
          <w:sz w:val="24"/>
          <w:szCs w:val="24"/>
          <w:lang w:eastAsia="hr-HR"/>
        </w:rPr>
        <w:t>Obrež</w:t>
      </w:r>
      <w:proofErr w:type="spellEnd"/>
      <w:r w:rsidRPr="003C7DC9">
        <w:rPr>
          <w:rFonts w:ascii="Times New Roman" w:eastAsia="Times New Roman" w:hAnsi="Times New Roman"/>
          <w:color w:val="000000"/>
          <w:sz w:val="24"/>
          <w:szCs w:val="24"/>
          <w:lang w:eastAsia="hr-HR"/>
        </w:rPr>
        <w:t xml:space="preserve"> Kalnički i na dionici u duljini od 500 m u smjeru naselja </w:t>
      </w:r>
      <w:proofErr w:type="spellStart"/>
      <w:r w:rsidRPr="003C7DC9">
        <w:rPr>
          <w:rFonts w:ascii="Times New Roman" w:eastAsia="Times New Roman" w:hAnsi="Times New Roman"/>
          <w:color w:val="000000"/>
          <w:sz w:val="24"/>
          <w:szCs w:val="24"/>
          <w:lang w:eastAsia="hr-HR"/>
        </w:rPr>
        <w:t>Ljubeš</w:t>
      </w:r>
      <w:r w:rsidR="00DB5304" w:rsidRPr="003C7DC9">
        <w:rPr>
          <w:rFonts w:ascii="Times New Roman" w:eastAsia="Times New Roman" w:hAnsi="Times New Roman"/>
          <w:color w:val="000000"/>
          <w:sz w:val="24"/>
          <w:szCs w:val="24"/>
          <w:lang w:eastAsia="hr-HR"/>
        </w:rPr>
        <w:t>č</w:t>
      </w:r>
      <w:r w:rsidRPr="003C7DC9">
        <w:rPr>
          <w:rFonts w:ascii="Times New Roman" w:eastAsia="Times New Roman" w:hAnsi="Times New Roman"/>
          <w:color w:val="000000"/>
          <w:sz w:val="24"/>
          <w:szCs w:val="24"/>
          <w:lang w:eastAsia="hr-HR"/>
        </w:rPr>
        <w:t>ica</w:t>
      </w:r>
      <w:proofErr w:type="spellEnd"/>
      <w:r w:rsidRPr="003C7DC9">
        <w:rPr>
          <w:rFonts w:ascii="Times New Roman" w:eastAsia="Times New Roman" w:hAnsi="Times New Roman"/>
          <w:color w:val="000000"/>
          <w:sz w:val="24"/>
          <w:szCs w:val="24"/>
          <w:lang w:eastAsia="hr-HR"/>
        </w:rPr>
        <w:t>,</w:t>
      </w:r>
    </w:p>
    <w:p w14:paraId="21A1EAA5" w14:textId="77777777" w:rsidR="00740FBA" w:rsidRPr="003C7DC9" w:rsidRDefault="00B77012" w:rsidP="00AD45EC">
      <w:pPr>
        <w:pStyle w:val="Bezproreda"/>
        <w:numPr>
          <w:ilvl w:val="0"/>
          <w:numId w:val="20"/>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Lokalnoj cesti LC 26003, u naselju Kalnik, </w:t>
      </w:r>
      <w:proofErr w:type="spellStart"/>
      <w:r w:rsidRPr="003C7DC9">
        <w:rPr>
          <w:rFonts w:ascii="Times New Roman" w:eastAsia="Times New Roman" w:hAnsi="Times New Roman"/>
          <w:color w:val="000000"/>
          <w:sz w:val="24"/>
          <w:szCs w:val="24"/>
          <w:lang w:eastAsia="hr-HR"/>
        </w:rPr>
        <w:t>Podgorska</w:t>
      </w:r>
      <w:proofErr w:type="spellEnd"/>
      <w:r w:rsidRPr="003C7DC9">
        <w:rPr>
          <w:rFonts w:ascii="Times New Roman" w:eastAsia="Times New Roman" w:hAnsi="Times New Roman"/>
          <w:color w:val="000000"/>
          <w:sz w:val="24"/>
          <w:szCs w:val="24"/>
          <w:lang w:eastAsia="hr-HR"/>
        </w:rPr>
        <w:t xml:space="preserve"> ulica od kućnog broja </w:t>
      </w:r>
      <w:r w:rsidR="00DB5304" w:rsidRPr="003C7DC9">
        <w:rPr>
          <w:rFonts w:ascii="Times New Roman" w:eastAsia="Times New Roman" w:hAnsi="Times New Roman"/>
          <w:color w:val="000000"/>
          <w:sz w:val="24"/>
          <w:szCs w:val="24"/>
          <w:lang w:eastAsia="hr-HR"/>
        </w:rPr>
        <w:t>2</w:t>
      </w:r>
      <w:r w:rsidRPr="003C7DC9">
        <w:rPr>
          <w:rFonts w:ascii="Times New Roman" w:eastAsia="Times New Roman" w:hAnsi="Times New Roman"/>
          <w:color w:val="000000"/>
          <w:sz w:val="24"/>
          <w:szCs w:val="24"/>
          <w:lang w:eastAsia="hr-HR"/>
        </w:rPr>
        <w:t xml:space="preserve"> do kućnog broja 65</w:t>
      </w:r>
      <w:r w:rsidR="00066C6F" w:rsidRPr="003C7DC9">
        <w:rPr>
          <w:rFonts w:ascii="Times New Roman" w:eastAsia="Times New Roman" w:hAnsi="Times New Roman"/>
          <w:color w:val="000000"/>
          <w:sz w:val="24"/>
          <w:szCs w:val="24"/>
          <w:lang w:eastAsia="hr-HR"/>
        </w:rPr>
        <w:t>,</w:t>
      </w:r>
    </w:p>
    <w:p w14:paraId="5BB372CA" w14:textId="77777777" w:rsidR="00740FBA" w:rsidRPr="003C7DC9" w:rsidRDefault="00066C6F" w:rsidP="00066C6F">
      <w:pPr>
        <w:pStyle w:val="Bezproreda"/>
        <w:numPr>
          <w:ilvl w:val="0"/>
          <w:numId w:val="20"/>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Lokalnoj cesti </w:t>
      </w:r>
      <w:r w:rsidR="00250268" w:rsidRPr="003C7DC9">
        <w:rPr>
          <w:rFonts w:ascii="Times New Roman" w:eastAsia="Times New Roman" w:hAnsi="Times New Roman"/>
          <w:color w:val="000000"/>
          <w:sz w:val="24"/>
          <w:szCs w:val="24"/>
          <w:lang w:eastAsia="hr-HR"/>
        </w:rPr>
        <w:t xml:space="preserve">LC </w:t>
      </w:r>
      <w:r w:rsidR="00503C91" w:rsidRPr="003C7DC9">
        <w:rPr>
          <w:rFonts w:ascii="Times New Roman" w:eastAsia="Times New Roman" w:hAnsi="Times New Roman"/>
          <w:color w:val="000000"/>
          <w:sz w:val="24"/>
          <w:szCs w:val="24"/>
          <w:lang w:eastAsia="hr-HR"/>
        </w:rPr>
        <w:t xml:space="preserve">26146, u naselju Kalnik, na Trgu Stjepana Radića i Ulici Valentina </w:t>
      </w:r>
      <w:proofErr w:type="spellStart"/>
      <w:r w:rsidR="00503C91" w:rsidRPr="003C7DC9">
        <w:rPr>
          <w:rFonts w:ascii="Times New Roman" w:eastAsia="Times New Roman" w:hAnsi="Times New Roman"/>
          <w:color w:val="000000"/>
          <w:sz w:val="24"/>
          <w:szCs w:val="24"/>
          <w:lang w:eastAsia="hr-HR"/>
        </w:rPr>
        <w:t>Denžića</w:t>
      </w:r>
      <w:proofErr w:type="spellEnd"/>
      <w:r w:rsidR="00503C91" w:rsidRPr="003C7DC9">
        <w:rPr>
          <w:rFonts w:ascii="Times New Roman" w:eastAsia="Times New Roman" w:hAnsi="Times New Roman"/>
          <w:color w:val="000000"/>
          <w:sz w:val="24"/>
          <w:szCs w:val="24"/>
          <w:lang w:eastAsia="hr-HR"/>
        </w:rPr>
        <w:t xml:space="preserve"> </w:t>
      </w:r>
      <w:r w:rsidRPr="003C7DC9">
        <w:rPr>
          <w:rFonts w:ascii="Times New Roman" w:eastAsia="Times New Roman" w:hAnsi="Times New Roman"/>
          <w:color w:val="000000"/>
          <w:sz w:val="24"/>
          <w:szCs w:val="24"/>
          <w:lang w:eastAsia="hr-HR"/>
        </w:rPr>
        <w:t>u zoni</w:t>
      </w:r>
      <w:r w:rsidR="00250268" w:rsidRPr="003C7DC9">
        <w:rPr>
          <w:rFonts w:ascii="Times New Roman" w:eastAsia="Times New Roman" w:hAnsi="Times New Roman"/>
          <w:color w:val="000000"/>
          <w:sz w:val="24"/>
          <w:szCs w:val="24"/>
          <w:lang w:eastAsia="hr-HR"/>
        </w:rPr>
        <w:t xml:space="preserve"> </w:t>
      </w:r>
      <w:r w:rsidR="0095105A" w:rsidRPr="003C7DC9">
        <w:rPr>
          <w:rFonts w:ascii="Times New Roman" w:eastAsia="Times New Roman" w:hAnsi="Times New Roman"/>
          <w:color w:val="000000"/>
          <w:sz w:val="24"/>
          <w:szCs w:val="24"/>
          <w:lang w:eastAsia="hr-HR"/>
        </w:rPr>
        <w:t>osnovne</w:t>
      </w:r>
      <w:r w:rsidRPr="003C7DC9">
        <w:rPr>
          <w:rFonts w:ascii="Times New Roman" w:eastAsia="Times New Roman" w:hAnsi="Times New Roman"/>
          <w:color w:val="000000"/>
          <w:sz w:val="24"/>
          <w:szCs w:val="24"/>
          <w:lang w:eastAsia="hr-HR"/>
        </w:rPr>
        <w:t xml:space="preserve"> </w:t>
      </w:r>
      <w:r w:rsidR="00250268" w:rsidRPr="003C7DC9">
        <w:rPr>
          <w:rFonts w:ascii="Times New Roman" w:eastAsia="Times New Roman" w:hAnsi="Times New Roman"/>
          <w:color w:val="000000"/>
          <w:sz w:val="24"/>
          <w:szCs w:val="24"/>
          <w:lang w:eastAsia="hr-HR"/>
        </w:rPr>
        <w:t>ško</w:t>
      </w:r>
      <w:r w:rsidR="00503C91" w:rsidRPr="003C7DC9">
        <w:rPr>
          <w:rFonts w:ascii="Times New Roman" w:eastAsia="Times New Roman" w:hAnsi="Times New Roman"/>
          <w:color w:val="000000"/>
          <w:sz w:val="24"/>
          <w:szCs w:val="24"/>
          <w:lang w:eastAsia="hr-HR"/>
        </w:rPr>
        <w:t>le</w:t>
      </w:r>
      <w:r w:rsidR="00DB5304" w:rsidRPr="003C7DC9">
        <w:rPr>
          <w:rFonts w:ascii="Times New Roman" w:eastAsia="Times New Roman" w:hAnsi="Times New Roman"/>
          <w:color w:val="000000"/>
          <w:sz w:val="24"/>
          <w:szCs w:val="24"/>
          <w:lang w:eastAsia="hr-HR"/>
        </w:rPr>
        <w:t>,</w:t>
      </w:r>
    </w:p>
    <w:p w14:paraId="0E4787BA" w14:textId="77777777" w:rsidR="00DB5304" w:rsidRPr="003C7DC9" w:rsidRDefault="00DB5304" w:rsidP="00066C6F">
      <w:pPr>
        <w:pStyle w:val="Bezproreda"/>
        <w:numPr>
          <w:ilvl w:val="0"/>
          <w:numId w:val="20"/>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Lokalnoj cesti LC 26003, u naselju </w:t>
      </w:r>
      <w:proofErr w:type="spellStart"/>
      <w:r w:rsidRPr="003C7DC9">
        <w:rPr>
          <w:rFonts w:ascii="Times New Roman" w:eastAsia="Times New Roman" w:hAnsi="Times New Roman"/>
          <w:color w:val="000000"/>
          <w:sz w:val="24"/>
          <w:szCs w:val="24"/>
          <w:lang w:eastAsia="hr-HR"/>
        </w:rPr>
        <w:t>Vojnovec</w:t>
      </w:r>
      <w:proofErr w:type="spellEnd"/>
      <w:r w:rsidRPr="003C7DC9">
        <w:rPr>
          <w:rFonts w:ascii="Times New Roman" w:eastAsia="Times New Roman" w:hAnsi="Times New Roman"/>
          <w:color w:val="000000"/>
          <w:sz w:val="24"/>
          <w:szCs w:val="24"/>
          <w:lang w:eastAsia="hr-HR"/>
        </w:rPr>
        <w:t xml:space="preserve"> Kalnički, kroz cijelo naselje</w:t>
      </w:r>
      <w:r w:rsidR="005A048D" w:rsidRPr="003C7DC9">
        <w:rPr>
          <w:rFonts w:ascii="Times New Roman" w:eastAsia="Times New Roman" w:hAnsi="Times New Roman"/>
          <w:color w:val="000000"/>
          <w:sz w:val="24"/>
          <w:szCs w:val="24"/>
          <w:lang w:eastAsia="hr-HR"/>
        </w:rPr>
        <w:t xml:space="preserve">. </w:t>
      </w:r>
    </w:p>
    <w:p w14:paraId="692EA3F7" w14:textId="77777777" w:rsidR="00740FBA" w:rsidRPr="003C7DC9" w:rsidRDefault="00740FBA" w:rsidP="0060426B">
      <w:pPr>
        <w:pStyle w:val="Bezproreda"/>
        <w:spacing w:before="120"/>
        <w:ind w:firstLine="709"/>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Brzina kretanja vozila na 90 km/h ograničava se izvan naselja na području Općine osim ako prometnim znakovima nije drugačije određeno.</w:t>
      </w:r>
    </w:p>
    <w:p w14:paraId="3D5519D1" w14:textId="77777777" w:rsidR="0066731A" w:rsidRPr="003C7DC9" w:rsidRDefault="0066731A" w:rsidP="00BC6725">
      <w:pPr>
        <w:pStyle w:val="Bezproreda"/>
        <w:spacing w:before="120"/>
        <w:jc w:val="both"/>
        <w:rPr>
          <w:rFonts w:ascii="Times New Roman" w:eastAsia="Times New Roman" w:hAnsi="Times New Roman"/>
          <w:color w:val="000000"/>
          <w:sz w:val="24"/>
          <w:szCs w:val="24"/>
          <w:lang w:eastAsia="hr-HR"/>
        </w:rPr>
      </w:pPr>
    </w:p>
    <w:p w14:paraId="04CC2DA9" w14:textId="77777777" w:rsidR="00E15D0E" w:rsidRPr="003C7DC9" w:rsidRDefault="00C91EAC" w:rsidP="00066C6F">
      <w:pPr>
        <w:pStyle w:val="Bezproreda"/>
        <w:jc w:val="both"/>
        <w:rPr>
          <w:rFonts w:ascii="Times New Roman" w:hAnsi="Times New Roman"/>
          <w:color w:val="000000"/>
          <w:sz w:val="24"/>
          <w:szCs w:val="24"/>
        </w:rPr>
      </w:pPr>
      <w:r w:rsidRPr="003C7DC9">
        <w:rPr>
          <w:rFonts w:ascii="Times New Roman" w:hAnsi="Times New Roman"/>
          <w:b/>
          <w:color w:val="000000"/>
          <w:sz w:val="24"/>
          <w:szCs w:val="24"/>
        </w:rPr>
        <w:lastRenderedPageBreak/>
        <w:t>VI. PROMET PJEŠAKA, BICIKLISTA, VOZAČA MOPEDA, TURISTIČKOG VLAKA, ZAPREŽNIH KOLA, GONJENJA I VOĐENJA STOKE</w:t>
      </w:r>
      <w:r w:rsidRPr="003C7DC9">
        <w:rPr>
          <w:rFonts w:ascii="Times New Roman" w:eastAsia="Times New Roman" w:hAnsi="Times New Roman"/>
          <w:color w:val="000000"/>
          <w:sz w:val="24"/>
          <w:szCs w:val="24"/>
          <w:lang w:eastAsia="hr-HR"/>
        </w:rPr>
        <w:t xml:space="preserve"> </w:t>
      </w:r>
    </w:p>
    <w:p w14:paraId="280071DB" w14:textId="77777777" w:rsidR="00E15D0E" w:rsidRPr="003C7DC9" w:rsidRDefault="00E15D0E" w:rsidP="00066C6F">
      <w:pPr>
        <w:pStyle w:val="Bezproreda"/>
        <w:jc w:val="both"/>
        <w:rPr>
          <w:rFonts w:ascii="Times New Roman" w:hAnsi="Times New Roman"/>
          <w:b/>
          <w:color w:val="000000"/>
          <w:sz w:val="24"/>
          <w:szCs w:val="24"/>
        </w:rPr>
      </w:pPr>
    </w:p>
    <w:p w14:paraId="341CA0A5" w14:textId="3117451D" w:rsidR="00E15D0E" w:rsidRPr="003C7DC9" w:rsidRDefault="00C91EAC" w:rsidP="00AD45E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1</w:t>
      </w:r>
      <w:r w:rsidR="00BB4FB3" w:rsidRPr="003C7DC9">
        <w:rPr>
          <w:rFonts w:ascii="Times New Roman" w:hAnsi="Times New Roman"/>
          <w:b/>
          <w:color w:val="000000"/>
          <w:sz w:val="24"/>
          <w:szCs w:val="24"/>
        </w:rPr>
        <w:t>7</w:t>
      </w:r>
      <w:r w:rsidRPr="003C7DC9">
        <w:rPr>
          <w:rFonts w:ascii="Times New Roman" w:hAnsi="Times New Roman"/>
          <w:b/>
          <w:color w:val="000000"/>
          <w:sz w:val="24"/>
          <w:szCs w:val="24"/>
        </w:rPr>
        <w:t>.</w:t>
      </w:r>
    </w:p>
    <w:p w14:paraId="494BBBB9" w14:textId="77777777" w:rsidR="00E15D0E" w:rsidRPr="003C7DC9" w:rsidRDefault="00C91EAC" w:rsidP="00066C6F">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Promet pješaka</w:t>
      </w:r>
    </w:p>
    <w:p w14:paraId="796D839E"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Pješak se mora kretati nogostupom ili drugom površinom određenom za kretanje pješaka, odnosno površinom pokraj kolnika prikladnom za kretanje pješaka.</w:t>
      </w:r>
    </w:p>
    <w:p w14:paraId="795F3550" w14:textId="77777777" w:rsidR="00642346" w:rsidRPr="003C7DC9" w:rsidRDefault="00642346"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Organizirana kolona pješaka koja se kreće kolnikom dužna je kretati uz desni rub kolnika u smjeru kretanja.</w:t>
      </w:r>
    </w:p>
    <w:p w14:paraId="548D3413"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Organizirana kolona pješaka ne smije biti duža od 50 m, osim pogrebne i odobrene povorke ili policijske ili vojne jedinice.</w:t>
      </w:r>
    </w:p>
    <w:p w14:paraId="48139A0A"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Kad se kolnikom kreće više organiziranih kolona pješaka razmak između kolona mora biti najmanje 50 m.</w:t>
      </w:r>
    </w:p>
    <w:p w14:paraId="33094302"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Noću i danju za vrijeme smanjene vidljivosti, kao i u drugim slučajevima kada je to potrebito radi sigurnosti prometa, pješaci koji se kreću kolnikom u organiziranoj koloni, osim pogrebnih ili odobrenih povorki te policijskih ili vojnih jedinica, moraju se kretati u koloni po jedan.</w:t>
      </w:r>
    </w:p>
    <w:p w14:paraId="055C613F" w14:textId="77777777" w:rsidR="00025998" w:rsidRPr="003C7DC9" w:rsidRDefault="00C91EAC" w:rsidP="00025998">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U cilju što sigurnijeg prijelaza preko kolnika obilježavaju se pješački prijelazi te označavaju prometnim znakom.</w:t>
      </w:r>
      <w:r w:rsidR="00025998" w:rsidRPr="003C7DC9">
        <w:rPr>
          <w:rFonts w:ascii="Times New Roman" w:eastAsia="Times New Roman" w:hAnsi="Times New Roman"/>
          <w:color w:val="000000"/>
          <w:sz w:val="24"/>
          <w:szCs w:val="24"/>
          <w:lang w:eastAsia="hr-HR"/>
        </w:rPr>
        <w:t xml:space="preserve"> </w:t>
      </w:r>
      <w:r w:rsidR="00025998" w:rsidRPr="003C7DC9">
        <w:rPr>
          <w:rFonts w:ascii="Times New Roman" w:hAnsi="Times New Roman"/>
          <w:color w:val="000000"/>
          <w:sz w:val="24"/>
          <w:szCs w:val="24"/>
        </w:rPr>
        <w:t xml:space="preserve">Pješačke prijelaze na nerazvrstanim cestama određuje Jedinstveni upravni odjel sukladno zakonskim odredbama. </w:t>
      </w:r>
    </w:p>
    <w:p w14:paraId="440B663C" w14:textId="77777777" w:rsidR="00025998" w:rsidRPr="003C7DC9" w:rsidRDefault="00025998" w:rsidP="00025998">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Obilježeni pješački prijelazi nalaze se:</w:t>
      </w:r>
    </w:p>
    <w:p w14:paraId="045DD60E" w14:textId="77777777" w:rsidR="00025998" w:rsidRPr="003C7DC9" w:rsidRDefault="00025998" w:rsidP="00025998">
      <w:pPr>
        <w:pStyle w:val="Bezproreda"/>
        <w:numPr>
          <w:ilvl w:val="0"/>
          <w:numId w:val="16"/>
        </w:numPr>
        <w:jc w:val="both"/>
        <w:rPr>
          <w:rFonts w:ascii="Times New Roman" w:hAnsi="Times New Roman"/>
          <w:color w:val="000000"/>
          <w:sz w:val="24"/>
          <w:szCs w:val="24"/>
        </w:rPr>
      </w:pPr>
      <w:r w:rsidRPr="003C7DC9">
        <w:rPr>
          <w:rFonts w:ascii="Times New Roman" w:hAnsi="Times New Roman"/>
          <w:color w:val="000000"/>
          <w:sz w:val="24"/>
          <w:szCs w:val="24"/>
        </w:rPr>
        <w:t xml:space="preserve">u centru naselja Kalnik na lokalnoj cesti LC 26146, Trg Stjepana Radića (kod kućnog broja 15), </w:t>
      </w:r>
    </w:p>
    <w:p w14:paraId="1EE98ACA" w14:textId="77777777" w:rsidR="00025998" w:rsidRPr="003C7DC9" w:rsidRDefault="00025998" w:rsidP="00025998">
      <w:pPr>
        <w:pStyle w:val="Bezproreda"/>
        <w:numPr>
          <w:ilvl w:val="0"/>
          <w:numId w:val="16"/>
        </w:numPr>
        <w:jc w:val="both"/>
        <w:rPr>
          <w:rFonts w:ascii="Times New Roman" w:hAnsi="Times New Roman"/>
          <w:color w:val="000000"/>
          <w:sz w:val="24"/>
          <w:szCs w:val="24"/>
        </w:rPr>
      </w:pPr>
      <w:r w:rsidRPr="003C7DC9">
        <w:rPr>
          <w:rFonts w:ascii="Times New Roman" w:hAnsi="Times New Roman"/>
          <w:color w:val="000000"/>
          <w:sz w:val="24"/>
          <w:szCs w:val="24"/>
        </w:rPr>
        <w:t>u centru naselja Kalnik na lokalnoj cesti LC 26003 (kod crkve prema Zdravstvenoj ambulanti i kod crkve prema kućnom broju 10)</w:t>
      </w:r>
    </w:p>
    <w:p w14:paraId="007E279A" w14:textId="77777777" w:rsidR="00025998" w:rsidRPr="003C7DC9" w:rsidRDefault="00025998" w:rsidP="00025998">
      <w:pPr>
        <w:pStyle w:val="Bezproreda"/>
        <w:spacing w:before="120"/>
        <w:ind w:firstLine="709"/>
        <w:jc w:val="both"/>
        <w:rPr>
          <w:rFonts w:ascii="Times New Roman" w:hAnsi="Times New Roman"/>
          <w:color w:val="000000"/>
          <w:sz w:val="24"/>
          <w:szCs w:val="24"/>
        </w:rPr>
      </w:pPr>
      <w:r w:rsidRPr="003C7DC9">
        <w:rPr>
          <w:rFonts w:ascii="Times New Roman" w:hAnsi="Times New Roman"/>
          <w:color w:val="000000"/>
          <w:sz w:val="24"/>
          <w:szCs w:val="24"/>
        </w:rPr>
        <w:t>Nogostupi se  nalaze:</w:t>
      </w:r>
    </w:p>
    <w:p w14:paraId="02C1E59D" w14:textId="77777777" w:rsidR="00025998" w:rsidRPr="003C7DC9" w:rsidRDefault="00025998" w:rsidP="00025998">
      <w:pPr>
        <w:pStyle w:val="Bezproreda"/>
        <w:numPr>
          <w:ilvl w:val="0"/>
          <w:numId w:val="17"/>
        </w:numPr>
        <w:jc w:val="both"/>
        <w:rPr>
          <w:rFonts w:ascii="Times New Roman" w:hAnsi="Times New Roman"/>
          <w:color w:val="000000"/>
          <w:sz w:val="24"/>
          <w:szCs w:val="24"/>
        </w:rPr>
      </w:pPr>
      <w:r w:rsidRPr="003C7DC9">
        <w:rPr>
          <w:rFonts w:ascii="Times New Roman" w:hAnsi="Times New Roman"/>
          <w:color w:val="000000"/>
          <w:sz w:val="24"/>
          <w:szCs w:val="24"/>
        </w:rPr>
        <w:t xml:space="preserve">u centru naselja Kalnik na lokalnoj cesti LC 26146 od zgrade Dječjeg vrtića do crkve i </w:t>
      </w:r>
      <w:proofErr w:type="spellStart"/>
      <w:r w:rsidRPr="003C7DC9">
        <w:rPr>
          <w:rFonts w:ascii="Times New Roman" w:hAnsi="Times New Roman"/>
          <w:color w:val="000000"/>
          <w:sz w:val="24"/>
          <w:szCs w:val="24"/>
        </w:rPr>
        <w:t>i</w:t>
      </w:r>
      <w:proofErr w:type="spellEnd"/>
      <w:r w:rsidRPr="003C7DC9">
        <w:rPr>
          <w:rFonts w:ascii="Times New Roman" w:hAnsi="Times New Roman"/>
          <w:color w:val="000000"/>
          <w:sz w:val="24"/>
          <w:szCs w:val="24"/>
        </w:rPr>
        <w:t xml:space="preserve"> kraj autobusnog stajališta na Trgu Stjepana Radića.</w:t>
      </w:r>
    </w:p>
    <w:p w14:paraId="63926105" w14:textId="77777777" w:rsidR="00025998" w:rsidRPr="003C7DC9" w:rsidRDefault="00025998" w:rsidP="00025998">
      <w:pPr>
        <w:pStyle w:val="Bezproreda"/>
        <w:ind w:left="720"/>
        <w:jc w:val="both"/>
        <w:rPr>
          <w:rFonts w:ascii="Times New Roman" w:hAnsi="Times New Roman"/>
          <w:color w:val="000000"/>
          <w:sz w:val="24"/>
          <w:szCs w:val="24"/>
        </w:rPr>
      </w:pPr>
      <w:r w:rsidRPr="003C7DC9">
        <w:rPr>
          <w:rFonts w:ascii="Times New Roman" w:hAnsi="Times New Roman"/>
          <w:color w:val="000000"/>
          <w:sz w:val="24"/>
          <w:szCs w:val="24"/>
        </w:rPr>
        <w:t xml:space="preserve"> </w:t>
      </w:r>
    </w:p>
    <w:p w14:paraId="01A0EFDF" w14:textId="77777777" w:rsidR="00025998" w:rsidRPr="003C7DC9" w:rsidRDefault="00025998" w:rsidP="00025998">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Radi osiguranja kretanja osoba s invaliditetom, uz pješačke prijelaze izvode se upušteni nogostupi ili rampe.</w:t>
      </w:r>
    </w:p>
    <w:p w14:paraId="161EEA39" w14:textId="77777777" w:rsidR="00E15D0E" w:rsidRPr="003C7DC9" w:rsidRDefault="00C91EAC" w:rsidP="007551A3">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Na cesti je zabranjeno igranje, vožnja dječjim biciklom, romobilom i koturaljkama kao i sanjkanje, skijanje</w:t>
      </w:r>
      <w:r w:rsidR="003D4274" w:rsidRPr="003C7DC9">
        <w:rPr>
          <w:rFonts w:ascii="Times New Roman" w:eastAsia="Times New Roman" w:hAnsi="Times New Roman"/>
          <w:color w:val="000000"/>
          <w:sz w:val="24"/>
          <w:szCs w:val="24"/>
          <w:lang w:eastAsia="hr-HR"/>
        </w:rPr>
        <w:t xml:space="preserve">, vožnja e-romobilom i </w:t>
      </w:r>
      <w:r w:rsidRPr="003C7DC9">
        <w:rPr>
          <w:rFonts w:ascii="Times New Roman" w:eastAsia="Times New Roman" w:hAnsi="Times New Roman"/>
          <w:color w:val="000000"/>
          <w:sz w:val="24"/>
          <w:szCs w:val="24"/>
          <w:lang w:eastAsia="hr-HR"/>
        </w:rPr>
        <w:t>slično.</w:t>
      </w:r>
      <w:r w:rsidRPr="003C7DC9">
        <w:rPr>
          <w:rFonts w:ascii="Times New Roman" w:eastAsia="Times New Roman" w:hAnsi="Times New Roman"/>
          <w:color w:val="000000"/>
          <w:sz w:val="24"/>
          <w:szCs w:val="24"/>
          <w:lang w:eastAsia="hr-HR"/>
        </w:rPr>
        <w:tab/>
      </w:r>
    </w:p>
    <w:p w14:paraId="3B0C46A1" w14:textId="77777777" w:rsidR="00AD45EC" w:rsidRPr="003C7DC9" w:rsidRDefault="00AD45EC" w:rsidP="00066C6F">
      <w:pPr>
        <w:pStyle w:val="Bezproreda"/>
        <w:jc w:val="both"/>
        <w:rPr>
          <w:rFonts w:ascii="Times New Roman" w:eastAsia="Times New Roman" w:hAnsi="Times New Roman"/>
          <w:color w:val="000000"/>
          <w:sz w:val="24"/>
          <w:szCs w:val="24"/>
          <w:lang w:eastAsia="hr-HR"/>
        </w:rPr>
      </w:pPr>
    </w:p>
    <w:p w14:paraId="60FE5D20" w14:textId="316CD204" w:rsidR="00E15D0E" w:rsidRPr="003C7DC9" w:rsidRDefault="00C91EAC" w:rsidP="00AD45E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 xml:space="preserve">Članak </w:t>
      </w:r>
      <w:r w:rsidR="002375C3" w:rsidRPr="003C7DC9">
        <w:rPr>
          <w:rFonts w:ascii="Times New Roman" w:hAnsi="Times New Roman"/>
          <w:b/>
          <w:color w:val="000000"/>
          <w:sz w:val="24"/>
          <w:szCs w:val="24"/>
        </w:rPr>
        <w:t>1</w:t>
      </w:r>
      <w:r w:rsidR="00BB4FB3" w:rsidRPr="003C7DC9">
        <w:rPr>
          <w:rFonts w:ascii="Times New Roman" w:hAnsi="Times New Roman"/>
          <w:b/>
          <w:color w:val="000000"/>
          <w:sz w:val="24"/>
          <w:szCs w:val="24"/>
        </w:rPr>
        <w:t>8</w:t>
      </w:r>
      <w:r w:rsidRPr="003C7DC9">
        <w:rPr>
          <w:rFonts w:ascii="Times New Roman" w:hAnsi="Times New Roman"/>
          <w:b/>
          <w:color w:val="000000"/>
          <w:sz w:val="24"/>
          <w:szCs w:val="24"/>
        </w:rPr>
        <w:t>.</w:t>
      </w:r>
    </w:p>
    <w:p w14:paraId="1947737D" w14:textId="77777777" w:rsidR="00E15D0E" w:rsidRPr="003C7DC9" w:rsidRDefault="00C91EAC" w:rsidP="00066C6F">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Promet biciklista i</w:t>
      </w:r>
      <w:r w:rsidR="00642346" w:rsidRPr="003C7DC9">
        <w:rPr>
          <w:rFonts w:ascii="Times New Roman" w:eastAsia="Times New Roman" w:hAnsi="Times New Roman"/>
          <w:b/>
          <w:color w:val="000000"/>
          <w:sz w:val="24"/>
          <w:szCs w:val="24"/>
          <w:lang w:eastAsia="hr-HR"/>
        </w:rPr>
        <w:t xml:space="preserve"> vozača</w:t>
      </w:r>
      <w:r w:rsidRPr="003C7DC9">
        <w:rPr>
          <w:rFonts w:ascii="Times New Roman" w:eastAsia="Times New Roman" w:hAnsi="Times New Roman"/>
          <w:b/>
          <w:color w:val="000000"/>
          <w:sz w:val="24"/>
          <w:szCs w:val="24"/>
          <w:lang w:eastAsia="hr-HR"/>
        </w:rPr>
        <w:t xml:space="preserve"> mopeda</w:t>
      </w:r>
    </w:p>
    <w:p w14:paraId="6526343C" w14:textId="77777777" w:rsidR="00BC6725"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Promet biciklista odvija se cestama</w:t>
      </w:r>
      <w:r w:rsidR="0041183D" w:rsidRPr="003C7DC9">
        <w:rPr>
          <w:rFonts w:ascii="Times New Roman" w:eastAsia="Times New Roman" w:hAnsi="Times New Roman"/>
          <w:color w:val="000000"/>
          <w:sz w:val="24"/>
          <w:szCs w:val="24"/>
          <w:lang w:eastAsia="hr-HR"/>
        </w:rPr>
        <w:t xml:space="preserve"> na području Općine</w:t>
      </w:r>
      <w:r w:rsidR="008E43F6" w:rsidRPr="003C7DC9">
        <w:rPr>
          <w:rFonts w:ascii="Times New Roman" w:eastAsia="Times New Roman" w:hAnsi="Times New Roman"/>
          <w:color w:val="000000"/>
          <w:sz w:val="24"/>
          <w:szCs w:val="24"/>
          <w:lang w:eastAsia="hr-HR"/>
        </w:rPr>
        <w:t>.</w:t>
      </w:r>
      <w:r w:rsidR="0041183D" w:rsidRPr="003C7DC9">
        <w:rPr>
          <w:rFonts w:ascii="Times New Roman" w:eastAsia="Times New Roman" w:hAnsi="Times New Roman"/>
          <w:color w:val="000000"/>
          <w:sz w:val="24"/>
          <w:szCs w:val="24"/>
          <w:lang w:eastAsia="hr-HR"/>
        </w:rPr>
        <w:t xml:space="preserve"> </w:t>
      </w:r>
    </w:p>
    <w:p w14:paraId="3824137B"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Promet mopeda odvija se cestama na području Općine.</w:t>
      </w:r>
      <w:r w:rsidRPr="003C7DC9">
        <w:rPr>
          <w:rFonts w:ascii="Times New Roman" w:eastAsia="Times New Roman" w:hAnsi="Times New Roman"/>
          <w:color w:val="000000"/>
          <w:sz w:val="24"/>
          <w:szCs w:val="24"/>
          <w:lang w:eastAsia="hr-HR"/>
        </w:rPr>
        <w:tab/>
      </w:r>
    </w:p>
    <w:p w14:paraId="5B0C2ABA" w14:textId="77777777"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r>
      <w:r w:rsidRPr="003C7DC9">
        <w:rPr>
          <w:rFonts w:ascii="Times New Roman" w:eastAsia="Times New Roman" w:hAnsi="Times New Roman"/>
          <w:color w:val="000000"/>
          <w:sz w:val="24"/>
          <w:szCs w:val="24"/>
          <w:lang w:eastAsia="hr-HR"/>
        </w:rPr>
        <w:tab/>
      </w:r>
    </w:p>
    <w:p w14:paraId="7CD001A0" w14:textId="77777777" w:rsidR="00E15D0E" w:rsidRPr="003C7DC9" w:rsidRDefault="00C91EAC" w:rsidP="00066C6F">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Promet zaprežnih vozila i gonjenje stoke</w:t>
      </w:r>
    </w:p>
    <w:p w14:paraId="52DB5215" w14:textId="77777777" w:rsidR="00E15D0E" w:rsidRPr="003C7DC9" w:rsidRDefault="00AD45E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Zaprežna vozila odnosno</w:t>
      </w:r>
      <w:r w:rsidR="00C91EAC" w:rsidRPr="003C7DC9">
        <w:rPr>
          <w:rFonts w:ascii="Times New Roman" w:eastAsia="Times New Roman" w:hAnsi="Times New Roman"/>
          <w:color w:val="000000"/>
          <w:sz w:val="24"/>
          <w:szCs w:val="24"/>
          <w:lang w:eastAsia="hr-HR"/>
        </w:rPr>
        <w:t xml:space="preserve"> vozila namijenjena da ih vuče zapregnuta životinja mogu se kretati prometnicama na području Općine, osim na mjestima gdje je to ograničeno postavljenim prometnim znakom, pod uvjetom da vozač zaprežnog vozila upravlja vozilom za sve vrijeme dok se vozilo kreće po cesti i dužan je vozilo držati što bliže desnom rubu kolnika.</w:t>
      </w:r>
    </w:p>
    <w:p w14:paraId="42E8CC51" w14:textId="77777777"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Zaprežno vozilo ne smije se ostavljati bez nadzora na cesti.</w:t>
      </w:r>
    </w:p>
    <w:p w14:paraId="77F30D59" w14:textId="77777777"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Vozač zaprežnog vozila mora voditi zapregu:</w:t>
      </w:r>
    </w:p>
    <w:p w14:paraId="42540BF0" w14:textId="77777777" w:rsidR="00E15D0E" w:rsidRPr="003C7DC9"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na nepreglednom i nesigurnom prijelazu preko ceste</w:t>
      </w:r>
      <w:r w:rsidR="00AD45EC" w:rsidRPr="003C7DC9">
        <w:rPr>
          <w:rFonts w:ascii="Times New Roman" w:eastAsia="Times New Roman" w:hAnsi="Times New Roman"/>
          <w:color w:val="000000"/>
          <w:sz w:val="24"/>
          <w:szCs w:val="24"/>
          <w:lang w:eastAsia="hr-HR"/>
        </w:rPr>
        <w:t>,</w:t>
      </w:r>
    </w:p>
    <w:p w14:paraId="2D5AD2BA" w14:textId="77777777" w:rsidR="00E15D0E" w:rsidRPr="003C7DC9"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pri prijelazu preko županijske ceste,</w:t>
      </w:r>
    </w:p>
    <w:p w14:paraId="1052E990" w14:textId="77777777" w:rsidR="004726E0" w:rsidRPr="003C7DC9"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pri uključivanju u promet iz dvorišta ili s druge površine kada mu je vidik zaklonjen</w:t>
      </w:r>
    </w:p>
    <w:p w14:paraId="57D6F16F" w14:textId="77777777" w:rsidR="00E15D0E" w:rsidRPr="003C7DC9" w:rsidRDefault="00C91EAC" w:rsidP="00AD45EC">
      <w:pPr>
        <w:pStyle w:val="Bezproreda"/>
        <w:ind w:left="720"/>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ili je vidljivost smanjena,</w:t>
      </w:r>
    </w:p>
    <w:p w14:paraId="6BF90B09" w14:textId="77777777" w:rsidR="00E15D0E" w:rsidRPr="003C7DC9"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lastRenderedPageBreak/>
        <w:t>pri uključivanju u promet kada prelazi preko no</w:t>
      </w:r>
      <w:r w:rsidR="004726E0" w:rsidRPr="003C7DC9">
        <w:rPr>
          <w:rFonts w:ascii="Times New Roman" w:eastAsia="Times New Roman" w:hAnsi="Times New Roman"/>
          <w:color w:val="000000"/>
          <w:sz w:val="24"/>
          <w:szCs w:val="24"/>
          <w:lang w:eastAsia="hr-HR"/>
        </w:rPr>
        <w:t>gostupa ili biciklističke staze.</w:t>
      </w:r>
    </w:p>
    <w:p w14:paraId="4C293EB2" w14:textId="77777777" w:rsidR="0060426B" w:rsidRPr="003C7DC9" w:rsidRDefault="0060426B" w:rsidP="00AD45EC">
      <w:pPr>
        <w:pStyle w:val="Bezproreda"/>
        <w:jc w:val="center"/>
        <w:rPr>
          <w:rFonts w:ascii="Times New Roman" w:hAnsi="Times New Roman"/>
          <w:b/>
          <w:color w:val="000000"/>
          <w:sz w:val="24"/>
          <w:szCs w:val="24"/>
        </w:rPr>
      </w:pPr>
    </w:p>
    <w:p w14:paraId="65571831" w14:textId="12E2C390" w:rsidR="00E15D0E" w:rsidRPr="003C7DC9" w:rsidRDefault="00C91EAC" w:rsidP="00AD45E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 xml:space="preserve">Članak </w:t>
      </w:r>
      <w:r w:rsidR="00BB4FB3" w:rsidRPr="003C7DC9">
        <w:rPr>
          <w:rFonts w:ascii="Times New Roman" w:hAnsi="Times New Roman"/>
          <w:b/>
          <w:color w:val="000000"/>
          <w:sz w:val="24"/>
          <w:szCs w:val="24"/>
        </w:rPr>
        <w:t>19</w:t>
      </w:r>
      <w:r w:rsidRPr="003C7DC9">
        <w:rPr>
          <w:rFonts w:ascii="Times New Roman" w:hAnsi="Times New Roman"/>
          <w:b/>
          <w:color w:val="000000"/>
          <w:sz w:val="24"/>
          <w:szCs w:val="24"/>
        </w:rPr>
        <w:t>.</w:t>
      </w:r>
    </w:p>
    <w:p w14:paraId="5947EE5C"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Gonjenje stoke u krdu ili stadu dozvoljeno je na nerazvrstanim cestama izvan naselja Općine s time da jedan gonič nadzire četiri grla stoke.</w:t>
      </w:r>
    </w:p>
    <w:p w14:paraId="3790221A"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Prilikom gonjenja stada po noći i uvjetima smanjene vidljivosti goniči moraju nositi svjetiljku sa svjetlom vidljivim na udaljenosti od najmanje 150 metara.</w:t>
      </w:r>
    </w:p>
    <w:p w14:paraId="2F7921C1" w14:textId="77777777" w:rsidR="00E15D0E"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Vlasnici svih ostalih životinja dužni su životinje nadzirati i ne puštati ih na cestu i prometne površine kako ne bi ugrožavale sigurnost sudionika u prometu.</w:t>
      </w:r>
    </w:p>
    <w:p w14:paraId="5510A894" w14:textId="77777777" w:rsidR="00A11BA4" w:rsidRPr="003C7DC9" w:rsidRDefault="00A11BA4" w:rsidP="00066C6F">
      <w:pPr>
        <w:pStyle w:val="Bezproreda"/>
        <w:jc w:val="both"/>
        <w:rPr>
          <w:rFonts w:ascii="Times New Roman" w:hAnsi="Times New Roman"/>
          <w:color w:val="000000"/>
          <w:sz w:val="24"/>
          <w:szCs w:val="24"/>
        </w:rPr>
      </w:pPr>
    </w:p>
    <w:p w14:paraId="7B2009D5" w14:textId="77777777" w:rsidR="0066731A" w:rsidRPr="003C7DC9" w:rsidRDefault="0066731A" w:rsidP="00066C6F">
      <w:pPr>
        <w:pStyle w:val="Bezproreda"/>
        <w:jc w:val="both"/>
        <w:rPr>
          <w:rFonts w:ascii="Times New Roman" w:hAnsi="Times New Roman"/>
          <w:color w:val="000000"/>
          <w:sz w:val="24"/>
          <w:szCs w:val="24"/>
        </w:rPr>
      </w:pPr>
    </w:p>
    <w:p w14:paraId="172628F1" w14:textId="2DFF03B6" w:rsidR="00E15D0E" w:rsidRPr="003C7DC9" w:rsidRDefault="00C91EAC" w:rsidP="00066C6F">
      <w:pPr>
        <w:pStyle w:val="Bezproreda"/>
        <w:jc w:val="both"/>
        <w:rPr>
          <w:rFonts w:ascii="Times New Roman" w:hAnsi="Times New Roman"/>
          <w:b/>
          <w:color w:val="000000"/>
          <w:sz w:val="24"/>
          <w:szCs w:val="24"/>
        </w:rPr>
      </w:pPr>
      <w:r w:rsidRPr="003C7DC9">
        <w:rPr>
          <w:rFonts w:ascii="Times New Roman" w:hAnsi="Times New Roman"/>
          <w:b/>
          <w:color w:val="000000"/>
          <w:sz w:val="24"/>
          <w:szCs w:val="24"/>
        </w:rPr>
        <w:t>VII. PARKIRALIŠNE POVRŠINE I NAČIN PARKIRANJA, ZABRANE PARKIRANJA I MJESTA OGRANIČENOG PARKIRANJA</w:t>
      </w:r>
      <w:r w:rsidR="00422D6E" w:rsidRPr="003C7DC9">
        <w:rPr>
          <w:rFonts w:ascii="Times New Roman" w:hAnsi="Times New Roman"/>
          <w:b/>
          <w:color w:val="000000"/>
          <w:sz w:val="24"/>
          <w:szCs w:val="24"/>
        </w:rPr>
        <w:t xml:space="preserve"> I PREMJEŠTANJE VOZILA</w:t>
      </w:r>
    </w:p>
    <w:p w14:paraId="2DFD6311" w14:textId="77777777" w:rsidR="00AD45EC" w:rsidRPr="003C7DC9" w:rsidRDefault="00AD45EC" w:rsidP="00066C6F">
      <w:pPr>
        <w:pStyle w:val="Bezproreda"/>
        <w:jc w:val="both"/>
        <w:rPr>
          <w:rFonts w:ascii="Times New Roman" w:hAnsi="Times New Roman"/>
          <w:b/>
          <w:color w:val="000000"/>
          <w:sz w:val="24"/>
          <w:szCs w:val="24"/>
        </w:rPr>
      </w:pPr>
    </w:p>
    <w:p w14:paraId="6CCE61E2" w14:textId="46AF8E20" w:rsidR="00E15D0E" w:rsidRPr="003C7DC9" w:rsidRDefault="00C91EAC" w:rsidP="00AD45E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2</w:t>
      </w:r>
      <w:r w:rsidR="00BB4FB3" w:rsidRPr="003C7DC9">
        <w:rPr>
          <w:rFonts w:ascii="Times New Roman" w:hAnsi="Times New Roman"/>
          <w:b/>
          <w:color w:val="000000"/>
          <w:sz w:val="24"/>
          <w:szCs w:val="24"/>
        </w:rPr>
        <w:t>0</w:t>
      </w:r>
      <w:r w:rsidRPr="003C7DC9">
        <w:rPr>
          <w:rFonts w:ascii="Times New Roman" w:hAnsi="Times New Roman"/>
          <w:b/>
          <w:color w:val="000000"/>
          <w:sz w:val="24"/>
          <w:szCs w:val="24"/>
        </w:rPr>
        <w:t>.</w:t>
      </w:r>
    </w:p>
    <w:p w14:paraId="448E0BB8" w14:textId="77777777" w:rsidR="006D29EB" w:rsidRPr="003C7DC9" w:rsidRDefault="00AD54AA" w:rsidP="00AD54AA">
      <w:pPr>
        <w:pStyle w:val="Bezproreda"/>
        <w:ind w:firstLine="709"/>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Parkirališne površine i način parkiranja, zabrana parkiranja i mjesto ograničenog parkiranja regulirani su  Odlukom o komunalnom redu na području Općine („Službeni glasnik Koprivničko-križevačke županije“ broj </w:t>
      </w:r>
      <w:r w:rsidR="004B13AE" w:rsidRPr="003C7DC9">
        <w:rPr>
          <w:rFonts w:ascii="Times New Roman" w:eastAsia="Times New Roman" w:hAnsi="Times New Roman"/>
          <w:color w:val="000000"/>
          <w:sz w:val="24"/>
          <w:szCs w:val="24"/>
          <w:lang w:eastAsia="hr-HR"/>
        </w:rPr>
        <w:t>11</w:t>
      </w:r>
      <w:r w:rsidRPr="003C7DC9">
        <w:rPr>
          <w:rFonts w:ascii="Times New Roman" w:eastAsia="Times New Roman" w:hAnsi="Times New Roman"/>
          <w:color w:val="000000"/>
          <w:sz w:val="24"/>
          <w:szCs w:val="24"/>
          <w:lang w:eastAsia="hr-HR"/>
        </w:rPr>
        <w:t>/</w:t>
      </w:r>
      <w:r w:rsidR="004B13AE" w:rsidRPr="003C7DC9">
        <w:rPr>
          <w:rFonts w:ascii="Times New Roman" w:eastAsia="Times New Roman" w:hAnsi="Times New Roman"/>
          <w:color w:val="000000"/>
          <w:sz w:val="24"/>
          <w:szCs w:val="24"/>
          <w:lang w:eastAsia="hr-HR"/>
        </w:rPr>
        <w:t>19</w:t>
      </w:r>
      <w:r w:rsidR="00163773" w:rsidRPr="003C7DC9">
        <w:rPr>
          <w:rFonts w:ascii="Times New Roman" w:eastAsia="Times New Roman" w:hAnsi="Times New Roman"/>
          <w:color w:val="000000"/>
          <w:sz w:val="24"/>
          <w:szCs w:val="24"/>
          <w:lang w:eastAsia="hr-HR"/>
        </w:rPr>
        <w:t>. i 2/22</w:t>
      </w:r>
      <w:r w:rsidRPr="003C7DC9">
        <w:rPr>
          <w:rFonts w:ascii="Times New Roman" w:eastAsia="Times New Roman" w:hAnsi="Times New Roman"/>
          <w:color w:val="000000"/>
          <w:sz w:val="24"/>
          <w:szCs w:val="24"/>
          <w:lang w:eastAsia="hr-HR"/>
        </w:rPr>
        <w:t>).</w:t>
      </w:r>
    </w:p>
    <w:p w14:paraId="18646BFC" w14:textId="77777777" w:rsidR="00AD45EC" w:rsidRPr="003C7DC9" w:rsidRDefault="00AD45EC" w:rsidP="00066C6F">
      <w:pPr>
        <w:pStyle w:val="Bezproreda"/>
        <w:jc w:val="both"/>
        <w:rPr>
          <w:rFonts w:ascii="Times New Roman" w:eastAsia="Times New Roman" w:hAnsi="Times New Roman"/>
          <w:b/>
          <w:color w:val="000000"/>
          <w:sz w:val="24"/>
          <w:szCs w:val="24"/>
          <w:lang w:eastAsia="hr-HR"/>
        </w:rPr>
      </w:pPr>
    </w:p>
    <w:p w14:paraId="5F8F69BA" w14:textId="1DA94AC8" w:rsidR="009B6537" w:rsidRPr="003C7DC9" w:rsidRDefault="001A1AEA" w:rsidP="008D480B">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2375C3" w:rsidRPr="003C7DC9">
        <w:rPr>
          <w:rFonts w:ascii="Times New Roman" w:eastAsia="Times New Roman" w:hAnsi="Times New Roman"/>
          <w:b/>
          <w:color w:val="000000"/>
          <w:sz w:val="24"/>
          <w:szCs w:val="24"/>
          <w:lang w:eastAsia="hr-HR"/>
        </w:rPr>
        <w:t>2</w:t>
      </w:r>
      <w:r w:rsidR="00BB4FB3" w:rsidRPr="003C7DC9">
        <w:rPr>
          <w:rFonts w:ascii="Times New Roman" w:eastAsia="Times New Roman" w:hAnsi="Times New Roman"/>
          <w:b/>
          <w:color w:val="000000"/>
          <w:sz w:val="24"/>
          <w:szCs w:val="24"/>
          <w:lang w:eastAsia="hr-HR"/>
        </w:rPr>
        <w:t>1</w:t>
      </w:r>
      <w:r w:rsidRPr="003C7DC9">
        <w:rPr>
          <w:rFonts w:ascii="Times New Roman" w:eastAsia="Times New Roman" w:hAnsi="Times New Roman"/>
          <w:b/>
          <w:color w:val="000000"/>
          <w:sz w:val="24"/>
          <w:szCs w:val="24"/>
          <w:lang w:eastAsia="hr-HR"/>
        </w:rPr>
        <w:t>.</w:t>
      </w:r>
    </w:p>
    <w:p w14:paraId="1BD7F3D7" w14:textId="77777777" w:rsidR="001A1AEA" w:rsidRPr="003C7DC9" w:rsidRDefault="001A1AEA" w:rsidP="00587F1C">
      <w:pPr>
        <w:pStyle w:val="m-5353198267156842549msolistparagraph"/>
        <w:shd w:val="clear" w:color="auto" w:fill="FFFFFF"/>
        <w:spacing w:before="0" w:beforeAutospacing="0" w:after="0" w:afterAutospacing="0"/>
        <w:ind w:firstLine="360"/>
        <w:rPr>
          <w:color w:val="222222"/>
          <w:lang w:val="hr-HR"/>
        </w:rPr>
      </w:pPr>
      <w:r w:rsidRPr="003C7DC9">
        <w:rPr>
          <w:color w:val="222222"/>
          <w:lang w:val="hr-HR"/>
        </w:rPr>
        <w:t xml:space="preserve">Javne parkirališne površine </w:t>
      </w:r>
      <w:r w:rsidR="008D480B" w:rsidRPr="003C7DC9">
        <w:rPr>
          <w:color w:val="222222"/>
          <w:lang w:val="hr-HR"/>
        </w:rPr>
        <w:t xml:space="preserve">na području Općine </w:t>
      </w:r>
      <w:r w:rsidRPr="003C7DC9">
        <w:rPr>
          <w:color w:val="222222"/>
          <w:lang w:val="hr-HR"/>
        </w:rPr>
        <w:t>predviđene su na slijedećim lokacij</w:t>
      </w:r>
      <w:r w:rsidR="008D480B" w:rsidRPr="003C7DC9">
        <w:rPr>
          <w:color w:val="222222"/>
          <w:lang w:val="hr-HR"/>
        </w:rPr>
        <w:t>a</w:t>
      </w:r>
      <w:r w:rsidRPr="003C7DC9">
        <w:rPr>
          <w:color w:val="222222"/>
          <w:lang w:val="hr-HR"/>
        </w:rPr>
        <w:t xml:space="preserve">ma: </w:t>
      </w:r>
    </w:p>
    <w:p w14:paraId="46B24ED4" w14:textId="77777777" w:rsidR="00357374" w:rsidRPr="003C7DC9" w:rsidRDefault="00357374" w:rsidP="00357374">
      <w:pPr>
        <w:pStyle w:val="m-5353198267156842549msolistparagraph"/>
        <w:numPr>
          <w:ilvl w:val="0"/>
          <w:numId w:val="22"/>
        </w:numPr>
        <w:shd w:val="clear" w:color="auto" w:fill="FFFFFF"/>
        <w:spacing w:before="0" w:beforeAutospacing="0" w:after="0" w:afterAutospacing="0"/>
        <w:rPr>
          <w:color w:val="222222"/>
          <w:lang w:val="hr-HR"/>
        </w:rPr>
      </w:pPr>
      <w:r w:rsidRPr="003C7DC9">
        <w:rPr>
          <w:color w:val="222222"/>
          <w:lang w:val="hr-HR"/>
        </w:rPr>
        <w:t>parkiralište Spomen doma hrvatskih branitelja</w:t>
      </w:r>
      <w:r w:rsidR="00A64E19" w:rsidRPr="003C7DC9">
        <w:rPr>
          <w:color w:val="222222"/>
          <w:lang w:val="hr-HR"/>
        </w:rPr>
        <w:t xml:space="preserve"> (</w:t>
      </w:r>
      <w:r w:rsidR="002B62A1" w:rsidRPr="003C7DC9">
        <w:rPr>
          <w:color w:val="222222"/>
          <w:lang w:val="hr-HR"/>
        </w:rPr>
        <w:t xml:space="preserve">Kalnik, </w:t>
      </w:r>
      <w:r w:rsidR="00A64E19" w:rsidRPr="003C7DC9">
        <w:rPr>
          <w:color w:val="222222"/>
          <w:lang w:val="hr-HR"/>
        </w:rPr>
        <w:t>Trg Stjepana Radića)</w:t>
      </w:r>
    </w:p>
    <w:p w14:paraId="4186FF0C" w14:textId="77777777" w:rsidR="008D480B" w:rsidRPr="003C7DC9" w:rsidRDefault="008D480B" w:rsidP="00357374">
      <w:pPr>
        <w:pStyle w:val="m-5353198267156842549msolistparagraph"/>
        <w:numPr>
          <w:ilvl w:val="0"/>
          <w:numId w:val="22"/>
        </w:numPr>
        <w:shd w:val="clear" w:color="auto" w:fill="FFFFFF"/>
        <w:spacing w:before="0" w:beforeAutospacing="0" w:after="0" w:afterAutospacing="0"/>
        <w:rPr>
          <w:color w:val="222222"/>
          <w:lang w:val="hr-HR"/>
        </w:rPr>
      </w:pPr>
      <w:r w:rsidRPr="003C7DC9">
        <w:rPr>
          <w:color w:val="222222"/>
          <w:lang w:val="hr-HR"/>
        </w:rPr>
        <w:t>parkiralište Dječj</w:t>
      </w:r>
      <w:r w:rsidR="008E43F6" w:rsidRPr="003C7DC9">
        <w:rPr>
          <w:color w:val="222222"/>
          <w:lang w:val="hr-HR"/>
        </w:rPr>
        <w:t>i</w:t>
      </w:r>
      <w:r w:rsidRPr="003C7DC9">
        <w:rPr>
          <w:color w:val="222222"/>
          <w:lang w:val="hr-HR"/>
        </w:rPr>
        <w:t xml:space="preserve"> vrtić Kalnički jaglac (</w:t>
      </w:r>
      <w:r w:rsidR="002B62A1" w:rsidRPr="003C7DC9">
        <w:rPr>
          <w:color w:val="222222"/>
          <w:lang w:val="hr-HR"/>
        </w:rPr>
        <w:t xml:space="preserve">Kalnik, </w:t>
      </w:r>
      <w:r w:rsidRPr="003C7DC9">
        <w:rPr>
          <w:color w:val="222222"/>
          <w:lang w:val="hr-HR"/>
        </w:rPr>
        <w:t>Trg Stjepana Radića)</w:t>
      </w:r>
    </w:p>
    <w:p w14:paraId="72F335A4" w14:textId="77777777" w:rsidR="001A1AEA" w:rsidRPr="003C7DC9" w:rsidRDefault="001A1AEA" w:rsidP="001A1AEA">
      <w:pPr>
        <w:pStyle w:val="m-5353198267156842549msolistparagraph"/>
        <w:numPr>
          <w:ilvl w:val="0"/>
          <w:numId w:val="22"/>
        </w:numPr>
        <w:shd w:val="clear" w:color="auto" w:fill="FFFFFF"/>
        <w:spacing w:before="0" w:beforeAutospacing="0" w:after="0" w:afterAutospacing="0"/>
        <w:rPr>
          <w:color w:val="222222"/>
          <w:lang w:val="hr-HR"/>
        </w:rPr>
      </w:pPr>
      <w:r w:rsidRPr="003C7DC9">
        <w:rPr>
          <w:color w:val="222222"/>
          <w:lang w:val="hr-HR"/>
        </w:rPr>
        <w:t xml:space="preserve">parkiralište </w:t>
      </w:r>
      <w:r w:rsidR="00A64E19" w:rsidRPr="003C7DC9">
        <w:rPr>
          <w:color w:val="222222"/>
          <w:lang w:val="hr-HR"/>
        </w:rPr>
        <w:t>g</w:t>
      </w:r>
      <w:r w:rsidRPr="003C7DC9">
        <w:rPr>
          <w:color w:val="222222"/>
          <w:lang w:val="hr-HR"/>
        </w:rPr>
        <w:t>roblj</w:t>
      </w:r>
      <w:r w:rsidR="008E43F6" w:rsidRPr="003C7DC9">
        <w:rPr>
          <w:color w:val="222222"/>
          <w:lang w:val="hr-HR"/>
        </w:rPr>
        <w:t>e</w:t>
      </w:r>
      <w:r w:rsidRPr="003C7DC9">
        <w:rPr>
          <w:color w:val="222222"/>
          <w:lang w:val="hr-HR"/>
        </w:rPr>
        <w:t xml:space="preserve"> Kalnik</w:t>
      </w:r>
      <w:r w:rsidR="00A64E19" w:rsidRPr="003C7DC9">
        <w:rPr>
          <w:color w:val="222222"/>
          <w:lang w:val="hr-HR"/>
        </w:rPr>
        <w:t xml:space="preserve"> (</w:t>
      </w:r>
      <w:r w:rsidR="002B62A1" w:rsidRPr="003C7DC9">
        <w:rPr>
          <w:color w:val="222222"/>
          <w:lang w:val="hr-HR"/>
        </w:rPr>
        <w:t xml:space="preserve">Kalnik, </w:t>
      </w:r>
      <w:proofErr w:type="spellStart"/>
      <w:r w:rsidR="00A64E19" w:rsidRPr="003C7DC9">
        <w:rPr>
          <w:color w:val="222222"/>
          <w:lang w:val="hr-HR"/>
        </w:rPr>
        <w:t>Podgorska</w:t>
      </w:r>
      <w:proofErr w:type="spellEnd"/>
      <w:r w:rsidR="00A64E19" w:rsidRPr="003C7DC9">
        <w:rPr>
          <w:color w:val="222222"/>
          <w:lang w:val="hr-HR"/>
        </w:rPr>
        <w:t xml:space="preserve"> ulica)</w:t>
      </w:r>
    </w:p>
    <w:p w14:paraId="775DBCF3" w14:textId="77777777" w:rsidR="00357374" w:rsidRPr="003C7DC9" w:rsidRDefault="00357374" w:rsidP="001A1AEA">
      <w:pPr>
        <w:pStyle w:val="m-5353198267156842549msolistparagraph"/>
        <w:numPr>
          <w:ilvl w:val="0"/>
          <w:numId w:val="22"/>
        </w:numPr>
        <w:shd w:val="clear" w:color="auto" w:fill="FFFFFF"/>
        <w:spacing w:before="0" w:beforeAutospacing="0" w:after="0" w:afterAutospacing="0"/>
        <w:rPr>
          <w:color w:val="222222"/>
          <w:lang w:val="hr-HR"/>
        </w:rPr>
      </w:pPr>
      <w:r w:rsidRPr="003C7DC9">
        <w:rPr>
          <w:color w:val="222222"/>
          <w:lang w:val="hr-HR"/>
        </w:rPr>
        <w:t>parkiralište Planinarsk</w:t>
      </w:r>
      <w:r w:rsidR="008E43F6" w:rsidRPr="003C7DC9">
        <w:rPr>
          <w:color w:val="222222"/>
          <w:lang w:val="hr-HR"/>
        </w:rPr>
        <w:t>i</w:t>
      </w:r>
      <w:r w:rsidRPr="003C7DC9">
        <w:rPr>
          <w:color w:val="222222"/>
          <w:lang w:val="hr-HR"/>
        </w:rPr>
        <w:t xml:space="preserve"> doma</w:t>
      </w:r>
      <w:r w:rsidR="00A64E19" w:rsidRPr="003C7DC9">
        <w:rPr>
          <w:color w:val="222222"/>
          <w:lang w:val="hr-HR"/>
        </w:rPr>
        <w:t xml:space="preserve"> (</w:t>
      </w:r>
      <w:r w:rsidR="002B62A1" w:rsidRPr="003C7DC9">
        <w:rPr>
          <w:color w:val="222222"/>
          <w:lang w:val="hr-HR"/>
        </w:rPr>
        <w:t xml:space="preserve">Kalnik, </w:t>
      </w:r>
      <w:r w:rsidR="00A64E19" w:rsidRPr="003C7DC9">
        <w:rPr>
          <w:color w:val="222222"/>
          <w:lang w:val="hr-HR"/>
        </w:rPr>
        <w:t>Starogradska ulica)</w:t>
      </w:r>
    </w:p>
    <w:p w14:paraId="6226B787" w14:textId="77777777" w:rsidR="00357374" w:rsidRPr="003C7DC9" w:rsidRDefault="00357374" w:rsidP="00357374">
      <w:pPr>
        <w:pStyle w:val="m-5353198267156842549msolistparagraph"/>
        <w:shd w:val="clear" w:color="auto" w:fill="FFFFFF"/>
        <w:spacing w:before="0" w:beforeAutospacing="0" w:after="0" w:afterAutospacing="0"/>
        <w:rPr>
          <w:color w:val="222222"/>
          <w:lang w:val="hr-HR"/>
        </w:rPr>
      </w:pPr>
    </w:p>
    <w:p w14:paraId="025B9CA0" w14:textId="77777777" w:rsidR="00357374" w:rsidRPr="003C7DC9" w:rsidRDefault="00F40B15" w:rsidP="00587F1C">
      <w:pPr>
        <w:pStyle w:val="m-5353198267156842549msolistparagraph"/>
        <w:shd w:val="clear" w:color="auto" w:fill="FFFFFF"/>
        <w:spacing w:before="0" w:beforeAutospacing="0" w:after="0" w:afterAutospacing="0"/>
        <w:ind w:firstLine="360"/>
        <w:rPr>
          <w:color w:val="222222"/>
          <w:lang w:val="hr-HR"/>
        </w:rPr>
      </w:pPr>
      <w:r w:rsidRPr="003C7DC9">
        <w:rPr>
          <w:color w:val="222222"/>
          <w:lang w:val="hr-HR"/>
        </w:rPr>
        <w:t xml:space="preserve">Premještanje vozila definirano je Zakonom. </w:t>
      </w:r>
    </w:p>
    <w:p w14:paraId="0F944CCB" w14:textId="77777777" w:rsidR="008D480B" w:rsidRPr="003C7DC9" w:rsidRDefault="008D480B" w:rsidP="008D480B">
      <w:pPr>
        <w:pStyle w:val="Bezproreda"/>
        <w:jc w:val="both"/>
        <w:rPr>
          <w:rFonts w:ascii="Times New Roman" w:eastAsia="Times New Roman" w:hAnsi="Times New Roman"/>
          <w:b/>
          <w:color w:val="000000"/>
          <w:sz w:val="24"/>
          <w:szCs w:val="24"/>
          <w:lang w:eastAsia="hr-HR"/>
        </w:rPr>
      </w:pPr>
    </w:p>
    <w:p w14:paraId="4752B0BC" w14:textId="32F6F721" w:rsidR="00E15D0E" w:rsidRPr="003C7DC9" w:rsidRDefault="00C91EAC" w:rsidP="00AD45EC">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2</w:t>
      </w:r>
      <w:r w:rsidR="00BB4FB3" w:rsidRPr="003C7DC9">
        <w:rPr>
          <w:rFonts w:ascii="Times New Roman" w:eastAsia="Times New Roman" w:hAnsi="Times New Roman"/>
          <w:b/>
          <w:color w:val="000000"/>
          <w:sz w:val="24"/>
          <w:szCs w:val="24"/>
          <w:lang w:eastAsia="hr-HR"/>
        </w:rPr>
        <w:t>2</w:t>
      </w:r>
      <w:r w:rsidRPr="003C7DC9">
        <w:rPr>
          <w:rFonts w:ascii="Times New Roman" w:eastAsia="Times New Roman" w:hAnsi="Times New Roman"/>
          <w:b/>
          <w:color w:val="000000"/>
          <w:sz w:val="24"/>
          <w:szCs w:val="24"/>
          <w:lang w:eastAsia="hr-HR"/>
        </w:rPr>
        <w:t>.</w:t>
      </w:r>
    </w:p>
    <w:p w14:paraId="4A52F47D" w14:textId="77777777" w:rsidR="00AD54AA" w:rsidRPr="003C7DC9" w:rsidRDefault="00C91EAC" w:rsidP="00AD54AA">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Zabranjeno je kretanje, zaustavljanje i parkiranje svim vozilima na nogostupima, zelenim površinama, parkovima i ostalim javnim površinama koje ni</w:t>
      </w:r>
      <w:r w:rsidR="00AD54AA" w:rsidRPr="003C7DC9">
        <w:rPr>
          <w:rFonts w:ascii="Times New Roman" w:eastAsia="Times New Roman" w:hAnsi="Times New Roman"/>
          <w:color w:val="000000"/>
          <w:sz w:val="24"/>
          <w:szCs w:val="24"/>
          <w:lang w:eastAsia="hr-HR"/>
        </w:rPr>
        <w:t>su namijenjene za promet vozila ukoliko se radnja ne protivi Zakonu</w:t>
      </w:r>
      <w:r w:rsidR="00642346" w:rsidRPr="003C7DC9">
        <w:rPr>
          <w:rFonts w:ascii="Times New Roman" w:eastAsia="Times New Roman" w:hAnsi="Times New Roman"/>
          <w:color w:val="000000"/>
          <w:sz w:val="24"/>
          <w:szCs w:val="24"/>
          <w:lang w:eastAsia="hr-HR"/>
        </w:rPr>
        <w:t>.</w:t>
      </w:r>
    </w:p>
    <w:p w14:paraId="49BF8BC2" w14:textId="77777777" w:rsidR="00DA36EE" w:rsidRPr="003C7DC9" w:rsidRDefault="00DA36EE" w:rsidP="00AD45EC">
      <w:pPr>
        <w:pStyle w:val="Bezproreda"/>
        <w:jc w:val="center"/>
        <w:rPr>
          <w:rFonts w:ascii="Times New Roman" w:eastAsia="Times New Roman" w:hAnsi="Times New Roman"/>
          <w:b/>
          <w:color w:val="000000"/>
          <w:sz w:val="24"/>
          <w:szCs w:val="24"/>
          <w:lang w:eastAsia="hr-HR"/>
        </w:rPr>
      </w:pPr>
    </w:p>
    <w:p w14:paraId="54617DE6" w14:textId="36DFE67E" w:rsidR="006C6DBA" w:rsidRPr="003C7DC9" w:rsidRDefault="00C91EAC" w:rsidP="00AD45EC">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2</w:t>
      </w:r>
      <w:r w:rsidR="00BB4FB3" w:rsidRPr="003C7DC9">
        <w:rPr>
          <w:rFonts w:ascii="Times New Roman" w:eastAsia="Times New Roman" w:hAnsi="Times New Roman"/>
          <w:b/>
          <w:color w:val="000000"/>
          <w:sz w:val="24"/>
          <w:szCs w:val="24"/>
          <w:lang w:eastAsia="hr-HR"/>
        </w:rPr>
        <w:t>3</w:t>
      </w:r>
      <w:r w:rsidRPr="003C7DC9">
        <w:rPr>
          <w:rFonts w:ascii="Times New Roman" w:eastAsia="Times New Roman" w:hAnsi="Times New Roman"/>
          <w:b/>
          <w:color w:val="000000"/>
          <w:sz w:val="24"/>
          <w:szCs w:val="24"/>
          <w:lang w:eastAsia="hr-HR"/>
        </w:rPr>
        <w:t>.</w:t>
      </w:r>
    </w:p>
    <w:p w14:paraId="3B27B407" w14:textId="77777777" w:rsidR="000135A3" w:rsidRPr="003C7DC9" w:rsidRDefault="00C91EAC" w:rsidP="00F40B15">
      <w:pPr>
        <w:pStyle w:val="Bezproreda"/>
        <w:ind w:firstLine="708"/>
        <w:jc w:val="both"/>
        <w:rPr>
          <w:rFonts w:ascii="Times New Roman" w:hAnsi="Times New Roman"/>
          <w:sz w:val="24"/>
          <w:szCs w:val="24"/>
          <w:lang w:eastAsia="en-GB"/>
        </w:rPr>
      </w:pPr>
      <w:r w:rsidRPr="003C7DC9">
        <w:rPr>
          <w:rFonts w:ascii="Times New Roman" w:eastAsia="Times New Roman" w:hAnsi="Times New Roman"/>
          <w:color w:val="000000"/>
          <w:sz w:val="24"/>
          <w:szCs w:val="24"/>
          <w:lang w:eastAsia="hr-HR"/>
        </w:rPr>
        <w:t>Zaustavljanje autobusa dozvoljeno je samo na izgrađenim i oz</w:t>
      </w:r>
      <w:r w:rsidR="00CD2419" w:rsidRPr="003C7DC9">
        <w:rPr>
          <w:rFonts w:ascii="Times New Roman" w:eastAsia="Times New Roman" w:hAnsi="Times New Roman"/>
          <w:color w:val="000000"/>
          <w:sz w:val="24"/>
          <w:szCs w:val="24"/>
          <w:lang w:eastAsia="hr-HR"/>
        </w:rPr>
        <w:t>načenim autobusnim stajalištima</w:t>
      </w:r>
      <w:r w:rsidR="00F40B15" w:rsidRPr="003C7DC9">
        <w:rPr>
          <w:rFonts w:ascii="Times New Roman" w:eastAsia="Times New Roman" w:hAnsi="Times New Roman"/>
          <w:color w:val="000000"/>
          <w:sz w:val="24"/>
          <w:szCs w:val="24"/>
          <w:lang w:eastAsia="hr-HR"/>
        </w:rPr>
        <w:t xml:space="preserve"> koje se na području Općine nalazi </w:t>
      </w:r>
      <w:r w:rsidR="000135A3" w:rsidRPr="003C7DC9">
        <w:rPr>
          <w:rFonts w:ascii="Times New Roman" w:hAnsi="Times New Roman"/>
          <w:sz w:val="24"/>
          <w:szCs w:val="24"/>
          <w:lang w:eastAsia="en-GB"/>
        </w:rPr>
        <w:t>na Trgu Stjepana Radića</w:t>
      </w:r>
      <w:r w:rsidR="00464AB3" w:rsidRPr="003C7DC9">
        <w:rPr>
          <w:rFonts w:ascii="Times New Roman" w:hAnsi="Times New Roman"/>
          <w:sz w:val="24"/>
          <w:szCs w:val="24"/>
          <w:lang w:eastAsia="en-GB"/>
        </w:rPr>
        <w:t xml:space="preserve"> u Kalniku</w:t>
      </w:r>
      <w:r w:rsidR="00F40B15" w:rsidRPr="003C7DC9">
        <w:rPr>
          <w:rFonts w:ascii="Times New Roman" w:hAnsi="Times New Roman"/>
          <w:sz w:val="24"/>
          <w:szCs w:val="24"/>
          <w:lang w:eastAsia="en-GB"/>
        </w:rPr>
        <w:t xml:space="preserve">. </w:t>
      </w:r>
    </w:p>
    <w:p w14:paraId="7D32315A" w14:textId="77777777" w:rsidR="000135A3" w:rsidRPr="003C7DC9" w:rsidRDefault="000135A3" w:rsidP="000135A3">
      <w:pPr>
        <w:pStyle w:val="Bezproreda"/>
        <w:ind w:firstLine="708"/>
        <w:jc w:val="both"/>
        <w:rPr>
          <w:rFonts w:ascii="Times New Roman" w:eastAsia="Times New Roman" w:hAnsi="Times New Roman"/>
          <w:color w:val="000000"/>
          <w:sz w:val="24"/>
          <w:szCs w:val="24"/>
          <w:lang w:eastAsia="hr-HR"/>
        </w:rPr>
      </w:pPr>
    </w:p>
    <w:p w14:paraId="099C4E79" w14:textId="2415EB1A" w:rsidR="00E15D0E" w:rsidRPr="003C7DC9" w:rsidRDefault="00C91EAC" w:rsidP="00AD45EC">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2</w:t>
      </w:r>
      <w:r w:rsidR="00BB4FB3" w:rsidRPr="003C7DC9">
        <w:rPr>
          <w:rFonts w:ascii="Times New Roman" w:eastAsia="Times New Roman" w:hAnsi="Times New Roman"/>
          <w:b/>
          <w:color w:val="000000"/>
          <w:sz w:val="24"/>
          <w:szCs w:val="24"/>
          <w:lang w:eastAsia="hr-HR"/>
        </w:rPr>
        <w:t>4</w:t>
      </w:r>
      <w:r w:rsidRPr="003C7DC9">
        <w:rPr>
          <w:rFonts w:ascii="Times New Roman" w:eastAsia="Times New Roman" w:hAnsi="Times New Roman"/>
          <w:b/>
          <w:color w:val="000000"/>
          <w:sz w:val="24"/>
          <w:szCs w:val="24"/>
          <w:lang w:eastAsia="hr-HR"/>
        </w:rPr>
        <w:t>.</w:t>
      </w:r>
    </w:p>
    <w:p w14:paraId="4C7B2656" w14:textId="77777777" w:rsidR="00B0192B" w:rsidRPr="003C7DC9" w:rsidRDefault="00C91EAC" w:rsidP="00AD45EC">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Policijski službenik ili </w:t>
      </w:r>
      <w:r w:rsidR="007B1C5C" w:rsidRPr="003C7DC9">
        <w:rPr>
          <w:rFonts w:ascii="Times New Roman" w:eastAsia="Times New Roman" w:hAnsi="Times New Roman"/>
          <w:color w:val="000000"/>
          <w:sz w:val="24"/>
          <w:szCs w:val="24"/>
          <w:lang w:eastAsia="hr-HR"/>
        </w:rPr>
        <w:t>prometni redar</w:t>
      </w:r>
      <w:r w:rsidRPr="003C7DC9">
        <w:rPr>
          <w:rFonts w:ascii="Times New Roman" w:eastAsia="Times New Roman" w:hAnsi="Times New Roman"/>
          <w:color w:val="000000"/>
          <w:sz w:val="24"/>
          <w:szCs w:val="24"/>
          <w:lang w:eastAsia="hr-HR"/>
        </w:rPr>
        <w:t xml:space="preserve"> odredit će premještanje vozila na drugo mjesto, kada je vozilo parkirano na mjestu na kojem ugrožava sigurnost prometa ili ometa n</w:t>
      </w:r>
      <w:r w:rsidR="00AD45EC" w:rsidRPr="003C7DC9">
        <w:rPr>
          <w:rFonts w:ascii="Times New Roman" w:eastAsia="Times New Roman" w:hAnsi="Times New Roman"/>
          <w:color w:val="000000"/>
          <w:sz w:val="24"/>
          <w:szCs w:val="24"/>
          <w:lang w:eastAsia="hr-HR"/>
        </w:rPr>
        <w:t>ormalan tok prometa sukladno članku</w:t>
      </w:r>
      <w:r w:rsidRPr="003C7DC9">
        <w:rPr>
          <w:rFonts w:ascii="Times New Roman" w:eastAsia="Times New Roman" w:hAnsi="Times New Roman"/>
          <w:color w:val="000000"/>
          <w:sz w:val="24"/>
          <w:szCs w:val="24"/>
          <w:lang w:eastAsia="hr-HR"/>
        </w:rPr>
        <w:t xml:space="preserve"> 84. Zakona</w:t>
      </w:r>
      <w:r w:rsidR="00F40B15" w:rsidRPr="003C7DC9">
        <w:rPr>
          <w:rFonts w:ascii="Times New Roman" w:eastAsia="Times New Roman" w:hAnsi="Times New Roman"/>
          <w:color w:val="000000"/>
          <w:sz w:val="24"/>
          <w:szCs w:val="24"/>
          <w:lang w:eastAsia="hr-HR"/>
        </w:rPr>
        <w:t xml:space="preserve"> o sigurnosti prometa na cestama. </w:t>
      </w:r>
    </w:p>
    <w:p w14:paraId="2B7A9BCB" w14:textId="77777777"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r>
      <w:r w:rsidRPr="003C7DC9">
        <w:rPr>
          <w:rFonts w:ascii="Times New Roman" w:eastAsia="Times New Roman" w:hAnsi="Times New Roman"/>
          <w:color w:val="000000"/>
          <w:sz w:val="24"/>
          <w:szCs w:val="24"/>
          <w:lang w:eastAsia="hr-HR"/>
        </w:rPr>
        <w:tab/>
      </w:r>
      <w:r w:rsidRPr="003C7DC9">
        <w:rPr>
          <w:rFonts w:ascii="Times New Roman" w:eastAsia="Times New Roman" w:hAnsi="Times New Roman"/>
          <w:color w:val="000000"/>
          <w:sz w:val="24"/>
          <w:szCs w:val="24"/>
          <w:lang w:eastAsia="hr-HR"/>
        </w:rPr>
        <w:tab/>
      </w:r>
      <w:r w:rsidRPr="003C7DC9">
        <w:rPr>
          <w:rFonts w:ascii="Times New Roman" w:eastAsia="Times New Roman" w:hAnsi="Times New Roman"/>
          <w:color w:val="000000"/>
          <w:sz w:val="24"/>
          <w:szCs w:val="24"/>
          <w:lang w:eastAsia="hr-HR"/>
        </w:rPr>
        <w:tab/>
        <w:t xml:space="preserve"> </w:t>
      </w:r>
    </w:p>
    <w:p w14:paraId="19B77977" w14:textId="43785C7F" w:rsidR="00E15D0E" w:rsidRPr="003C7DC9" w:rsidRDefault="00C91EAC" w:rsidP="00AD45EC">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2</w:t>
      </w:r>
      <w:r w:rsidR="00BB4FB3" w:rsidRPr="003C7DC9">
        <w:rPr>
          <w:rFonts w:ascii="Times New Roman" w:eastAsia="Times New Roman" w:hAnsi="Times New Roman"/>
          <w:b/>
          <w:color w:val="000000"/>
          <w:sz w:val="24"/>
          <w:szCs w:val="24"/>
          <w:lang w:eastAsia="hr-HR"/>
        </w:rPr>
        <w:t>5</w:t>
      </w:r>
      <w:r w:rsidRPr="003C7DC9">
        <w:rPr>
          <w:rFonts w:ascii="Times New Roman" w:eastAsia="Times New Roman" w:hAnsi="Times New Roman"/>
          <w:b/>
          <w:color w:val="000000"/>
          <w:sz w:val="24"/>
          <w:szCs w:val="24"/>
          <w:lang w:eastAsia="hr-HR"/>
        </w:rPr>
        <w:t>.</w:t>
      </w:r>
    </w:p>
    <w:p w14:paraId="2EBB7EFB" w14:textId="77777777"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Troškove premještanja vozila snosi vlasnik, odnosno korisnik vozila, a visina troškova premještanja vozila propisuje općinski načelnik posebnom odluko</w:t>
      </w:r>
      <w:r w:rsidR="00FB13B2" w:rsidRPr="003C7DC9">
        <w:rPr>
          <w:rFonts w:ascii="Times New Roman" w:eastAsia="Times New Roman" w:hAnsi="Times New Roman"/>
          <w:color w:val="000000"/>
          <w:sz w:val="24"/>
          <w:szCs w:val="24"/>
          <w:lang w:eastAsia="hr-HR"/>
        </w:rPr>
        <w:t>m</w:t>
      </w:r>
      <w:r w:rsidR="00B0192B" w:rsidRPr="003C7DC9">
        <w:rPr>
          <w:rFonts w:ascii="Times New Roman" w:eastAsia="Times New Roman" w:hAnsi="Times New Roman"/>
          <w:color w:val="000000"/>
          <w:sz w:val="24"/>
          <w:szCs w:val="24"/>
          <w:lang w:eastAsia="hr-HR"/>
        </w:rPr>
        <w:t xml:space="preserve"> </w:t>
      </w:r>
      <w:r w:rsidR="00B0192B" w:rsidRPr="003C7DC9">
        <w:rPr>
          <w:rFonts w:ascii="Times New Roman" w:hAnsi="Times New Roman"/>
          <w:color w:val="222222"/>
          <w:sz w:val="24"/>
          <w:szCs w:val="24"/>
        </w:rPr>
        <w:t>temeljem suglasnosti Policijske uprave</w:t>
      </w:r>
      <w:r w:rsidR="00FB13B2" w:rsidRPr="003C7DC9">
        <w:rPr>
          <w:rFonts w:ascii="Times New Roman" w:eastAsia="Times New Roman" w:hAnsi="Times New Roman"/>
          <w:color w:val="000000"/>
          <w:sz w:val="24"/>
          <w:szCs w:val="24"/>
          <w:lang w:eastAsia="hr-HR"/>
        </w:rPr>
        <w:t>.</w:t>
      </w:r>
    </w:p>
    <w:p w14:paraId="6A03383A" w14:textId="77777777" w:rsidR="00AD15D0"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r>
    </w:p>
    <w:p w14:paraId="0D8A174B" w14:textId="77777777" w:rsidR="00587F1C" w:rsidRPr="003C7DC9" w:rsidRDefault="00587F1C" w:rsidP="00066C6F">
      <w:pPr>
        <w:pStyle w:val="Bezproreda"/>
        <w:jc w:val="both"/>
        <w:rPr>
          <w:rFonts w:ascii="Times New Roman" w:hAnsi="Times New Roman"/>
          <w:b/>
          <w:color w:val="000000"/>
          <w:sz w:val="24"/>
          <w:szCs w:val="24"/>
        </w:rPr>
      </w:pPr>
    </w:p>
    <w:p w14:paraId="40AD89AD" w14:textId="77777777" w:rsidR="00587F1C" w:rsidRPr="003C7DC9" w:rsidRDefault="00587F1C" w:rsidP="00066C6F">
      <w:pPr>
        <w:pStyle w:val="Bezproreda"/>
        <w:jc w:val="both"/>
        <w:rPr>
          <w:rFonts w:ascii="Times New Roman" w:hAnsi="Times New Roman"/>
          <w:b/>
          <w:color w:val="000000"/>
          <w:sz w:val="24"/>
          <w:szCs w:val="24"/>
        </w:rPr>
      </w:pPr>
    </w:p>
    <w:p w14:paraId="1890E922" w14:textId="05AC5E62" w:rsidR="00E15D0E" w:rsidRPr="003C7DC9" w:rsidRDefault="006F7C37" w:rsidP="00066C6F">
      <w:pPr>
        <w:pStyle w:val="Bezproreda"/>
        <w:jc w:val="both"/>
        <w:rPr>
          <w:rFonts w:ascii="Times New Roman" w:hAnsi="Times New Roman"/>
          <w:b/>
          <w:color w:val="000000"/>
          <w:sz w:val="24"/>
          <w:szCs w:val="24"/>
        </w:rPr>
      </w:pPr>
      <w:r w:rsidRPr="003C7DC9">
        <w:rPr>
          <w:rFonts w:ascii="Times New Roman" w:hAnsi="Times New Roman"/>
          <w:b/>
          <w:color w:val="000000"/>
          <w:sz w:val="24"/>
          <w:szCs w:val="24"/>
        </w:rPr>
        <w:lastRenderedPageBreak/>
        <w:t>VIII</w:t>
      </w:r>
      <w:r w:rsidR="00C91EAC" w:rsidRPr="003C7DC9">
        <w:rPr>
          <w:rFonts w:ascii="Times New Roman" w:hAnsi="Times New Roman"/>
          <w:b/>
          <w:color w:val="000000"/>
          <w:sz w:val="24"/>
          <w:szCs w:val="24"/>
        </w:rPr>
        <w:t xml:space="preserve">. </w:t>
      </w:r>
      <w:r w:rsidR="00642346" w:rsidRPr="003C7DC9">
        <w:rPr>
          <w:rFonts w:ascii="Times New Roman" w:hAnsi="Times New Roman"/>
          <w:b/>
          <w:color w:val="000000"/>
          <w:sz w:val="24"/>
          <w:szCs w:val="24"/>
        </w:rPr>
        <w:t>ZONE SMIRENOG PROMETA</w:t>
      </w:r>
    </w:p>
    <w:p w14:paraId="0A4C6B96" w14:textId="77777777" w:rsidR="00AD45EC" w:rsidRPr="003C7DC9" w:rsidRDefault="00AD45EC" w:rsidP="00066C6F">
      <w:pPr>
        <w:pStyle w:val="Bezproreda"/>
        <w:jc w:val="both"/>
        <w:rPr>
          <w:rFonts w:ascii="Times New Roman" w:hAnsi="Times New Roman"/>
          <w:b/>
          <w:color w:val="000000"/>
          <w:sz w:val="24"/>
          <w:szCs w:val="24"/>
        </w:rPr>
      </w:pPr>
    </w:p>
    <w:p w14:paraId="30C80FBE" w14:textId="29C48B10" w:rsidR="00E15D0E" w:rsidRPr="003C7DC9" w:rsidRDefault="006F7C37" w:rsidP="00AD45EC">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Članak 2</w:t>
      </w:r>
      <w:r w:rsidR="00BB4FB3" w:rsidRPr="003C7DC9">
        <w:rPr>
          <w:rFonts w:ascii="Times New Roman" w:hAnsi="Times New Roman"/>
          <w:b/>
          <w:color w:val="000000"/>
          <w:sz w:val="24"/>
          <w:szCs w:val="24"/>
        </w:rPr>
        <w:t>6</w:t>
      </w:r>
      <w:r w:rsidR="00C91EAC" w:rsidRPr="003C7DC9">
        <w:rPr>
          <w:rFonts w:ascii="Times New Roman" w:hAnsi="Times New Roman"/>
          <w:b/>
          <w:color w:val="000000"/>
          <w:sz w:val="24"/>
          <w:szCs w:val="24"/>
        </w:rPr>
        <w:t>.</w:t>
      </w:r>
    </w:p>
    <w:p w14:paraId="0610B2FC" w14:textId="7D83216D" w:rsidR="004726E0" w:rsidRPr="003C7DC9" w:rsidRDefault="00422D6E" w:rsidP="00AD45EC">
      <w:pPr>
        <w:pStyle w:val="Bezproreda"/>
        <w:ind w:firstLine="708"/>
        <w:jc w:val="both"/>
        <w:rPr>
          <w:rFonts w:ascii="Times New Roman" w:hAnsi="Times New Roman"/>
          <w:color w:val="000000"/>
          <w:w w:val="98"/>
          <w:sz w:val="24"/>
          <w:szCs w:val="24"/>
          <w:lang w:eastAsia="hr-HR"/>
        </w:rPr>
      </w:pPr>
      <w:r w:rsidRPr="003C7DC9">
        <w:rPr>
          <w:rFonts w:ascii="Times New Roman" w:hAnsi="Times New Roman"/>
          <w:color w:val="000000"/>
          <w:sz w:val="24"/>
          <w:szCs w:val="24"/>
          <w:lang w:eastAsia="hr-HR"/>
        </w:rPr>
        <w:t>Planirane z</w:t>
      </w:r>
      <w:r w:rsidR="00F40B15" w:rsidRPr="003C7DC9">
        <w:rPr>
          <w:rFonts w:ascii="Times New Roman" w:hAnsi="Times New Roman"/>
          <w:color w:val="000000"/>
          <w:sz w:val="24"/>
          <w:szCs w:val="24"/>
          <w:lang w:eastAsia="hr-HR"/>
        </w:rPr>
        <w:t xml:space="preserve">one smirenog prometa </w:t>
      </w:r>
      <w:r w:rsidR="00C91EAC" w:rsidRPr="003C7DC9">
        <w:rPr>
          <w:rFonts w:ascii="Times New Roman" w:hAnsi="Times New Roman"/>
          <w:color w:val="000000"/>
          <w:sz w:val="24"/>
          <w:szCs w:val="24"/>
          <w:lang w:eastAsia="hr-HR"/>
        </w:rPr>
        <w:t>odre</w:t>
      </w:r>
      <w:r w:rsidR="00C91EAC" w:rsidRPr="003C7DC9">
        <w:rPr>
          <w:rFonts w:ascii="Times New Roman" w:hAnsi="Times New Roman"/>
          <w:color w:val="000000"/>
          <w:spacing w:val="-2"/>
          <w:sz w:val="24"/>
          <w:szCs w:val="24"/>
          <w:lang w:eastAsia="hr-HR"/>
        </w:rPr>
        <w:t>đ</w:t>
      </w:r>
      <w:r w:rsidR="00C91EAC" w:rsidRPr="003C7DC9">
        <w:rPr>
          <w:rFonts w:ascii="Times New Roman" w:hAnsi="Times New Roman"/>
          <w:color w:val="000000"/>
          <w:sz w:val="24"/>
          <w:szCs w:val="24"/>
          <w:lang w:eastAsia="hr-HR"/>
        </w:rPr>
        <w:t>uje</w:t>
      </w:r>
      <w:r w:rsidR="00C91EAC" w:rsidRPr="003C7DC9">
        <w:rPr>
          <w:rFonts w:ascii="Times New Roman" w:hAnsi="Times New Roman"/>
          <w:color w:val="000000"/>
          <w:spacing w:val="71"/>
          <w:sz w:val="24"/>
          <w:szCs w:val="24"/>
          <w:lang w:eastAsia="hr-HR"/>
        </w:rPr>
        <w:t xml:space="preserve"> </w:t>
      </w:r>
      <w:r w:rsidR="002570B0" w:rsidRPr="003C7DC9">
        <w:rPr>
          <w:rFonts w:ascii="Times New Roman" w:hAnsi="Times New Roman"/>
          <w:color w:val="000000"/>
          <w:sz w:val="24"/>
          <w:szCs w:val="24"/>
          <w:lang w:eastAsia="hr-HR"/>
        </w:rPr>
        <w:t>O</w:t>
      </w:r>
      <w:r w:rsidR="00C91EAC" w:rsidRPr="003C7DC9">
        <w:rPr>
          <w:rFonts w:ascii="Times New Roman" w:hAnsi="Times New Roman"/>
          <w:color w:val="000000"/>
          <w:sz w:val="24"/>
          <w:szCs w:val="24"/>
          <w:lang w:eastAsia="hr-HR"/>
        </w:rPr>
        <w:t>pćinsko vijeće</w:t>
      </w:r>
      <w:r w:rsidR="007B1C5C" w:rsidRPr="003C7DC9">
        <w:rPr>
          <w:rFonts w:ascii="Times New Roman" w:hAnsi="Times New Roman"/>
          <w:color w:val="000000"/>
          <w:sz w:val="24"/>
          <w:szCs w:val="24"/>
          <w:lang w:eastAsia="hr-HR"/>
        </w:rPr>
        <w:t xml:space="preserve"> Općine </w:t>
      </w:r>
      <w:r w:rsidR="00CA0332" w:rsidRPr="003C7DC9">
        <w:rPr>
          <w:rFonts w:ascii="Times New Roman" w:hAnsi="Times New Roman"/>
          <w:color w:val="000000"/>
          <w:sz w:val="24"/>
          <w:szCs w:val="24"/>
          <w:lang w:eastAsia="hr-HR"/>
        </w:rPr>
        <w:t>Kalnik</w:t>
      </w:r>
      <w:r w:rsidR="007B1C5C" w:rsidRPr="003C7DC9">
        <w:rPr>
          <w:rFonts w:ascii="Times New Roman" w:hAnsi="Times New Roman"/>
          <w:color w:val="000000"/>
          <w:sz w:val="24"/>
          <w:szCs w:val="24"/>
          <w:lang w:eastAsia="hr-HR"/>
        </w:rPr>
        <w:t xml:space="preserve"> (u daljnjem tekstu: Općinsko vijeće)</w:t>
      </w:r>
      <w:r w:rsidR="00C91EAC" w:rsidRPr="003C7DC9">
        <w:rPr>
          <w:rFonts w:ascii="Times New Roman" w:hAnsi="Times New Roman"/>
          <w:color w:val="000000"/>
          <w:spacing w:val="73"/>
          <w:sz w:val="24"/>
          <w:szCs w:val="24"/>
          <w:lang w:eastAsia="hr-HR"/>
        </w:rPr>
        <w:t xml:space="preserve"> </w:t>
      </w:r>
      <w:r w:rsidR="00C91EAC" w:rsidRPr="003C7DC9">
        <w:rPr>
          <w:rFonts w:ascii="Times New Roman" w:hAnsi="Times New Roman"/>
          <w:color w:val="000000"/>
          <w:sz w:val="24"/>
          <w:szCs w:val="24"/>
          <w:lang w:eastAsia="hr-HR"/>
        </w:rPr>
        <w:t>na</w:t>
      </w:r>
      <w:r w:rsidR="00C91EAC" w:rsidRPr="003C7DC9">
        <w:rPr>
          <w:rFonts w:ascii="Times New Roman" w:hAnsi="Times New Roman"/>
          <w:color w:val="000000"/>
          <w:spacing w:val="72"/>
          <w:sz w:val="24"/>
          <w:szCs w:val="24"/>
          <w:lang w:eastAsia="hr-HR"/>
        </w:rPr>
        <w:t xml:space="preserve"> </w:t>
      </w:r>
      <w:r w:rsidR="00C91EAC" w:rsidRPr="003C7DC9">
        <w:rPr>
          <w:rFonts w:ascii="Times New Roman" w:hAnsi="Times New Roman"/>
          <w:color w:val="000000"/>
          <w:sz w:val="24"/>
          <w:szCs w:val="24"/>
          <w:lang w:eastAsia="hr-HR"/>
        </w:rPr>
        <w:t>prij</w:t>
      </w:r>
      <w:r w:rsidR="00C91EAC" w:rsidRPr="003C7DC9">
        <w:rPr>
          <w:rFonts w:ascii="Times New Roman" w:hAnsi="Times New Roman"/>
          <w:color w:val="000000"/>
          <w:spacing w:val="1"/>
          <w:sz w:val="24"/>
          <w:szCs w:val="24"/>
          <w:lang w:eastAsia="hr-HR"/>
        </w:rPr>
        <w:t>e</w:t>
      </w:r>
      <w:r w:rsidR="00C91EAC" w:rsidRPr="003C7DC9">
        <w:rPr>
          <w:rFonts w:ascii="Times New Roman" w:hAnsi="Times New Roman"/>
          <w:color w:val="000000"/>
          <w:sz w:val="24"/>
          <w:szCs w:val="24"/>
          <w:lang w:eastAsia="hr-HR"/>
        </w:rPr>
        <w:t>dlog Jedinstvenog upravnog odjela</w:t>
      </w:r>
      <w:r w:rsidR="00C91EAC" w:rsidRPr="003C7DC9">
        <w:rPr>
          <w:rFonts w:ascii="Times New Roman" w:hAnsi="Times New Roman"/>
          <w:color w:val="000000"/>
          <w:spacing w:val="74"/>
          <w:sz w:val="24"/>
          <w:szCs w:val="24"/>
          <w:lang w:eastAsia="hr-HR"/>
        </w:rPr>
        <w:t xml:space="preserve"> </w:t>
      </w:r>
      <w:r w:rsidR="00C91EAC" w:rsidRPr="003C7DC9">
        <w:rPr>
          <w:rFonts w:ascii="Times New Roman" w:hAnsi="Times New Roman"/>
          <w:color w:val="000000"/>
          <w:sz w:val="24"/>
          <w:szCs w:val="24"/>
          <w:lang w:eastAsia="hr-HR"/>
        </w:rPr>
        <w:t>uz prethodnu suglasnost Policijske uprave</w:t>
      </w:r>
      <w:r w:rsidRPr="003C7DC9">
        <w:rPr>
          <w:rFonts w:ascii="Times New Roman" w:hAnsi="Times New Roman"/>
          <w:color w:val="000000"/>
          <w:sz w:val="24"/>
          <w:szCs w:val="24"/>
          <w:lang w:eastAsia="hr-HR"/>
        </w:rPr>
        <w:t>. Na području Općine nema zona smirenog prometa</w:t>
      </w:r>
      <w:r w:rsidR="00C91EAC" w:rsidRPr="003C7DC9">
        <w:rPr>
          <w:rFonts w:ascii="Times New Roman" w:hAnsi="Times New Roman"/>
          <w:color w:val="000000"/>
          <w:w w:val="98"/>
          <w:sz w:val="24"/>
          <w:szCs w:val="24"/>
          <w:lang w:eastAsia="hr-HR"/>
        </w:rPr>
        <w:t xml:space="preserve">. </w:t>
      </w:r>
    </w:p>
    <w:p w14:paraId="49AF218C" w14:textId="77777777" w:rsidR="00DA36EE" w:rsidRPr="003C7DC9" w:rsidRDefault="00DA36EE" w:rsidP="00AD45EC">
      <w:pPr>
        <w:pStyle w:val="Bezproreda"/>
        <w:ind w:firstLine="708"/>
        <w:jc w:val="both"/>
        <w:rPr>
          <w:rFonts w:ascii="Times New Roman" w:hAnsi="Times New Roman"/>
          <w:color w:val="000000"/>
          <w:sz w:val="24"/>
          <w:szCs w:val="24"/>
        </w:rPr>
      </w:pPr>
    </w:p>
    <w:p w14:paraId="5EA6D3F2" w14:textId="4D9DE27A" w:rsidR="00E15D0E" w:rsidRPr="003C7DC9" w:rsidRDefault="00C91EAC" w:rsidP="00AA6D3F">
      <w:pPr>
        <w:pStyle w:val="Bezproreda"/>
        <w:jc w:val="center"/>
        <w:rPr>
          <w:rFonts w:ascii="Times New Roman" w:hAnsi="Times New Roman"/>
          <w:b/>
          <w:color w:val="000000"/>
          <w:sz w:val="24"/>
          <w:szCs w:val="24"/>
        </w:rPr>
      </w:pPr>
      <w:r w:rsidRPr="003C7DC9">
        <w:rPr>
          <w:rFonts w:ascii="Times New Roman" w:eastAsia="Times New Roman" w:hAnsi="Times New Roman"/>
          <w:b/>
          <w:bCs/>
          <w:color w:val="000000"/>
          <w:spacing w:val="-3"/>
          <w:sz w:val="24"/>
          <w:szCs w:val="24"/>
          <w:lang w:eastAsia="hr-HR"/>
        </w:rPr>
        <w:t>Č</w:t>
      </w:r>
      <w:r w:rsidRPr="003C7DC9">
        <w:rPr>
          <w:rFonts w:ascii="Times New Roman" w:eastAsia="Times New Roman" w:hAnsi="Times New Roman"/>
          <w:b/>
          <w:bCs/>
          <w:color w:val="000000"/>
          <w:spacing w:val="-2"/>
          <w:sz w:val="24"/>
          <w:szCs w:val="24"/>
          <w:lang w:eastAsia="hr-HR"/>
        </w:rPr>
        <w:t>l</w:t>
      </w:r>
      <w:r w:rsidRPr="003C7DC9">
        <w:rPr>
          <w:rFonts w:ascii="Times New Roman" w:eastAsia="Times New Roman" w:hAnsi="Times New Roman"/>
          <w:b/>
          <w:bCs/>
          <w:color w:val="000000"/>
          <w:spacing w:val="-3"/>
          <w:sz w:val="24"/>
          <w:szCs w:val="24"/>
          <w:lang w:eastAsia="hr-HR"/>
        </w:rPr>
        <w:t>a</w:t>
      </w:r>
      <w:r w:rsidRPr="003C7DC9">
        <w:rPr>
          <w:rFonts w:ascii="Times New Roman" w:eastAsia="Times New Roman" w:hAnsi="Times New Roman"/>
          <w:b/>
          <w:bCs/>
          <w:color w:val="000000"/>
          <w:spacing w:val="-2"/>
          <w:sz w:val="24"/>
          <w:szCs w:val="24"/>
          <w:lang w:eastAsia="hr-HR"/>
        </w:rPr>
        <w:t>n</w:t>
      </w:r>
      <w:r w:rsidRPr="003C7DC9">
        <w:rPr>
          <w:rFonts w:ascii="Times New Roman" w:eastAsia="Times New Roman" w:hAnsi="Times New Roman"/>
          <w:b/>
          <w:bCs/>
          <w:color w:val="000000"/>
          <w:spacing w:val="-3"/>
          <w:sz w:val="24"/>
          <w:szCs w:val="24"/>
          <w:lang w:eastAsia="hr-HR"/>
        </w:rPr>
        <w:t>a</w:t>
      </w:r>
      <w:r w:rsidRPr="003C7DC9">
        <w:rPr>
          <w:rFonts w:ascii="Times New Roman" w:eastAsia="Times New Roman" w:hAnsi="Times New Roman"/>
          <w:b/>
          <w:bCs/>
          <w:color w:val="000000"/>
          <w:spacing w:val="-2"/>
          <w:sz w:val="24"/>
          <w:szCs w:val="24"/>
          <w:lang w:eastAsia="hr-HR"/>
        </w:rPr>
        <w:t>k</w:t>
      </w:r>
      <w:r w:rsidRPr="003C7DC9">
        <w:rPr>
          <w:rFonts w:ascii="Times New Roman" w:eastAsia="Times New Roman" w:hAnsi="Times New Roman"/>
          <w:b/>
          <w:bCs/>
          <w:color w:val="000000"/>
          <w:spacing w:val="-1"/>
          <w:sz w:val="24"/>
          <w:szCs w:val="24"/>
          <w:lang w:eastAsia="hr-HR"/>
        </w:rPr>
        <w:t xml:space="preserve"> </w:t>
      </w:r>
      <w:r w:rsidR="006F7C37" w:rsidRPr="003C7DC9">
        <w:rPr>
          <w:rFonts w:ascii="Times New Roman" w:eastAsia="Times New Roman" w:hAnsi="Times New Roman"/>
          <w:b/>
          <w:bCs/>
          <w:color w:val="000000"/>
          <w:spacing w:val="-3"/>
          <w:sz w:val="24"/>
          <w:szCs w:val="24"/>
          <w:lang w:eastAsia="hr-HR"/>
        </w:rPr>
        <w:t>2</w:t>
      </w:r>
      <w:r w:rsidR="00BB4FB3" w:rsidRPr="003C7DC9">
        <w:rPr>
          <w:rFonts w:ascii="Times New Roman" w:eastAsia="Times New Roman" w:hAnsi="Times New Roman"/>
          <w:b/>
          <w:bCs/>
          <w:color w:val="000000"/>
          <w:spacing w:val="-3"/>
          <w:sz w:val="24"/>
          <w:szCs w:val="24"/>
          <w:lang w:eastAsia="hr-HR"/>
        </w:rPr>
        <w:t>7</w:t>
      </w:r>
      <w:r w:rsidRPr="003C7DC9">
        <w:rPr>
          <w:rFonts w:ascii="Times New Roman" w:eastAsia="Times New Roman" w:hAnsi="Times New Roman"/>
          <w:b/>
          <w:bCs/>
          <w:color w:val="000000"/>
          <w:spacing w:val="-3"/>
          <w:sz w:val="24"/>
          <w:szCs w:val="24"/>
          <w:lang w:eastAsia="hr-HR"/>
        </w:rPr>
        <w:t>.</w:t>
      </w:r>
      <w:r w:rsidR="00CF2296" w:rsidRPr="003C7DC9">
        <w:rPr>
          <w:rFonts w:ascii="Times New Roman" w:hAnsi="Times New Roman"/>
          <w:noProof/>
          <w:color w:val="000000"/>
          <w:sz w:val="24"/>
          <w:szCs w:val="24"/>
        </w:rPr>
        <mc:AlternateContent>
          <mc:Choice Requires="wps">
            <w:drawing>
              <wp:anchor distT="0" distB="0" distL="114300" distR="114300" simplePos="0" relativeHeight="251657216" behindDoc="1" locked="0" layoutInCell="1" allowOverlap="1" wp14:anchorId="09BA689D" wp14:editId="46C74E74">
                <wp:simplePos x="0" y="0"/>
                <wp:positionH relativeFrom="page">
                  <wp:posOffset>881380</wp:posOffset>
                </wp:positionH>
                <wp:positionV relativeFrom="paragraph">
                  <wp:posOffset>635</wp:posOffset>
                </wp:positionV>
                <wp:extent cx="5797550" cy="148590"/>
                <wp:effectExtent l="0" t="0" r="0" b="0"/>
                <wp:wrapNone/>
                <wp:docPr id="2"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48590"/>
                        </a:xfrm>
                        <a:custGeom>
                          <a:avLst/>
                          <a:gdLst>
                            <a:gd name="f0" fmla="val 10800000"/>
                            <a:gd name="f1" fmla="val 5400000"/>
                            <a:gd name="f2" fmla="val 180"/>
                            <a:gd name="f3" fmla="val w"/>
                            <a:gd name="f4" fmla="val h"/>
                            <a:gd name="f5" fmla="val 0"/>
                            <a:gd name="f6" fmla="val 9131"/>
                            <a:gd name="f7" fmla="val 234"/>
                            <a:gd name="f8" fmla="+- 0 0 -90"/>
                            <a:gd name="f9" fmla="*/ f3 1 9131"/>
                            <a:gd name="f10" fmla="*/ f4 1 234"/>
                            <a:gd name="f11" fmla="+- f7 0 f5"/>
                            <a:gd name="f12" fmla="+- f6 0 f5"/>
                            <a:gd name="f13" fmla="*/ f8 f0 1"/>
                            <a:gd name="f14" fmla="*/ f12 1 9131"/>
                            <a:gd name="f15" fmla="*/ f11 1 234"/>
                            <a:gd name="f16" fmla="*/ 0 f12 1"/>
                            <a:gd name="f17" fmla="*/ 234 f11 1"/>
                            <a:gd name="f18" fmla="*/ 9131 f12 1"/>
                            <a:gd name="f19" fmla="*/ 0 f11 1"/>
                            <a:gd name="f20" fmla="*/ f13 1 f2"/>
                            <a:gd name="f21" fmla="*/ f16 1 9131"/>
                            <a:gd name="f22" fmla="*/ f17 1 234"/>
                            <a:gd name="f23" fmla="*/ f18 1 9131"/>
                            <a:gd name="f24" fmla="*/ f19 1 234"/>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131" h="234">
                              <a:moveTo>
                                <a:pt x="f5" y="f7"/>
                              </a:moveTo>
                              <a:lnTo>
                                <a:pt x="f6" y="f7"/>
                              </a:lnTo>
                              <a:lnTo>
                                <a:pt x="f6" y="f5"/>
                              </a:lnTo>
                              <a:lnTo>
                                <a:pt x="f5" y="f5"/>
                              </a:lnTo>
                              <a:lnTo>
                                <a:pt x="f5" y="f7"/>
                              </a:lnTo>
                            </a:path>
                          </a:pathLst>
                        </a:custGeom>
                        <a:no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w14:anchorId="0E226A81" id="Prostoručno 2" o:spid="_x0000_s1026" style="position:absolute;margin-left:69.4pt;margin-top:.05pt;width:456.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" path="m,234r9131,l9131,,,,,234e" filled="f" stroked="f">
                <v:path arrowok="t" o:connecttype="custom" o:connectlocs="2898775,0;5797550,74295;2898775,148590;0,74295;0,148590;5797550,148590;5797550,0;0,0;0,148590" o:connectangles="270,0,90,180,0,0,0,0,0" textboxrect="0,0,9131,234"/>
                <w10:wrap anchorx="page"/>
              </v:shape>
            </w:pict>
          </mc:Fallback>
        </mc:AlternateContent>
      </w:r>
    </w:p>
    <w:p w14:paraId="411DCDD2" w14:textId="77777777" w:rsidR="00AA6D3F" w:rsidRPr="003C7DC9" w:rsidRDefault="00F40B15" w:rsidP="00AA6D3F">
      <w:pPr>
        <w:pStyle w:val="Bezproreda"/>
        <w:ind w:left="708"/>
        <w:jc w:val="both"/>
        <w:rPr>
          <w:rFonts w:ascii="Times New Roman" w:eastAsia="Times New Roman" w:hAnsi="Times New Roman"/>
          <w:color w:val="000000"/>
          <w:w w:val="98"/>
          <w:sz w:val="24"/>
          <w:szCs w:val="24"/>
          <w:lang w:eastAsia="hr-HR"/>
        </w:rPr>
      </w:pPr>
      <w:r w:rsidRPr="003C7DC9">
        <w:rPr>
          <w:rFonts w:ascii="Times New Roman" w:eastAsia="Times New Roman" w:hAnsi="Times New Roman"/>
          <w:color w:val="000000"/>
          <w:sz w:val="24"/>
          <w:szCs w:val="24"/>
          <w:lang w:eastAsia="hr-HR"/>
        </w:rPr>
        <w:t xml:space="preserve">Zona smirenog prometa </w:t>
      </w:r>
      <w:r w:rsidR="00C91EAC" w:rsidRPr="003C7DC9">
        <w:rPr>
          <w:rFonts w:ascii="Times New Roman" w:eastAsia="Times New Roman" w:hAnsi="Times New Roman"/>
          <w:color w:val="000000"/>
          <w:sz w:val="24"/>
          <w:szCs w:val="24"/>
          <w:lang w:eastAsia="hr-HR"/>
        </w:rPr>
        <w:t>obilježava se prometnim znakovima</w:t>
      </w:r>
      <w:r w:rsidRPr="003C7DC9">
        <w:rPr>
          <w:rFonts w:ascii="Times New Roman" w:eastAsia="Times New Roman" w:hAnsi="Times New Roman"/>
          <w:color w:val="000000"/>
          <w:sz w:val="24"/>
          <w:szCs w:val="24"/>
          <w:lang w:eastAsia="hr-HR"/>
        </w:rPr>
        <w:t xml:space="preserve">. </w:t>
      </w:r>
    </w:p>
    <w:p w14:paraId="2F6DC223" w14:textId="77777777" w:rsidR="00AD15D0" w:rsidRPr="003C7DC9" w:rsidRDefault="00AD15D0" w:rsidP="00066C6F">
      <w:pPr>
        <w:pStyle w:val="Bezproreda"/>
        <w:jc w:val="both"/>
        <w:rPr>
          <w:rFonts w:ascii="Times New Roman" w:eastAsia="Times New Roman" w:hAnsi="Times New Roman"/>
          <w:b/>
          <w:color w:val="000000"/>
          <w:sz w:val="24"/>
          <w:szCs w:val="24"/>
          <w:lang w:eastAsia="hr-HR"/>
        </w:rPr>
      </w:pPr>
    </w:p>
    <w:p w14:paraId="20BD922E" w14:textId="77777777" w:rsidR="00642346" w:rsidRPr="003C7DC9" w:rsidRDefault="00642346" w:rsidP="00066C6F">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IX. </w:t>
      </w:r>
      <w:r w:rsidRPr="003C7DC9">
        <w:rPr>
          <w:rFonts w:ascii="Times New Roman" w:eastAsia="Times New Roman" w:hAnsi="Times New Roman"/>
          <w:b/>
          <w:caps/>
          <w:color w:val="000000"/>
          <w:sz w:val="24"/>
          <w:szCs w:val="24"/>
          <w:lang w:eastAsia="hr-HR"/>
        </w:rPr>
        <w:t>blokiranje autobusa, teretnih automobila, priključnih vozila i radnih strojeva na mjestima koja nisu namijenjena za parkiranje tih vrsta vozila i način deblokade tih vozila</w:t>
      </w:r>
    </w:p>
    <w:p w14:paraId="239DC3E8" w14:textId="77777777" w:rsidR="00642346" w:rsidRPr="003C7DC9" w:rsidRDefault="00642346" w:rsidP="00642346">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 </w:t>
      </w:r>
    </w:p>
    <w:p w14:paraId="767162E9" w14:textId="35B7261E" w:rsidR="00642346" w:rsidRPr="003C7DC9" w:rsidRDefault="00642346" w:rsidP="00642346">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2375C3" w:rsidRPr="003C7DC9">
        <w:rPr>
          <w:rFonts w:ascii="Times New Roman" w:eastAsia="Times New Roman" w:hAnsi="Times New Roman"/>
          <w:b/>
          <w:color w:val="000000"/>
          <w:sz w:val="24"/>
          <w:szCs w:val="24"/>
          <w:lang w:eastAsia="hr-HR"/>
        </w:rPr>
        <w:t>2</w:t>
      </w:r>
      <w:r w:rsidR="00BB4FB3" w:rsidRPr="003C7DC9">
        <w:rPr>
          <w:rFonts w:ascii="Times New Roman" w:eastAsia="Times New Roman" w:hAnsi="Times New Roman"/>
          <w:b/>
          <w:color w:val="000000"/>
          <w:sz w:val="24"/>
          <w:szCs w:val="24"/>
          <w:lang w:eastAsia="hr-HR"/>
        </w:rPr>
        <w:t>8</w:t>
      </w:r>
      <w:r w:rsidRPr="003C7DC9">
        <w:rPr>
          <w:rFonts w:ascii="Times New Roman" w:eastAsia="Times New Roman" w:hAnsi="Times New Roman"/>
          <w:b/>
          <w:color w:val="000000"/>
          <w:sz w:val="24"/>
          <w:szCs w:val="24"/>
          <w:lang w:eastAsia="hr-HR"/>
        </w:rPr>
        <w:t>.</w:t>
      </w:r>
    </w:p>
    <w:p w14:paraId="76EC775B" w14:textId="77777777" w:rsidR="00642346" w:rsidRPr="003C7DC9" w:rsidRDefault="003030F7" w:rsidP="003030F7">
      <w:pPr>
        <w:pStyle w:val="Bezproreda"/>
        <w:ind w:firstLine="709"/>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Blokiranje autobusa, teretnih automobila, priključnih vozila i radnih strojeva parkiranih na mjestima koja nisu za to predviđena i njihovo premještanje </w:t>
      </w:r>
      <w:r w:rsidR="00E87A5F" w:rsidRPr="003C7DC9">
        <w:rPr>
          <w:rFonts w:ascii="Times New Roman" w:eastAsia="Times New Roman" w:hAnsi="Times New Roman"/>
          <w:color w:val="000000"/>
          <w:sz w:val="24"/>
          <w:szCs w:val="24"/>
          <w:lang w:eastAsia="hr-HR"/>
        </w:rPr>
        <w:t>neće se pr</w:t>
      </w:r>
      <w:r w:rsidR="007A4764" w:rsidRPr="003C7DC9">
        <w:rPr>
          <w:rFonts w:ascii="Times New Roman" w:eastAsia="Times New Roman" w:hAnsi="Times New Roman"/>
          <w:color w:val="000000"/>
          <w:sz w:val="24"/>
          <w:szCs w:val="24"/>
          <w:lang w:eastAsia="hr-HR"/>
        </w:rPr>
        <w:t>i</w:t>
      </w:r>
      <w:r w:rsidR="00E87A5F" w:rsidRPr="003C7DC9">
        <w:rPr>
          <w:rFonts w:ascii="Times New Roman" w:eastAsia="Times New Roman" w:hAnsi="Times New Roman"/>
          <w:color w:val="000000"/>
          <w:sz w:val="24"/>
          <w:szCs w:val="24"/>
          <w:lang w:eastAsia="hr-HR"/>
        </w:rPr>
        <w:t>mjenjivati</w:t>
      </w:r>
      <w:r w:rsidRPr="003C7DC9">
        <w:rPr>
          <w:rFonts w:ascii="Times New Roman" w:eastAsia="Times New Roman" w:hAnsi="Times New Roman"/>
          <w:color w:val="000000"/>
          <w:sz w:val="24"/>
          <w:szCs w:val="24"/>
          <w:lang w:eastAsia="hr-HR"/>
        </w:rPr>
        <w:t xml:space="preserve"> ovom Odlukom.</w:t>
      </w:r>
    </w:p>
    <w:p w14:paraId="68ABE1DB" w14:textId="77777777" w:rsidR="00625C09" w:rsidRPr="003C7DC9" w:rsidRDefault="00625C09" w:rsidP="00066C6F">
      <w:pPr>
        <w:pStyle w:val="Bezproreda"/>
        <w:jc w:val="both"/>
        <w:rPr>
          <w:rFonts w:ascii="Times New Roman" w:eastAsia="Times New Roman" w:hAnsi="Times New Roman"/>
          <w:b/>
          <w:color w:val="000000"/>
          <w:sz w:val="24"/>
          <w:szCs w:val="24"/>
          <w:lang w:eastAsia="hr-HR"/>
        </w:rPr>
      </w:pPr>
    </w:p>
    <w:p w14:paraId="25047BE2" w14:textId="77777777" w:rsidR="00E87A5F" w:rsidRPr="003C7DC9" w:rsidRDefault="00E87A5F" w:rsidP="00066C6F">
      <w:pPr>
        <w:pStyle w:val="Bezproreda"/>
        <w:jc w:val="both"/>
        <w:rPr>
          <w:rFonts w:ascii="Times New Roman" w:eastAsia="Times New Roman" w:hAnsi="Times New Roman"/>
          <w:b/>
          <w:caps/>
          <w:color w:val="000000"/>
          <w:sz w:val="24"/>
          <w:szCs w:val="24"/>
          <w:lang w:eastAsia="hr-HR"/>
        </w:rPr>
      </w:pPr>
      <w:r w:rsidRPr="003C7DC9">
        <w:rPr>
          <w:rFonts w:ascii="Times New Roman" w:eastAsia="Times New Roman" w:hAnsi="Times New Roman"/>
          <w:b/>
          <w:color w:val="000000"/>
          <w:sz w:val="24"/>
          <w:szCs w:val="24"/>
          <w:lang w:eastAsia="hr-HR"/>
        </w:rPr>
        <w:t xml:space="preserve">X. </w:t>
      </w:r>
      <w:r w:rsidRPr="003C7DC9">
        <w:rPr>
          <w:rFonts w:ascii="Times New Roman" w:eastAsia="Times New Roman" w:hAnsi="Times New Roman"/>
          <w:b/>
          <w:caps/>
          <w:color w:val="000000"/>
          <w:sz w:val="24"/>
          <w:szCs w:val="24"/>
          <w:lang w:eastAsia="hr-HR"/>
        </w:rPr>
        <w:t>postavljanje i održavanje zaštitnih ograda za pješake na opasnim mjestima</w:t>
      </w:r>
    </w:p>
    <w:p w14:paraId="3811411A" w14:textId="77777777" w:rsidR="00E87A5F" w:rsidRPr="003C7DC9" w:rsidRDefault="00E87A5F" w:rsidP="00066C6F">
      <w:pPr>
        <w:pStyle w:val="Bezproreda"/>
        <w:jc w:val="both"/>
        <w:rPr>
          <w:rFonts w:ascii="Times New Roman" w:eastAsia="Times New Roman" w:hAnsi="Times New Roman"/>
          <w:b/>
          <w:color w:val="000000"/>
          <w:sz w:val="24"/>
          <w:szCs w:val="24"/>
          <w:lang w:eastAsia="hr-HR"/>
        </w:rPr>
      </w:pPr>
    </w:p>
    <w:p w14:paraId="08FB5E89" w14:textId="750F4260" w:rsidR="00642346" w:rsidRPr="003C7DC9" w:rsidRDefault="00E87A5F" w:rsidP="00E87A5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BB4FB3" w:rsidRPr="003C7DC9">
        <w:rPr>
          <w:rFonts w:ascii="Times New Roman" w:eastAsia="Times New Roman" w:hAnsi="Times New Roman"/>
          <w:b/>
          <w:color w:val="000000"/>
          <w:sz w:val="24"/>
          <w:szCs w:val="24"/>
          <w:lang w:eastAsia="hr-HR"/>
        </w:rPr>
        <w:t>29</w:t>
      </w:r>
      <w:r w:rsidRPr="003C7DC9">
        <w:rPr>
          <w:rFonts w:ascii="Times New Roman" w:eastAsia="Times New Roman" w:hAnsi="Times New Roman"/>
          <w:b/>
          <w:color w:val="000000"/>
          <w:sz w:val="24"/>
          <w:szCs w:val="24"/>
          <w:lang w:eastAsia="hr-HR"/>
        </w:rPr>
        <w:t>.</w:t>
      </w:r>
    </w:p>
    <w:p w14:paraId="2E666A50" w14:textId="77777777" w:rsidR="00E87A5F" w:rsidRPr="003C7DC9" w:rsidRDefault="00E87A5F" w:rsidP="00E87A5F">
      <w:pPr>
        <w:pStyle w:val="Bezproreda"/>
        <w:ind w:firstLine="709"/>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Na opasnim mjestima, a posebice ispred ustanova za predškolsku djecu, škola, te drugih javnih objekata ispred kojih se redovito skuplja veći broj ljudi, mogu se postaviti zaštitne ograde za pješake. </w:t>
      </w:r>
    </w:p>
    <w:p w14:paraId="2A094FE9" w14:textId="77777777" w:rsidR="00E87A5F" w:rsidRPr="003C7DC9" w:rsidRDefault="00E87A5F" w:rsidP="00E87A5F">
      <w:pPr>
        <w:pStyle w:val="Bezproreda"/>
        <w:ind w:firstLine="709"/>
        <w:jc w:val="both"/>
        <w:rPr>
          <w:rFonts w:ascii="Times New Roman" w:hAnsi="Times New Roman"/>
          <w:color w:val="222222"/>
          <w:sz w:val="24"/>
          <w:szCs w:val="24"/>
          <w:shd w:val="clear" w:color="auto" w:fill="FFFFFF"/>
        </w:rPr>
      </w:pPr>
      <w:r w:rsidRPr="003C7DC9">
        <w:rPr>
          <w:rFonts w:ascii="Times New Roman" w:eastAsia="Times New Roman" w:hAnsi="Times New Roman"/>
          <w:color w:val="000000"/>
          <w:sz w:val="24"/>
          <w:szCs w:val="24"/>
          <w:lang w:eastAsia="hr-HR"/>
        </w:rPr>
        <w:t xml:space="preserve">Ograde iz stavka 1. ovog članka postavljaju se i održavaju tako da se spriječi mogućnost izravnog dolaska pješaka na kolnik i ne smiju se postavljati u slobodnom profilu ceste. </w:t>
      </w:r>
      <w:r w:rsidR="002732D4" w:rsidRPr="003C7DC9">
        <w:rPr>
          <w:rFonts w:ascii="Times New Roman" w:eastAsia="Times New Roman" w:hAnsi="Times New Roman"/>
          <w:color w:val="000000"/>
          <w:sz w:val="24"/>
          <w:szCs w:val="24"/>
          <w:lang w:eastAsia="hr-HR"/>
        </w:rPr>
        <w:t xml:space="preserve">Ograde mogu postaviti djelatnici </w:t>
      </w:r>
      <w:r w:rsidR="0068415C" w:rsidRPr="003C7DC9">
        <w:rPr>
          <w:rFonts w:ascii="Times New Roman" w:eastAsia="Times New Roman" w:hAnsi="Times New Roman"/>
          <w:color w:val="000000"/>
          <w:sz w:val="24"/>
          <w:szCs w:val="24"/>
          <w:lang w:eastAsia="hr-HR"/>
        </w:rPr>
        <w:t>Komunalnog poduzeća Kalnik</w:t>
      </w:r>
      <w:r w:rsidR="002732D4" w:rsidRPr="003C7DC9">
        <w:rPr>
          <w:rFonts w:ascii="Times New Roman" w:hAnsi="Times New Roman"/>
          <w:color w:val="222222"/>
          <w:sz w:val="24"/>
          <w:szCs w:val="24"/>
          <w:shd w:val="clear" w:color="auto" w:fill="FFFFFF"/>
        </w:rPr>
        <w:t xml:space="preserve"> na temelju suglasnosti PU </w:t>
      </w:r>
      <w:r w:rsidR="002B62A1" w:rsidRPr="003C7DC9">
        <w:rPr>
          <w:rFonts w:ascii="Times New Roman" w:hAnsi="Times New Roman"/>
          <w:color w:val="222222"/>
          <w:sz w:val="24"/>
          <w:szCs w:val="24"/>
          <w:shd w:val="clear" w:color="auto" w:fill="FFFFFF"/>
        </w:rPr>
        <w:t>K</w:t>
      </w:r>
      <w:r w:rsidR="002732D4" w:rsidRPr="003C7DC9">
        <w:rPr>
          <w:rFonts w:ascii="Times New Roman" w:hAnsi="Times New Roman"/>
          <w:color w:val="222222"/>
          <w:sz w:val="24"/>
          <w:szCs w:val="24"/>
          <w:shd w:val="clear" w:color="auto" w:fill="FFFFFF"/>
        </w:rPr>
        <w:t>oprivničko-križevačke.</w:t>
      </w:r>
    </w:p>
    <w:p w14:paraId="424B771C" w14:textId="77777777" w:rsidR="00163773" w:rsidRPr="003C7DC9" w:rsidRDefault="00163773" w:rsidP="00E87A5F">
      <w:pPr>
        <w:pStyle w:val="Bezproreda"/>
        <w:ind w:firstLine="709"/>
        <w:jc w:val="both"/>
        <w:rPr>
          <w:rFonts w:ascii="Times New Roman" w:eastAsia="Times New Roman" w:hAnsi="Times New Roman"/>
          <w:color w:val="000000"/>
          <w:sz w:val="24"/>
          <w:szCs w:val="24"/>
          <w:lang w:eastAsia="hr-HR"/>
        </w:rPr>
      </w:pPr>
    </w:p>
    <w:p w14:paraId="6425425D" w14:textId="77777777" w:rsidR="007A4764" w:rsidRPr="003C7DC9" w:rsidRDefault="007A4764" w:rsidP="00066C6F">
      <w:pPr>
        <w:pStyle w:val="Bezproreda"/>
        <w:jc w:val="both"/>
        <w:rPr>
          <w:rFonts w:ascii="Times New Roman" w:eastAsia="Times New Roman" w:hAnsi="Times New Roman"/>
          <w:b/>
          <w:caps/>
          <w:color w:val="000000"/>
          <w:sz w:val="24"/>
          <w:szCs w:val="24"/>
          <w:lang w:eastAsia="hr-HR"/>
        </w:rPr>
      </w:pPr>
      <w:r w:rsidRPr="003C7DC9">
        <w:rPr>
          <w:rFonts w:ascii="Times New Roman" w:eastAsia="Times New Roman" w:hAnsi="Times New Roman"/>
          <w:b/>
          <w:color w:val="000000"/>
          <w:sz w:val="24"/>
          <w:szCs w:val="24"/>
          <w:lang w:eastAsia="hr-HR"/>
        </w:rPr>
        <w:t>XI.</w:t>
      </w:r>
      <w:r w:rsidRPr="003C7DC9">
        <w:rPr>
          <w:rFonts w:ascii="Times New Roman" w:eastAsia="Times New Roman" w:hAnsi="Times New Roman"/>
          <w:color w:val="000000"/>
          <w:sz w:val="24"/>
          <w:szCs w:val="24"/>
          <w:lang w:eastAsia="hr-HR"/>
        </w:rPr>
        <w:t xml:space="preserve"> </w:t>
      </w:r>
      <w:r w:rsidRPr="003C7DC9">
        <w:rPr>
          <w:rFonts w:ascii="Times New Roman" w:eastAsia="Times New Roman" w:hAnsi="Times New Roman"/>
          <w:b/>
          <w:caps/>
          <w:color w:val="000000"/>
          <w:sz w:val="24"/>
          <w:szCs w:val="24"/>
          <w:lang w:eastAsia="hr-HR"/>
        </w:rPr>
        <w:t>pješačke zone, sigurne pravce za kretanje školske djece, posebne tehničke mjere za sigurnost pješaka i biciklista u blizini obrazovnih, zdravstvenih i drugih ustanova, igrališta</w:t>
      </w:r>
      <w:r w:rsidR="00A11BA4" w:rsidRPr="003C7DC9">
        <w:rPr>
          <w:rFonts w:ascii="Times New Roman" w:eastAsia="Times New Roman" w:hAnsi="Times New Roman"/>
          <w:b/>
          <w:caps/>
          <w:color w:val="000000"/>
          <w:sz w:val="24"/>
          <w:szCs w:val="24"/>
          <w:lang w:eastAsia="hr-HR"/>
        </w:rPr>
        <w:t>.</w:t>
      </w:r>
    </w:p>
    <w:p w14:paraId="51B5E002" w14:textId="77777777" w:rsidR="00DA36EE" w:rsidRPr="003C7DC9" w:rsidRDefault="00DA36EE" w:rsidP="00F40B15">
      <w:pPr>
        <w:pStyle w:val="Bezproreda"/>
        <w:jc w:val="center"/>
        <w:rPr>
          <w:rFonts w:ascii="Times New Roman" w:hAnsi="Times New Roman"/>
          <w:b/>
          <w:color w:val="000000"/>
          <w:sz w:val="24"/>
          <w:szCs w:val="24"/>
        </w:rPr>
      </w:pPr>
    </w:p>
    <w:p w14:paraId="495F8A16" w14:textId="6EFC5EED" w:rsidR="00F40B15" w:rsidRPr="003C7DC9" w:rsidRDefault="00F40B15" w:rsidP="00F40B15">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 xml:space="preserve">Članak </w:t>
      </w:r>
      <w:r w:rsidR="002375C3" w:rsidRPr="003C7DC9">
        <w:rPr>
          <w:rFonts w:ascii="Times New Roman" w:hAnsi="Times New Roman"/>
          <w:b/>
          <w:color w:val="000000"/>
          <w:sz w:val="24"/>
          <w:szCs w:val="24"/>
        </w:rPr>
        <w:t>3</w:t>
      </w:r>
      <w:r w:rsidR="00BB4FB3" w:rsidRPr="003C7DC9">
        <w:rPr>
          <w:rFonts w:ascii="Times New Roman" w:hAnsi="Times New Roman"/>
          <w:b/>
          <w:color w:val="000000"/>
          <w:sz w:val="24"/>
          <w:szCs w:val="24"/>
        </w:rPr>
        <w:t>0</w:t>
      </w:r>
      <w:r w:rsidRPr="003C7DC9">
        <w:rPr>
          <w:rFonts w:ascii="Times New Roman" w:hAnsi="Times New Roman"/>
          <w:b/>
          <w:color w:val="000000"/>
          <w:sz w:val="24"/>
          <w:szCs w:val="24"/>
        </w:rPr>
        <w:t>.</w:t>
      </w:r>
    </w:p>
    <w:p w14:paraId="71415444" w14:textId="77777777" w:rsidR="00F40B15" w:rsidRPr="003C7DC9" w:rsidRDefault="00F40B15" w:rsidP="00F40B15">
      <w:pPr>
        <w:pStyle w:val="Bezproreda"/>
        <w:ind w:firstLine="708"/>
        <w:jc w:val="both"/>
        <w:rPr>
          <w:rFonts w:ascii="Times New Roman" w:hAnsi="Times New Roman"/>
          <w:color w:val="000000"/>
          <w:w w:val="98"/>
          <w:sz w:val="24"/>
          <w:szCs w:val="24"/>
          <w:lang w:eastAsia="hr-HR"/>
        </w:rPr>
      </w:pPr>
      <w:r w:rsidRPr="003C7DC9">
        <w:rPr>
          <w:rFonts w:ascii="Times New Roman" w:hAnsi="Times New Roman"/>
          <w:color w:val="000000"/>
          <w:sz w:val="24"/>
          <w:szCs w:val="24"/>
          <w:lang w:eastAsia="hr-HR"/>
        </w:rPr>
        <w:t>Pješačke zone odre</w:t>
      </w:r>
      <w:r w:rsidRPr="003C7DC9">
        <w:rPr>
          <w:rFonts w:ascii="Times New Roman" w:hAnsi="Times New Roman"/>
          <w:color w:val="000000"/>
          <w:spacing w:val="-2"/>
          <w:sz w:val="24"/>
          <w:szCs w:val="24"/>
          <w:lang w:eastAsia="hr-HR"/>
        </w:rPr>
        <w:t>đ</w:t>
      </w:r>
      <w:r w:rsidRPr="003C7DC9">
        <w:rPr>
          <w:rFonts w:ascii="Times New Roman" w:hAnsi="Times New Roman"/>
          <w:color w:val="000000"/>
          <w:sz w:val="24"/>
          <w:szCs w:val="24"/>
          <w:lang w:eastAsia="hr-HR"/>
        </w:rPr>
        <w:t>uje</w:t>
      </w:r>
      <w:r w:rsidRPr="003C7DC9">
        <w:rPr>
          <w:rFonts w:ascii="Times New Roman" w:hAnsi="Times New Roman"/>
          <w:color w:val="000000"/>
          <w:spacing w:val="71"/>
          <w:sz w:val="24"/>
          <w:szCs w:val="24"/>
          <w:lang w:eastAsia="hr-HR"/>
        </w:rPr>
        <w:t xml:space="preserve"> </w:t>
      </w:r>
      <w:r w:rsidRPr="003C7DC9">
        <w:rPr>
          <w:rFonts w:ascii="Times New Roman" w:hAnsi="Times New Roman"/>
          <w:color w:val="000000"/>
          <w:sz w:val="24"/>
          <w:szCs w:val="24"/>
          <w:lang w:eastAsia="hr-HR"/>
        </w:rPr>
        <w:t>Općinsko vijeće Općine Kalnik (u daljnjem tekstu: Općinsko vijeće)</w:t>
      </w:r>
      <w:r w:rsidRPr="003C7DC9">
        <w:rPr>
          <w:rFonts w:ascii="Times New Roman" w:hAnsi="Times New Roman"/>
          <w:color w:val="000000"/>
          <w:spacing w:val="73"/>
          <w:sz w:val="24"/>
          <w:szCs w:val="24"/>
          <w:lang w:eastAsia="hr-HR"/>
        </w:rPr>
        <w:t xml:space="preserve"> </w:t>
      </w:r>
      <w:r w:rsidRPr="003C7DC9">
        <w:rPr>
          <w:rFonts w:ascii="Times New Roman" w:hAnsi="Times New Roman"/>
          <w:color w:val="000000"/>
          <w:sz w:val="24"/>
          <w:szCs w:val="24"/>
          <w:lang w:eastAsia="hr-HR"/>
        </w:rPr>
        <w:t>na</w:t>
      </w:r>
      <w:r w:rsidRPr="003C7DC9">
        <w:rPr>
          <w:rFonts w:ascii="Times New Roman" w:hAnsi="Times New Roman"/>
          <w:color w:val="000000"/>
          <w:spacing w:val="72"/>
          <w:sz w:val="24"/>
          <w:szCs w:val="24"/>
          <w:lang w:eastAsia="hr-HR"/>
        </w:rPr>
        <w:t xml:space="preserve"> </w:t>
      </w:r>
      <w:r w:rsidRPr="003C7DC9">
        <w:rPr>
          <w:rFonts w:ascii="Times New Roman" w:hAnsi="Times New Roman"/>
          <w:color w:val="000000"/>
          <w:sz w:val="24"/>
          <w:szCs w:val="24"/>
          <w:lang w:eastAsia="hr-HR"/>
        </w:rPr>
        <w:t>prij</w:t>
      </w:r>
      <w:r w:rsidRPr="003C7DC9">
        <w:rPr>
          <w:rFonts w:ascii="Times New Roman" w:hAnsi="Times New Roman"/>
          <w:color w:val="000000"/>
          <w:spacing w:val="1"/>
          <w:sz w:val="24"/>
          <w:szCs w:val="24"/>
          <w:lang w:eastAsia="hr-HR"/>
        </w:rPr>
        <w:t>e</w:t>
      </w:r>
      <w:r w:rsidRPr="003C7DC9">
        <w:rPr>
          <w:rFonts w:ascii="Times New Roman" w:hAnsi="Times New Roman"/>
          <w:color w:val="000000"/>
          <w:sz w:val="24"/>
          <w:szCs w:val="24"/>
          <w:lang w:eastAsia="hr-HR"/>
        </w:rPr>
        <w:t>dlog Jedinstvenog upravnog odjela</w:t>
      </w:r>
      <w:r w:rsidRPr="003C7DC9">
        <w:rPr>
          <w:rFonts w:ascii="Times New Roman" w:hAnsi="Times New Roman"/>
          <w:color w:val="000000"/>
          <w:spacing w:val="74"/>
          <w:sz w:val="24"/>
          <w:szCs w:val="24"/>
          <w:lang w:eastAsia="hr-HR"/>
        </w:rPr>
        <w:t xml:space="preserve"> </w:t>
      </w:r>
      <w:r w:rsidRPr="003C7DC9">
        <w:rPr>
          <w:rFonts w:ascii="Times New Roman" w:hAnsi="Times New Roman"/>
          <w:color w:val="000000"/>
          <w:sz w:val="24"/>
          <w:szCs w:val="24"/>
          <w:lang w:eastAsia="hr-HR"/>
        </w:rPr>
        <w:t>uz prethodnu suglasnost Policijske uprave</w:t>
      </w:r>
      <w:r w:rsidRPr="003C7DC9">
        <w:rPr>
          <w:rFonts w:ascii="Times New Roman" w:hAnsi="Times New Roman"/>
          <w:color w:val="000000"/>
          <w:w w:val="98"/>
          <w:sz w:val="24"/>
          <w:szCs w:val="24"/>
          <w:lang w:eastAsia="hr-HR"/>
        </w:rPr>
        <w:t xml:space="preserve">. </w:t>
      </w:r>
    </w:p>
    <w:p w14:paraId="724AB294" w14:textId="77777777" w:rsidR="00DA36EE" w:rsidRPr="003C7DC9" w:rsidRDefault="00DA36EE" w:rsidP="00F40B15">
      <w:pPr>
        <w:pStyle w:val="Bezproreda"/>
        <w:ind w:firstLine="708"/>
        <w:jc w:val="both"/>
        <w:rPr>
          <w:rFonts w:ascii="Times New Roman" w:hAnsi="Times New Roman"/>
          <w:color w:val="000000"/>
          <w:sz w:val="24"/>
          <w:szCs w:val="24"/>
        </w:rPr>
      </w:pPr>
    </w:p>
    <w:p w14:paraId="36B1DDF7" w14:textId="63A1B971" w:rsidR="00F40B15" w:rsidRPr="003C7DC9" w:rsidRDefault="00F40B15" w:rsidP="00F40B15">
      <w:pPr>
        <w:pStyle w:val="Bezproreda"/>
        <w:jc w:val="center"/>
        <w:rPr>
          <w:rFonts w:ascii="Times New Roman" w:hAnsi="Times New Roman"/>
          <w:b/>
          <w:color w:val="000000"/>
          <w:sz w:val="24"/>
          <w:szCs w:val="24"/>
        </w:rPr>
      </w:pPr>
      <w:r w:rsidRPr="003C7DC9">
        <w:rPr>
          <w:rFonts w:ascii="Times New Roman" w:eastAsia="Times New Roman" w:hAnsi="Times New Roman"/>
          <w:b/>
          <w:bCs/>
          <w:color w:val="000000"/>
          <w:spacing w:val="-3"/>
          <w:sz w:val="24"/>
          <w:szCs w:val="24"/>
          <w:lang w:eastAsia="hr-HR"/>
        </w:rPr>
        <w:t>Č</w:t>
      </w:r>
      <w:r w:rsidRPr="003C7DC9">
        <w:rPr>
          <w:rFonts w:ascii="Times New Roman" w:eastAsia="Times New Roman" w:hAnsi="Times New Roman"/>
          <w:b/>
          <w:bCs/>
          <w:color w:val="000000"/>
          <w:spacing w:val="-2"/>
          <w:sz w:val="24"/>
          <w:szCs w:val="24"/>
          <w:lang w:eastAsia="hr-HR"/>
        </w:rPr>
        <w:t>l</w:t>
      </w:r>
      <w:r w:rsidRPr="003C7DC9">
        <w:rPr>
          <w:rFonts w:ascii="Times New Roman" w:eastAsia="Times New Roman" w:hAnsi="Times New Roman"/>
          <w:b/>
          <w:bCs/>
          <w:color w:val="000000"/>
          <w:spacing w:val="-3"/>
          <w:sz w:val="24"/>
          <w:szCs w:val="24"/>
          <w:lang w:eastAsia="hr-HR"/>
        </w:rPr>
        <w:t>a</w:t>
      </w:r>
      <w:r w:rsidRPr="003C7DC9">
        <w:rPr>
          <w:rFonts w:ascii="Times New Roman" w:eastAsia="Times New Roman" w:hAnsi="Times New Roman"/>
          <w:b/>
          <w:bCs/>
          <w:color w:val="000000"/>
          <w:spacing w:val="-2"/>
          <w:sz w:val="24"/>
          <w:szCs w:val="24"/>
          <w:lang w:eastAsia="hr-HR"/>
        </w:rPr>
        <w:t>n</w:t>
      </w:r>
      <w:r w:rsidRPr="003C7DC9">
        <w:rPr>
          <w:rFonts w:ascii="Times New Roman" w:eastAsia="Times New Roman" w:hAnsi="Times New Roman"/>
          <w:b/>
          <w:bCs/>
          <w:color w:val="000000"/>
          <w:spacing w:val="-3"/>
          <w:sz w:val="24"/>
          <w:szCs w:val="24"/>
          <w:lang w:eastAsia="hr-HR"/>
        </w:rPr>
        <w:t>a</w:t>
      </w:r>
      <w:r w:rsidRPr="003C7DC9">
        <w:rPr>
          <w:rFonts w:ascii="Times New Roman" w:eastAsia="Times New Roman" w:hAnsi="Times New Roman"/>
          <w:b/>
          <w:bCs/>
          <w:color w:val="000000"/>
          <w:spacing w:val="-2"/>
          <w:sz w:val="24"/>
          <w:szCs w:val="24"/>
          <w:lang w:eastAsia="hr-HR"/>
        </w:rPr>
        <w:t>k</w:t>
      </w:r>
      <w:r w:rsidRPr="003C7DC9">
        <w:rPr>
          <w:rFonts w:ascii="Times New Roman" w:eastAsia="Times New Roman" w:hAnsi="Times New Roman"/>
          <w:b/>
          <w:bCs/>
          <w:color w:val="000000"/>
          <w:spacing w:val="-1"/>
          <w:sz w:val="24"/>
          <w:szCs w:val="24"/>
          <w:lang w:eastAsia="hr-HR"/>
        </w:rPr>
        <w:t xml:space="preserve"> </w:t>
      </w:r>
      <w:r w:rsidR="002375C3" w:rsidRPr="003C7DC9">
        <w:rPr>
          <w:rFonts w:ascii="Times New Roman" w:eastAsia="Times New Roman" w:hAnsi="Times New Roman"/>
          <w:b/>
          <w:bCs/>
          <w:color w:val="000000"/>
          <w:spacing w:val="-3"/>
          <w:sz w:val="24"/>
          <w:szCs w:val="24"/>
          <w:lang w:eastAsia="hr-HR"/>
        </w:rPr>
        <w:t>3</w:t>
      </w:r>
      <w:r w:rsidR="00BB4FB3" w:rsidRPr="003C7DC9">
        <w:rPr>
          <w:rFonts w:ascii="Times New Roman" w:eastAsia="Times New Roman" w:hAnsi="Times New Roman"/>
          <w:b/>
          <w:bCs/>
          <w:color w:val="000000"/>
          <w:spacing w:val="-3"/>
          <w:sz w:val="24"/>
          <w:szCs w:val="24"/>
          <w:lang w:eastAsia="hr-HR"/>
        </w:rPr>
        <w:t>1</w:t>
      </w:r>
      <w:r w:rsidRPr="003C7DC9">
        <w:rPr>
          <w:rFonts w:ascii="Times New Roman" w:eastAsia="Times New Roman" w:hAnsi="Times New Roman"/>
          <w:b/>
          <w:bCs/>
          <w:color w:val="000000"/>
          <w:spacing w:val="-3"/>
          <w:sz w:val="24"/>
          <w:szCs w:val="24"/>
          <w:lang w:eastAsia="hr-HR"/>
        </w:rPr>
        <w:t>.</w:t>
      </w:r>
      <w:r w:rsidR="00CF2296" w:rsidRPr="003C7DC9">
        <w:rPr>
          <w:rFonts w:ascii="Times New Roman" w:hAnsi="Times New Roman"/>
          <w:noProof/>
          <w:color w:val="000000"/>
          <w:sz w:val="24"/>
          <w:szCs w:val="24"/>
        </w:rPr>
        <mc:AlternateContent>
          <mc:Choice Requires="wps">
            <w:drawing>
              <wp:anchor distT="0" distB="0" distL="114300" distR="114300" simplePos="0" relativeHeight="251658240" behindDoc="1" locked="0" layoutInCell="1" allowOverlap="1" wp14:anchorId="4F4C12B2" wp14:editId="74DDE0F3">
                <wp:simplePos x="0" y="0"/>
                <wp:positionH relativeFrom="page">
                  <wp:posOffset>881380</wp:posOffset>
                </wp:positionH>
                <wp:positionV relativeFrom="paragraph">
                  <wp:posOffset>635</wp:posOffset>
                </wp:positionV>
                <wp:extent cx="5797550" cy="148590"/>
                <wp:effectExtent l="0" t="0" r="0" b="0"/>
                <wp:wrapNone/>
                <wp:docPr id="1"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48590"/>
                        </a:xfrm>
                        <a:custGeom>
                          <a:avLst/>
                          <a:gdLst>
                            <a:gd name="f0" fmla="val 10800000"/>
                            <a:gd name="f1" fmla="val 5400000"/>
                            <a:gd name="f2" fmla="val 180"/>
                            <a:gd name="f3" fmla="val w"/>
                            <a:gd name="f4" fmla="val h"/>
                            <a:gd name="f5" fmla="val 0"/>
                            <a:gd name="f6" fmla="val 9131"/>
                            <a:gd name="f7" fmla="val 234"/>
                            <a:gd name="f8" fmla="+- 0 0 -90"/>
                            <a:gd name="f9" fmla="*/ f3 1 9131"/>
                            <a:gd name="f10" fmla="*/ f4 1 234"/>
                            <a:gd name="f11" fmla="+- f7 0 f5"/>
                            <a:gd name="f12" fmla="+- f6 0 f5"/>
                            <a:gd name="f13" fmla="*/ f8 f0 1"/>
                            <a:gd name="f14" fmla="*/ f12 1 9131"/>
                            <a:gd name="f15" fmla="*/ f11 1 234"/>
                            <a:gd name="f16" fmla="*/ 0 f12 1"/>
                            <a:gd name="f17" fmla="*/ 234 f11 1"/>
                            <a:gd name="f18" fmla="*/ 9131 f12 1"/>
                            <a:gd name="f19" fmla="*/ 0 f11 1"/>
                            <a:gd name="f20" fmla="*/ f13 1 f2"/>
                            <a:gd name="f21" fmla="*/ f16 1 9131"/>
                            <a:gd name="f22" fmla="*/ f17 1 234"/>
                            <a:gd name="f23" fmla="*/ f18 1 9131"/>
                            <a:gd name="f24" fmla="*/ f19 1 234"/>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131" h="234">
                              <a:moveTo>
                                <a:pt x="f5" y="f7"/>
                              </a:moveTo>
                              <a:lnTo>
                                <a:pt x="f6" y="f7"/>
                              </a:lnTo>
                              <a:lnTo>
                                <a:pt x="f6" y="f5"/>
                              </a:lnTo>
                              <a:lnTo>
                                <a:pt x="f5" y="f5"/>
                              </a:lnTo>
                              <a:lnTo>
                                <a:pt x="f5" y="f7"/>
                              </a:lnTo>
                            </a:path>
                          </a:pathLst>
                        </a:custGeom>
                        <a:no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w14:anchorId="6F1C1501" id="Prostoručno 2" o:spid="_x0000_s1026" style="position:absolute;margin-left:69.4pt;margin-top:.05pt;width:456.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" path="m,234r9131,l9131,,,,,234e" filled="f" stroked="f">
                <v:path arrowok="t" o:connecttype="custom" o:connectlocs="2898775,0;5797550,74295;2898775,148590;0,74295;0,148590;5797550,148590;5797550,0;0,0;0,148590" o:connectangles="270,0,90,180,0,0,0,0,0" textboxrect="0,0,9131,234"/>
                <w10:wrap anchorx="page"/>
              </v:shape>
            </w:pict>
          </mc:Fallback>
        </mc:AlternateContent>
      </w:r>
    </w:p>
    <w:p w14:paraId="609D0C7E" w14:textId="77777777" w:rsidR="00F40B15" w:rsidRPr="003C7DC9" w:rsidRDefault="00F40B15" w:rsidP="00F40B15">
      <w:pPr>
        <w:pStyle w:val="Bezproreda"/>
        <w:ind w:left="708"/>
        <w:jc w:val="both"/>
        <w:rPr>
          <w:rFonts w:ascii="Times New Roman" w:eastAsia="Times New Roman" w:hAnsi="Times New Roman"/>
          <w:color w:val="000000"/>
          <w:w w:val="98"/>
          <w:sz w:val="24"/>
          <w:szCs w:val="24"/>
          <w:lang w:eastAsia="hr-HR"/>
        </w:rPr>
      </w:pPr>
      <w:r w:rsidRPr="003C7DC9">
        <w:rPr>
          <w:rFonts w:ascii="Times New Roman" w:eastAsia="Times New Roman" w:hAnsi="Times New Roman"/>
          <w:color w:val="000000"/>
          <w:sz w:val="24"/>
          <w:szCs w:val="24"/>
          <w:lang w:eastAsia="hr-HR"/>
        </w:rPr>
        <w:t xml:space="preserve">Pješačka zona obilježava se prometnim znakovima, dopunskim pločama i oznakama. </w:t>
      </w:r>
    </w:p>
    <w:p w14:paraId="03F52DB8" w14:textId="77777777" w:rsidR="00F40B15" w:rsidRPr="003C7DC9" w:rsidRDefault="00F40B15" w:rsidP="00F40B15">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Unutar pješa</w:t>
      </w:r>
      <w:r w:rsidRPr="003C7DC9">
        <w:rPr>
          <w:rFonts w:ascii="Times New Roman" w:eastAsia="Times New Roman" w:hAnsi="Times New Roman"/>
          <w:color w:val="000000"/>
          <w:w w:val="98"/>
          <w:sz w:val="24"/>
          <w:szCs w:val="24"/>
          <w:lang w:eastAsia="hr-HR"/>
        </w:rPr>
        <w:t>č</w:t>
      </w:r>
      <w:r w:rsidRPr="003C7DC9">
        <w:rPr>
          <w:rFonts w:ascii="Times New Roman" w:eastAsia="Times New Roman" w:hAnsi="Times New Roman"/>
          <w:color w:val="000000"/>
          <w:sz w:val="24"/>
          <w:szCs w:val="24"/>
          <w:lang w:eastAsia="hr-HR"/>
        </w:rPr>
        <w:t>ke zone mogu se</w:t>
      </w:r>
      <w:r w:rsidRPr="003C7DC9">
        <w:rPr>
          <w:rFonts w:ascii="Times New Roman" w:eastAsia="Times New Roman" w:hAnsi="Times New Roman"/>
          <w:color w:val="000000"/>
          <w:spacing w:val="-2"/>
          <w:sz w:val="24"/>
          <w:szCs w:val="24"/>
          <w:lang w:eastAsia="hr-HR"/>
        </w:rPr>
        <w:t xml:space="preserve"> </w:t>
      </w:r>
      <w:r w:rsidRPr="003C7DC9">
        <w:rPr>
          <w:rFonts w:ascii="Times New Roman" w:eastAsia="Times New Roman" w:hAnsi="Times New Roman"/>
          <w:color w:val="000000"/>
          <w:sz w:val="24"/>
          <w:szCs w:val="24"/>
          <w:lang w:eastAsia="hr-HR"/>
        </w:rPr>
        <w:t>postaviti fizi</w:t>
      </w:r>
      <w:r w:rsidRPr="003C7DC9">
        <w:rPr>
          <w:rFonts w:ascii="Times New Roman" w:eastAsia="Times New Roman" w:hAnsi="Times New Roman"/>
          <w:color w:val="000000"/>
          <w:w w:val="98"/>
          <w:sz w:val="24"/>
          <w:szCs w:val="24"/>
          <w:lang w:eastAsia="hr-HR"/>
        </w:rPr>
        <w:t>č</w:t>
      </w:r>
      <w:r w:rsidRPr="003C7DC9">
        <w:rPr>
          <w:rFonts w:ascii="Times New Roman" w:eastAsia="Times New Roman" w:hAnsi="Times New Roman"/>
          <w:color w:val="000000"/>
          <w:sz w:val="24"/>
          <w:szCs w:val="24"/>
          <w:lang w:eastAsia="hr-HR"/>
        </w:rPr>
        <w:t>ke prep</w:t>
      </w:r>
      <w:r w:rsidRPr="003C7DC9">
        <w:rPr>
          <w:rFonts w:ascii="Times New Roman" w:eastAsia="Times New Roman" w:hAnsi="Times New Roman"/>
          <w:color w:val="000000"/>
          <w:spacing w:val="-1"/>
          <w:sz w:val="24"/>
          <w:szCs w:val="24"/>
          <w:lang w:eastAsia="hr-HR"/>
        </w:rPr>
        <w:t>r</w:t>
      </w:r>
      <w:r w:rsidRPr="003C7DC9">
        <w:rPr>
          <w:rFonts w:ascii="Times New Roman" w:eastAsia="Times New Roman" w:hAnsi="Times New Roman"/>
          <w:color w:val="000000"/>
          <w:sz w:val="24"/>
          <w:szCs w:val="24"/>
          <w:lang w:eastAsia="hr-HR"/>
        </w:rPr>
        <w:t>eke za ograni</w:t>
      </w:r>
      <w:r w:rsidRPr="003C7DC9">
        <w:rPr>
          <w:rFonts w:ascii="Times New Roman" w:eastAsia="Times New Roman" w:hAnsi="Times New Roman"/>
          <w:color w:val="000000"/>
          <w:spacing w:val="-1"/>
          <w:w w:val="98"/>
          <w:sz w:val="24"/>
          <w:szCs w:val="24"/>
          <w:lang w:eastAsia="hr-HR"/>
        </w:rPr>
        <w:t>č</w:t>
      </w:r>
      <w:r w:rsidRPr="003C7DC9">
        <w:rPr>
          <w:rFonts w:ascii="Times New Roman" w:eastAsia="Times New Roman" w:hAnsi="Times New Roman"/>
          <w:color w:val="000000"/>
          <w:sz w:val="24"/>
          <w:szCs w:val="24"/>
          <w:lang w:eastAsia="hr-HR"/>
        </w:rPr>
        <w:t>enj</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 xml:space="preserve"> prometa</w:t>
      </w:r>
      <w:r w:rsidRPr="003C7DC9">
        <w:rPr>
          <w:rFonts w:ascii="Times New Roman" w:eastAsia="Times New Roman" w:hAnsi="Times New Roman"/>
          <w:color w:val="000000"/>
          <w:spacing w:val="-3"/>
          <w:sz w:val="24"/>
          <w:szCs w:val="24"/>
          <w:lang w:eastAsia="hr-HR"/>
        </w:rPr>
        <w:t xml:space="preserve">. </w:t>
      </w:r>
      <w:r w:rsidRPr="003C7DC9">
        <w:rPr>
          <w:rFonts w:ascii="Times New Roman" w:eastAsia="Times New Roman" w:hAnsi="Times New Roman"/>
          <w:color w:val="000000"/>
          <w:sz w:val="24"/>
          <w:szCs w:val="24"/>
          <w:lang w:eastAsia="hr-HR"/>
        </w:rPr>
        <w:t>Vrstu</w:t>
      </w:r>
      <w:r w:rsidRPr="003C7DC9">
        <w:rPr>
          <w:rFonts w:ascii="Times New Roman" w:eastAsia="Times New Roman" w:hAnsi="Times New Roman"/>
          <w:color w:val="000000"/>
          <w:spacing w:val="15"/>
          <w:sz w:val="24"/>
          <w:szCs w:val="24"/>
          <w:lang w:eastAsia="hr-HR"/>
        </w:rPr>
        <w:t xml:space="preserve"> </w:t>
      </w:r>
      <w:r w:rsidRPr="003C7DC9">
        <w:rPr>
          <w:rFonts w:ascii="Times New Roman" w:eastAsia="Times New Roman" w:hAnsi="Times New Roman"/>
          <w:color w:val="000000"/>
          <w:sz w:val="24"/>
          <w:szCs w:val="24"/>
          <w:lang w:eastAsia="hr-HR"/>
        </w:rPr>
        <w:t>fizi</w:t>
      </w:r>
      <w:r w:rsidRPr="003C7DC9">
        <w:rPr>
          <w:rFonts w:ascii="Times New Roman" w:eastAsia="Times New Roman" w:hAnsi="Times New Roman"/>
          <w:color w:val="000000"/>
          <w:w w:val="98"/>
          <w:sz w:val="24"/>
          <w:szCs w:val="24"/>
          <w:lang w:eastAsia="hr-HR"/>
        </w:rPr>
        <w:t>č</w:t>
      </w:r>
      <w:r w:rsidRPr="003C7DC9">
        <w:rPr>
          <w:rFonts w:ascii="Times New Roman" w:eastAsia="Times New Roman" w:hAnsi="Times New Roman"/>
          <w:color w:val="000000"/>
          <w:sz w:val="24"/>
          <w:szCs w:val="24"/>
          <w:lang w:eastAsia="hr-HR"/>
        </w:rPr>
        <w:t>kih</w:t>
      </w:r>
      <w:r w:rsidRPr="003C7DC9">
        <w:rPr>
          <w:rFonts w:ascii="Times New Roman" w:eastAsia="Times New Roman" w:hAnsi="Times New Roman"/>
          <w:color w:val="000000"/>
          <w:spacing w:val="15"/>
          <w:sz w:val="24"/>
          <w:szCs w:val="24"/>
          <w:lang w:eastAsia="hr-HR"/>
        </w:rPr>
        <w:t xml:space="preserve"> </w:t>
      </w:r>
      <w:r w:rsidRPr="003C7DC9">
        <w:rPr>
          <w:rFonts w:ascii="Times New Roman" w:eastAsia="Times New Roman" w:hAnsi="Times New Roman"/>
          <w:color w:val="000000"/>
          <w:sz w:val="24"/>
          <w:szCs w:val="24"/>
          <w:lang w:eastAsia="hr-HR"/>
        </w:rPr>
        <w:t>prepreka</w:t>
      </w:r>
      <w:r w:rsidRPr="003C7DC9">
        <w:rPr>
          <w:rFonts w:ascii="Times New Roman" w:eastAsia="Times New Roman" w:hAnsi="Times New Roman"/>
          <w:color w:val="000000"/>
          <w:spacing w:val="15"/>
          <w:sz w:val="24"/>
          <w:szCs w:val="24"/>
          <w:lang w:eastAsia="hr-HR"/>
        </w:rPr>
        <w:t xml:space="preserve"> </w:t>
      </w:r>
      <w:r w:rsidRPr="003C7DC9">
        <w:rPr>
          <w:rFonts w:ascii="Times New Roman" w:eastAsia="Times New Roman" w:hAnsi="Times New Roman"/>
          <w:color w:val="000000"/>
          <w:sz w:val="24"/>
          <w:szCs w:val="24"/>
          <w:lang w:eastAsia="hr-HR"/>
        </w:rPr>
        <w:t>i</w:t>
      </w:r>
      <w:r w:rsidRPr="003C7DC9">
        <w:rPr>
          <w:rFonts w:ascii="Times New Roman" w:eastAsia="Times New Roman" w:hAnsi="Times New Roman"/>
          <w:color w:val="000000"/>
          <w:spacing w:val="15"/>
          <w:sz w:val="24"/>
          <w:szCs w:val="24"/>
          <w:lang w:eastAsia="hr-HR"/>
        </w:rPr>
        <w:t xml:space="preserve"> </w:t>
      </w:r>
      <w:r w:rsidRPr="003C7DC9">
        <w:rPr>
          <w:rFonts w:ascii="Times New Roman" w:eastAsia="Times New Roman" w:hAnsi="Times New Roman"/>
          <w:color w:val="000000"/>
          <w:sz w:val="24"/>
          <w:szCs w:val="24"/>
          <w:lang w:eastAsia="hr-HR"/>
        </w:rPr>
        <w:t>mjesta</w:t>
      </w:r>
      <w:r w:rsidRPr="003C7DC9">
        <w:rPr>
          <w:rFonts w:ascii="Times New Roman" w:eastAsia="Times New Roman" w:hAnsi="Times New Roman"/>
          <w:color w:val="000000"/>
          <w:spacing w:val="15"/>
          <w:sz w:val="24"/>
          <w:szCs w:val="24"/>
          <w:lang w:eastAsia="hr-HR"/>
        </w:rPr>
        <w:t xml:space="preserve"> </w:t>
      </w:r>
      <w:r w:rsidRPr="003C7DC9">
        <w:rPr>
          <w:rFonts w:ascii="Times New Roman" w:eastAsia="Times New Roman" w:hAnsi="Times New Roman"/>
          <w:color w:val="000000"/>
          <w:sz w:val="24"/>
          <w:szCs w:val="24"/>
          <w:lang w:eastAsia="hr-HR"/>
        </w:rPr>
        <w:t>gdje</w:t>
      </w:r>
      <w:r w:rsidRPr="003C7DC9">
        <w:rPr>
          <w:rFonts w:ascii="Times New Roman" w:eastAsia="Times New Roman" w:hAnsi="Times New Roman"/>
          <w:color w:val="000000"/>
          <w:spacing w:val="16"/>
          <w:sz w:val="24"/>
          <w:szCs w:val="24"/>
          <w:lang w:eastAsia="hr-HR"/>
        </w:rPr>
        <w:t xml:space="preserve"> </w:t>
      </w:r>
      <w:r w:rsidRPr="003C7DC9">
        <w:rPr>
          <w:rFonts w:ascii="Times New Roman" w:eastAsia="Times New Roman" w:hAnsi="Times New Roman"/>
          <w:color w:val="000000"/>
          <w:w w:val="99"/>
          <w:sz w:val="24"/>
          <w:szCs w:val="24"/>
          <w:lang w:eastAsia="hr-HR"/>
        </w:rPr>
        <w:t>ć</w:t>
      </w:r>
      <w:r w:rsidRPr="003C7DC9">
        <w:rPr>
          <w:rFonts w:ascii="Times New Roman" w:eastAsia="Times New Roman" w:hAnsi="Times New Roman"/>
          <w:color w:val="000000"/>
          <w:sz w:val="24"/>
          <w:szCs w:val="24"/>
          <w:lang w:eastAsia="hr-HR"/>
        </w:rPr>
        <w:t>e</w:t>
      </w:r>
      <w:r w:rsidRPr="003C7DC9">
        <w:rPr>
          <w:rFonts w:ascii="Times New Roman" w:eastAsia="Times New Roman" w:hAnsi="Times New Roman"/>
          <w:color w:val="000000"/>
          <w:spacing w:val="14"/>
          <w:sz w:val="24"/>
          <w:szCs w:val="24"/>
          <w:lang w:eastAsia="hr-HR"/>
        </w:rPr>
        <w:t xml:space="preserve"> </w:t>
      </w:r>
      <w:r w:rsidRPr="003C7DC9">
        <w:rPr>
          <w:rFonts w:ascii="Times New Roman" w:eastAsia="Times New Roman" w:hAnsi="Times New Roman"/>
          <w:color w:val="000000"/>
          <w:sz w:val="24"/>
          <w:szCs w:val="24"/>
          <w:lang w:eastAsia="hr-HR"/>
        </w:rPr>
        <w:t>s</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pacing w:val="15"/>
          <w:sz w:val="24"/>
          <w:szCs w:val="24"/>
          <w:lang w:eastAsia="hr-HR"/>
        </w:rPr>
        <w:t xml:space="preserve"> </w:t>
      </w:r>
      <w:r w:rsidRPr="003C7DC9">
        <w:rPr>
          <w:rFonts w:ascii="Times New Roman" w:eastAsia="Times New Roman" w:hAnsi="Times New Roman"/>
          <w:color w:val="000000"/>
          <w:sz w:val="24"/>
          <w:szCs w:val="24"/>
          <w:lang w:eastAsia="hr-HR"/>
        </w:rPr>
        <w:t>iste</w:t>
      </w:r>
      <w:r w:rsidRPr="003C7DC9">
        <w:rPr>
          <w:rFonts w:ascii="Times New Roman" w:eastAsia="Times New Roman" w:hAnsi="Times New Roman"/>
          <w:color w:val="000000"/>
          <w:spacing w:val="16"/>
          <w:sz w:val="24"/>
          <w:szCs w:val="24"/>
          <w:lang w:eastAsia="hr-HR"/>
        </w:rPr>
        <w:t xml:space="preserve"> </w:t>
      </w:r>
      <w:r w:rsidRPr="003C7DC9">
        <w:rPr>
          <w:rFonts w:ascii="Times New Roman" w:eastAsia="Times New Roman" w:hAnsi="Times New Roman"/>
          <w:color w:val="000000"/>
          <w:sz w:val="24"/>
          <w:szCs w:val="24"/>
          <w:lang w:eastAsia="hr-HR"/>
        </w:rPr>
        <w:t>postaviti,</w:t>
      </w:r>
      <w:r w:rsidRPr="003C7DC9">
        <w:rPr>
          <w:rFonts w:ascii="Times New Roman" w:eastAsia="Times New Roman" w:hAnsi="Times New Roman"/>
          <w:color w:val="000000"/>
          <w:spacing w:val="15"/>
          <w:sz w:val="24"/>
          <w:szCs w:val="24"/>
          <w:lang w:eastAsia="hr-HR"/>
        </w:rPr>
        <w:t xml:space="preserve"> </w:t>
      </w:r>
      <w:r w:rsidRPr="003C7DC9">
        <w:rPr>
          <w:rFonts w:ascii="Times New Roman" w:eastAsia="Times New Roman" w:hAnsi="Times New Roman"/>
          <w:color w:val="000000"/>
          <w:sz w:val="24"/>
          <w:szCs w:val="24"/>
          <w:lang w:eastAsia="hr-HR"/>
        </w:rPr>
        <w:t>odr</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pacing w:val="-1"/>
          <w:w w:val="98"/>
          <w:sz w:val="24"/>
          <w:szCs w:val="24"/>
          <w:lang w:eastAsia="hr-HR"/>
        </w:rPr>
        <w:t>đ</w:t>
      </w:r>
      <w:r w:rsidRPr="003C7DC9">
        <w:rPr>
          <w:rFonts w:ascii="Times New Roman" w:eastAsia="Times New Roman" w:hAnsi="Times New Roman"/>
          <w:color w:val="000000"/>
          <w:sz w:val="24"/>
          <w:szCs w:val="24"/>
          <w:lang w:eastAsia="hr-HR"/>
        </w:rPr>
        <w:t>uje</w:t>
      </w:r>
      <w:r w:rsidRPr="003C7DC9">
        <w:rPr>
          <w:rFonts w:ascii="Times New Roman" w:eastAsia="Times New Roman" w:hAnsi="Times New Roman"/>
          <w:color w:val="000000"/>
          <w:spacing w:val="14"/>
          <w:sz w:val="24"/>
          <w:szCs w:val="24"/>
          <w:lang w:eastAsia="hr-HR"/>
        </w:rPr>
        <w:t xml:space="preserve"> </w:t>
      </w:r>
      <w:r w:rsidRPr="003C7DC9">
        <w:rPr>
          <w:rFonts w:ascii="Times New Roman" w:eastAsia="Times New Roman" w:hAnsi="Times New Roman"/>
          <w:color w:val="000000"/>
          <w:sz w:val="24"/>
          <w:szCs w:val="24"/>
          <w:lang w:eastAsia="hr-HR"/>
        </w:rPr>
        <w:t>općinski načelnik</w:t>
      </w:r>
      <w:r w:rsidRPr="003C7DC9">
        <w:rPr>
          <w:rFonts w:ascii="Times New Roman" w:eastAsia="Times New Roman" w:hAnsi="Times New Roman"/>
          <w:color w:val="000000"/>
          <w:spacing w:val="16"/>
          <w:sz w:val="24"/>
          <w:szCs w:val="24"/>
          <w:lang w:eastAsia="hr-HR"/>
        </w:rPr>
        <w:t xml:space="preserve"> </w:t>
      </w:r>
      <w:r w:rsidRPr="003C7DC9">
        <w:rPr>
          <w:rFonts w:ascii="Times New Roman" w:eastAsia="Times New Roman" w:hAnsi="Times New Roman"/>
          <w:color w:val="000000"/>
          <w:sz w:val="24"/>
          <w:szCs w:val="24"/>
          <w:lang w:eastAsia="hr-HR"/>
        </w:rPr>
        <w:t>na</w:t>
      </w:r>
      <w:r w:rsidRPr="003C7DC9">
        <w:rPr>
          <w:rFonts w:ascii="Times New Roman" w:eastAsia="Times New Roman" w:hAnsi="Times New Roman"/>
          <w:color w:val="000000"/>
          <w:w w:val="98"/>
          <w:sz w:val="24"/>
          <w:szCs w:val="24"/>
          <w:lang w:eastAsia="hr-HR"/>
        </w:rPr>
        <w:t xml:space="preserve"> </w:t>
      </w:r>
      <w:r w:rsidRPr="003C7DC9">
        <w:rPr>
          <w:rFonts w:ascii="Times New Roman" w:eastAsia="Times New Roman" w:hAnsi="Times New Roman"/>
          <w:color w:val="000000"/>
          <w:sz w:val="24"/>
          <w:szCs w:val="24"/>
          <w:lang w:eastAsia="hr-HR"/>
        </w:rPr>
        <w:t>prijedlog Jedinstvenog upravnog odjela uz pr</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thodnu suglasnost Policijske uprave</w:t>
      </w:r>
      <w:r w:rsidRPr="003C7DC9">
        <w:rPr>
          <w:rFonts w:ascii="Times New Roman" w:eastAsia="Times New Roman" w:hAnsi="Times New Roman"/>
          <w:color w:val="000000"/>
          <w:w w:val="98"/>
          <w:sz w:val="24"/>
          <w:szCs w:val="24"/>
          <w:lang w:eastAsia="hr-HR"/>
        </w:rPr>
        <w:t xml:space="preserve">. </w:t>
      </w:r>
    </w:p>
    <w:p w14:paraId="6FE7AD8E" w14:textId="77777777" w:rsidR="00F40B15" w:rsidRPr="003C7DC9" w:rsidRDefault="00F40B15" w:rsidP="00F40B15">
      <w:pPr>
        <w:pStyle w:val="Bezproreda"/>
        <w:ind w:firstLine="708"/>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U</w:t>
      </w:r>
      <w:r w:rsidRPr="003C7DC9">
        <w:rPr>
          <w:rFonts w:ascii="Times New Roman" w:eastAsia="Times New Roman" w:hAnsi="Times New Roman"/>
          <w:color w:val="000000"/>
          <w:spacing w:val="56"/>
          <w:sz w:val="24"/>
          <w:szCs w:val="24"/>
          <w:lang w:eastAsia="hr-HR"/>
        </w:rPr>
        <w:t xml:space="preserve"> </w:t>
      </w:r>
      <w:r w:rsidRPr="003C7DC9">
        <w:rPr>
          <w:rFonts w:ascii="Times New Roman" w:eastAsia="Times New Roman" w:hAnsi="Times New Roman"/>
          <w:color w:val="000000"/>
          <w:sz w:val="24"/>
          <w:szCs w:val="24"/>
          <w:lang w:eastAsia="hr-HR"/>
        </w:rPr>
        <w:t>slu</w:t>
      </w:r>
      <w:r w:rsidRPr="003C7DC9">
        <w:rPr>
          <w:rFonts w:ascii="Times New Roman" w:eastAsia="Times New Roman" w:hAnsi="Times New Roman"/>
          <w:color w:val="000000"/>
          <w:w w:val="98"/>
          <w:sz w:val="24"/>
          <w:szCs w:val="24"/>
          <w:lang w:eastAsia="hr-HR"/>
        </w:rPr>
        <w:t>č</w:t>
      </w:r>
      <w:r w:rsidRPr="003C7DC9">
        <w:rPr>
          <w:rFonts w:ascii="Times New Roman" w:eastAsia="Times New Roman" w:hAnsi="Times New Roman"/>
          <w:color w:val="000000"/>
          <w:sz w:val="24"/>
          <w:szCs w:val="24"/>
          <w:lang w:eastAsia="hr-HR"/>
        </w:rPr>
        <w:t>aju</w:t>
      </w:r>
      <w:r w:rsidRPr="003C7DC9">
        <w:rPr>
          <w:rFonts w:ascii="Times New Roman" w:eastAsia="Times New Roman" w:hAnsi="Times New Roman"/>
          <w:color w:val="000000"/>
          <w:spacing w:val="54"/>
          <w:sz w:val="24"/>
          <w:szCs w:val="24"/>
          <w:lang w:eastAsia="hr-HR"/>
        </w:rPr>
        <w:t xml:space="preserve"> </w:t>
      </w:r>
      <w:r w:rsidRPr="003C7DC9">
        <w:rPr>
          <w:rFonts w:ascii="Times New Roman" w:eastAsia="Times New Roman" w:hAnsi="Times New Roman"/>
          <w:color w:val="000000"/>
          <w:sz w:val="24"/>
          <w:szCs w:val="24"/>
          <w:lang w:eastAsia="hr-HR"/>
        </w:rPr>
        <w:t>neophodn</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pacing w:val="55"/>
          <w:sz w:val="24"/>
          <w:szCs w:val="24"/>
          <w:lang w:eastAsia="hr-HR"/>
        </w:rPr>
        <w:t xml:space="preserve"> </w:t>
      </w:r>
      <w:r w:rsidRPr="003C7DC9">
        <w:rPr>
          <w:rFonts w:ascii="Times New Roman" w:eastAsia="Times New Roman" w:hAnsi="Times New Roman"/>
          <w:color w:val="000000"/>
          <w:sz w:val="24"/>
          <w:szCs w:val="24"/>
          <w:lang w:eastAsia="hr-HR"/>
        </w:rPr>
        <w:t>potrebe</w:t>
      </w:r>
      <w:r w:rsidRPr="003C7DC9">
        <w:rPr>
          <w:rFonts w:ascii="Times New Roman" w:eastAsia="Times New Roman" w:hAnsi="Times New Roman"/>
          <w:color w:val="000000"/>
          <w:spacing w:val="56"/>
          <w:sz w:val="24"/>
          <w:szCs w:val="24"/>
          <w:lang w:eastAsia="hr-HR"/>
        </w:rPr>
        <w:t xml:space="preserve"> </w:t>
      </w:r>
      <w:r w:rsidRPr="003C7DC9">
        <w:rPr>
          <w:rFonts w:ascii="Times New Roman" w:eastAsia="Times New Roman" w:hAnsi="Times New Roman"/>
          <w:color w:val="000000"/>
          <w:sz w:val="24"/>
          <w:szCs w:val="24"/>
          <w:lang w:eastAsia="hr-HR"/>
        </w:rPr>
        <w:t>(odre</w:t>
      </w:r>
      <w:r w:rsidRPr="003C7DC9">
        <w:rPr>
          <w:rFonts w:ascii="Times New Roman" w:eastAsia="Times New Roman" w:hAnsi="Times New Roman"/>
          <w:color w:val="000000"/>
          <w:w w:val="98"/>
          <w:sz w:val="24"/>
          <w:szCs w:val="24"/>
          <w:lang w:eastAsia="hr-HR"/>
        </w:rPr>
        <w:t>đ</w:t>
      </w:r>
      <w:r w:rsidRPr="003C7DC9">
        <w:rPr>
          <w:rFonts w:ascii="Times New Roman" w:eastAsia="Times New Roman" w:hAnsi="Times New Roman"/>
          <w:color w:val="000000"/>
          <w:sz w:val="24"/>
          <w:szCs w:val="24"/>
          <w:lang w:eastAsia="hr-HR"/>
        </w:rPr>
        <w:t>enih</w:t>
      </w:r>
      <w:r w:rsidRPr="003C7DC9">
        <w:rPr>
          <w:rFonts w:ascii="Times New Roman" w:eastAsia="Times New Roman" w:hAnsi="Times New Roman"/>
          <w:color w:val="000000"/>
          <w:spacing w:val="55"/>
          <w:sz w:val="24"/>
          <w:szCs w:val="24"/>
          <w:lang w:eastAsia="hr-HR"/>
        </w:rPr>
        <w:t xml:space="preserve"> </w:t>
      </w:r>
      <w:r w:rsidRPr="003C7DC9">
        <w:rPr>
          <w:rFonts w:ascii="Times New Roman" w:eastAsia="Times New Roman" w:hAnsi="Times New Roman"/>
          <w:color w:val="000000"/>
          <w:sz w:val="24"/>
          <w:szCs w:val="24"/>
          <w:lang w:eastAsia="hr-HR"/>
        </w:rPr>
        <w:t>manifestacija,</w:t>
      </w:r>
      <w:r w:rsidRPr="003C7DC9">
        <w:rPr>
          <w:rFonts w:ascii="Times New Roman" w:eastAsia="Times New Roman" w:hAnsi="Times New Roman"/>
          <w:color w:val="000000"/>
          <w:spacing w:val="55"/>
          <w:sz w:val="24"/>
          <w:szCs w:val="24"/>
          <w:lang w:eastAsia="hr-HR"/>
        </w:rPr>
        <w:t xml:space="preserve"> </w:t>
      </w:r>
      <w:r w:rsidRPr="003C7DC9">
        <w:rPr>
          <w:rFonts w:ascii="Times New Roman" w:eastAsia="Times New Roman" w:hAnsi="Times New Roman"/>
          <w:color w:val="000000"/>
          <w:sz w:val="24"/>
          <w:szCs w:val="24"/>
          <w:lang w:eastAsia="hr-HR"/>
        </w:rPr>
        <w:t>posebnog</w:t>
      </w:r>
      <w:r w:rsidRPr="003C7DC9">
        <w:rPr>
          <w:rFonts w:ascii="Times New Roman" w:eastAsia="Times New Roman" w:hAnsi="Times New Roman"/>
          <w:color w:val="000000"/>
          <w:spacing w:val="56"/>
          <w:sz w:val="24"/>
          <w:szCs w:val="24"/>
          <w:lang w:eastAsia="hr-HR"/>
        </w:rPr>
        <w:t xml:space="preserve"> </w:t>
      </w:r>
      <w:r w:rsidRPr="003C7DC9">
        <w:rPr>
          <w:rFonts w:ascii="Times New Roman" w:eastAsia="Times New Roman" w:hAnsi="Times New Roman"/>
          <w:color w:val="000000"/>
          <w:sz w:val="24"/>
          <w:szCs w:val="24"/>
          <w:lang w:eastAsia="hr-HR"/>
        </w:rPr>
        <w:t>prij</w:t>
      </w:r>
      <w:r w:rsidRPr="003C7DC9">
        <w:rPr>
          <w:rFonts w:ascii="Times New Roman" w:eastAsia="Times New Roman" w:hAnsi="Times New Roman"/>
          <w:color w:val="000000"/>
          <w:spacing w:val="2"/>
          <w:sz w:val="24"/>
          <w:szCs w:val="24"/>
          <w:lang w:eastAsia="hr-HR"/>
        </w:rPr>
        <w:t>e</w:t>
      </w:r>
      <w:r w:rsidRPr="003C7DC9">
        <w:rPr>
          <w:rFonts w:ascii="Times New Roman" w:eastAsia="Times New Roman" w:hAnsi="Times New Roman"/>
          <w:color w:val="000000"/>
          <w:sz w:val="24"/>
          <w:szCs w:val="24"/>
          <w:lang w:eastAsia="hr-HR"/>
        </w:rPr>
        <w:t>voza</w:t>
      </w:r>
      <w:r w:rsidRPr="003C7DC9">
        <w:rPr>
          <w:rFonts w:ascii="Times New Roman" w:eastAsia="Times New Roman" w:hAnsi="Times New Roman"/>
          <w:color w:val="000000"/>
          <w:spacing w:val="57"/>
          <w:sz w:val="24"/>
          <w:szCs w:val="24"/>
          <w:lang w:eastAsia="hr-HR"/>
        </w:rPr>
        <w:t xml:space="preserve"> </w:t>
      </w:r>
      <w:r w:rsidRPr="003C7DC9">
        <w:rPr>
          <w:rFonts w:ascii="Times New Roman" w:eastAsia="Times New Roman" w:hAnsi="Times New Roman"/>
          <w:color w:val="000000"/>
          <w:sz w:val="24"/>
          <w:szCs w:val="24"/>
          <w:lang w:eastAsia="hr-HR"/>
        </w:rPr>
        <w:t>i</w:t>
      </w:r>
      <w:r w:rsidRPr="003C7DC9">
        <w:rPr>
          <w:rFonts w:ascii="Times New Roman" w:eastAsia="Times New Roman" w:hAnsi="Times New Roman"/>
          <w:color w:val="000000"/>
          <w:spacing w:val="57"/>
          <w:sz w:val="24"/>
          <w:szCs w:val="24"/>
          <w:lang w:eastAsia="hr-HR"/>
        </w:rPr>
        <w:t xml:space="preserve"> </w:t>
      </w:r>
      <w:r w:rsidRPr="003C7DC9">
        <w:rPr>
          <w:rFonts w:ascii="Times New Roman" w:eastAsia="Times New Roman" w:hAnsi="Times New Roman"/>
          <w:color w:val="000000"/>
          <w:sz w:val="24"/>
          <w:szCs w:val="24"/>
          <w:lang w:eastAsia="hr-HR"/>
        </w:rPr>
        <w:t>slično), Jedinstveni upravni odjel</w:t>
      </w:r>
      <w:r w:rsidRPr="003C7DC9">
        <w:rPr>
          <w:rFonts w:ascii="Times New Roman" w:hAnsi="Times New Roman"/>
          <w:color w:val="000000"/>
          <w:sz w:val="24"/>
          <w:szCs w:val="24"/>
        </w:rPr>
        <w:t xml:space="preserve"> </w:t>
      </w:r>
      <w:r w:rsidRPr="003C7DC9">
        <w:rPr>
          <w:rFonts w:ascii="Times New Roman" w:eastAsia="Times New Roman" w:hAnsi="Times New Roman"/>
          <w:color w:val="000000"/>
          <w:sz w:val="24"/>
          <w:szCs w:val="24"/>
          <w:lang w:eastAsia="hr-HR"/>
        </w:rPr>
        <w:t>može izdati dozvolu za privreme</w:t>
      </w:r>
      <w:r w:rsidRPr="003C7DC9">
        <w:rPr>
          <w:rFonts w:ascii="Times New Roman" w:eastAsia="Times New Roman" w:hAnsi="Times New Roman"/>
          <w:color w:val="000000"/>
          <w:spacing w:val="-1"/>
          <w:sz w:val="24"/>
          <w:szCs w:val="24"/>
          <w:lang w:eastAsia="hr-HR"/>
        </w:rPr>
        <w:t>n</w:t>
      </w:r>
      <w:r w:rsidRPr="003C7DC9">
        <w:rPr>
          <w:rFonts w:ascii="Times New Roman" w:eastAsia="Times New Roman" w:hAnsi="Times New Roman"/>
          <w:color w:val="000000"/>
          <w:sz w:val="24"/>
          <w:szCs w:val="24"/>
          <w:lang w:eastAsia="hr-HR"/>
        </w:rPr>
        <w:t>o mican</w:t>
      </w:r>
      <w:r w:rsidRPr="003C7DC9">
        <w:rPr>
          <w:rFonts w:ascii="Times New Roman" w:eastAsia="Times New Roman" w:hAnsi="Times New Roman"/>
          <w:color w:val="000000"/>
          <w:spacing w:val="-1"/>
          <w:sz w:val="24"/>
          <w:szCs w:val="24"/>
          <w:lang w:eastAsia="hr-HR"/>
        </w:rPr>
        <w:t>j</w:t>
      </w:r>
      <w:r w:rsidRPr="003C7DC9">
        <w:rPr>
          <w:rFonts w:ascii="Times New Roman" w:eastAsia="Times New Roman" w:hAnsi="Times New Roman"/>
          <w:color w:val="000000"/>
          <w:sz w:val="24"/>
          <w:szCs w:val="24"/>
          <w:lang w:eastAsia="hr-HR"/>
        </w:rPr>
        <w:t>e fizi</w:t>
      </w:r>
      <w:r w:rsidRPr="003C7DC9">
        <w:rPr>
          <w:rFonts w:ascii="Times New Roman" w:eastAsia="Times New Roman" w:hAnsi="Times New Roman"/>
          <w:color w:val="000000"/>
          <w:w w:val="98"/>
          <w:sz w:val="24"/>
          <w:szCs w:val="24"/>
          <w:lang w:eastAsia="hr-HR"/>
        </w:rPr>
        <w:t>č</w:t>
      </w:r>
      <w:r w:rsidRPr="003C7DC9">
        <w:rPr>
          <w:rFonts w:ascii="Times New Roman" w:eastAsia="Times New Roman" w:hAnsi="Times New Roman"/>
          <w:color w:val="000000"/>
          <w:sz w:val="24"/>
          <w:szCs w:val="24"/>
          <w:lang w:eastAsia="hr-HR"/>
        </w:rPr>
        <w:t>kih prep</w:t>
      </w:r>
      <w:r w:rsidRPr="003C7DC9">
        <w:rPr>
          <w:rFonts w:ascii="Times New Roman" w:eastAsia="Times New Roman" w:hAnsi="Times New Roman"/>
          <w:color w:val="000000"/>
          <w:spacing w:val="-1"/>
          <w:sz w:val="24"/>
          <w:szCs w:val="24"/>
          <w:lang w:eastAsia="hr-HR"/>
        </w:rPr>
        <w:t>r</w:t>
      </w:r>
      <w:r w:rsidRPr="003C7DC9">
        <w:rPr>
          <w:rFonts w:ascii="Times New Roman" w:eastAsia="Times New Roman" w:hAnsi="Times New Roman"/>
          <w:color w:val="000000"/>
          <w:sz w:val="24"/>
          <w:szCs w:val="24"/>
          <w:lang w:eastAsia="hr-HR"/>
        </w:rPr>
        <w:t>eka</w:t>
      </w:r>
      <w:r w:rsidRPr="003C7DC9">
        <w:rPr>
          <w:rFonts w:ascii="Times New Roman" w:eastAsia="Times New Roman" w:hAnsi="Times New Roman"/>
          <w:color w:val="000000"/>
          <w:spacing w:val="-4"/>
          <w:sz w:val="24"/>
          <w:szCs w:val="24"/>
          <w:lang w:eastAsia="hr-HR"/>
        </w:rPr>
        <w:t>. Organizator je dužan o navedenim aktivnostima obavijestiti Policijsku postaju Križevci.</w:t>
      </w:r>
    </w:p>
    <w:p w14:paraId="25FA05E4" w14:textId="77777777" w:rsidR="00F40B15" w:rsidRPr="003C7DC9" w:rsidRDefault="00F40B15" w:rsidP="00F40B15">
      <w:pPr>
        <w:pStyle w:val="Bezproreda"/>
        <w:jc w:val="both"/>
        <w:rPr>
          <w:rFonts w:ascii="Times New Roman" w:eastAsia="Times New Roman" w:hAnsi="Times New Roman"/>
          <w:color w:val="000000"/>
          <w:sz w:val="24"/>
          <w:szCs w:val="24"/>
          <w:lang w:eastAsia="hr-HR"/>
        </w:rPr>
      </w:pPr>
    </w:p>
    <w:p w14:paraId="03C0C57D" w14:textId="0BCC1120" w:rsidR="00F40B15" w:rsidRPr="003C7DC9" w:rsidRDefault="00F40B15" w:rsidP="00F40B15">
      <w:pPr>
        <w:pStyle w:val="Bezproreda"/>
        <w:jc w:val="center"/>
        <w:rPr>
          <w:rFonts w:ascii="Times New Roman" w:hAnsi="Times New Roman"/>
          <w:b/>
          <w:color w:val="000000"/>
          <w:sz w:val="24"/>
          <w:szCs w:val="24"/>
        </w:rPr>
      </w:pPr>
      <w:r w:rsidRPr="003C7DC9">
        <w:rPr>
          <w:rFonts w:ascii="Times New Roman" w:eastAsia="Times New Roman" w:hAnsi="Times New Roman"/>
          <w:b/>
          <w:bCs/>
          <w:color w:val="000000"/>
          <w:spacing w:val="-3"/>
          <w:sz w:val="24"/>
          <w:szCs w:val="24"/>
          <w:lang w:eastAsia="hr-HR"/>
        </w:rPr>
        <w:t>Č</w:t>
      </w:r>
      <w:r w:rsidRPr="003C7DC9">
        <w:rPr>
          <w:rFonts w:ascii="Times New Roman" w:eastAsia="Times New Roman" w:hAnsi="Times New Roman"/>
          <w:b/>
          <w:bCs/>
          <w:color w:val="000000"/>
          <w:spacing w:val="-2"/>
          <w:sz w:val="24"/>
          <w:szCs w:val="24"/>
          <w:lang w:eastAsia="hr-HR"/>
        </w:rPr>
        <w:t>l</w:t>
      </w:r>
      <w:r w:rsidRPr="003C7DC9">
        <w:rPr>
          <w:rFonts w:ascii="Times New Roman" w:eastAsia="Times New Roman" w:hAnsi="Times New Roman"/>
          <w:b/>
          <w:bCs/>
          <w:color w:val="000000"/>
          <w:spacing w:val="-3"/>
          <w:sz w:val="24"/>
          <w:szCs w:val="24"/>
          <w:lang w:eastAsia="hr-HR"/>
        </w:rPr>
        <w:t>a</w:t>
      </w:r>
      <w:r w:rsidRPr="003C7DC9">
        <w:rPr>
          <w:rFonts w:ascii="Times New Roman" w:eastAsia="Times New Roman" w:hAnsi="Times New Roman"/>
          <w:b/>
          <w:bCs/>
          <w:color w:val="000000"/>
          <w:spacing w:val="-2"/>
          <w:sz w:val="24"/>
          <w:szCs w:val="24"/>
          <w:lang w:eastAsia="hr-HR"/>
        </w:rPr>
        <w:t>n</w:t>
      </w:r>
      <w:r w:rsidRPr="003C7DC9">
        <w:rPr>
          <w:rFonts w:ascii="Times New Roman" w:eastAsia="Times New Roman" w:hAnsi="Times New Roman"/>
          <w:b/>
          <w:bCs/>
          <w:color w:val="000000"/>
          <w:spacing w:val="-3"/>
          <w:sz w:val="24"/>
          <w:szCs w:val="24"/>
          <w:lang w:eastAsia="hr-HR"/>
        </w:rPr>
        <w:t>a</w:t>
      </w:r>
      <w:r w:rsidRPr="003C7DC9">
        <w:rPr>
          <w:rFonts w:ascii="Times New Roman" w:eastAsia="Times New Roman" w:hAnsi="Times New Roman"/>
          <w:b/>
          <w:bCs/>
          <w:color w:val="000000"/>
          <w:spacing w:val="-2"/>
          <w:sz w:val="24"/>
          <w:szCs w:val="24"/>
          <w:lang w:eastAsia="hr-HR"/>
        </w:rPr>
        <w:t>k</w:t>
      </w:r>
      <w:r w:rsidRPr="003C7DC9">
        <w:rPr>
          <w:rFonts w:ascii="Times New Roman" w:eastAsia="Times New Roman" w:hAnsi="Times New Roman"/>
          <w:b/>
          <w:bCs/>
          <w:color w:val="000000"/>
          <w:spacing w:val="-1"/>
          <w:sz w:val="24"/>
          <w:szCs w:val="24"/>
          <w:lang w:eastAsia="hr-HR"/>
        </w:rPr>
        <w:t xml:space="preserve"> </w:t>
      </w:r>
      <w:r w:rsidR="002375C3" w:rsidRPr="003C7DC9">
        <w:rPr>
          <w:rFonts w:ascii="Times New Roman" w:eastAsia="Times New Roman" w:hAnsi="Times New Roman"/>
          <w:b/>
          <w:bCs/>
          <w:color w:val="000000"/>
          <w:spacing w:val="-3"/>
          <w:sz w:val="24"/>
          <w:szCs w:val="24"/>
          <w:lang w:eastAsia="hr-HR"/>
        </w:rPr>
        <w:t>3</w:t>
      </w:r>
      <w:r w:rsidR="00BB4FB3" w:rsidRPr="003C7DC9">
        <w:rPr>
          <w:rFonts w:ascii="Times New Roman" w:eastAsia="Times New Roman" w:hAnsi="Times New Roman"/>
          <w:b/>
          <w:bCs/>
          <w:color w:val="000000"/>
          <w:spacing w:val="-3"/>
          <w:sz w:val="24"/>
          <w:szCs w:val="24"/>
          <w:lang w:eastAsia="hr-HR"/>
        </w:rPr>
        <w:t>2</w:t>
      </w:r>
      <w:r w:rsidRPr="003C7DC9">
        <w:rPr>
          <w:rFonts w:ascii="Times New Roman" w:eastAsia="Times New Roman" w:hAnsi="Times New Roman"/>
          <w:b/>
          <w:bCs/>
          <w:color w:val="000000"/>
          <w:spacing w:val="-3"/>
          <w:sz w:val="24"/>
          <w:szCs w:val="24"/>
          <w:lang w:eastAsia="hr-HR"/>
        </w:rPr>
        <w:t>.</w:t>
      </w:r>
    </w:p>
    <w:p w14:paraId="1564EEBB" w14:textId="77777777" w:rsidR="00F40B15" w:rsidRPr="003C7DC9" w:rsidRDefault="00F40B15" w:rsidP="00F40B15">
      <w:pPr>
        <w:pStyle w:val="Bezproreda"/>
        <w:ind w:firstLine="708"/>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Unutar</w:t>
      </w:r>
      <w:r w:rsidRPr="003C7DC9">
        <w:rPr>
          <w:rFonts w:ascii="Times New Roman" w:eastAsia="Times New Roman" w:hAnsi="Times New Roman"/>
          <w:color w:val="000000"/>
          <w:spacing w:val="30"/>
          <w:sz w:val="24"/>
          <w:szCs w:val="24"/>
          <w:lang w:eastAsia="hr-HR"/>
        </w:rPr>
        <w:t xml:space="preserve"> </w:t>
      </w:r>
      <w:r w:rsidRPr="003C7DC9">
        <w:rPr>
          <w:rFonts w:ascii="Times New Roman" w:eastAsia="Times New Roman" w:hAnsi="Times New Roman"/>
          <w:color w:val="000000"/>
          <w:sz w:val="24"/>
          <w:szCs w:val="24"/>
          <w:lang w:eastAsia="hr-HR"/>
        </w:rPr>
        <w:t>pješa</w:t>
      </w:r>
      <w:r w:rsidRPr="003C7DC9">
        <w:rPr>
          <w:rFonts w:ascii="Times New Roman" w:eastAsia="Times New Roman" w:hAnsi="Times New Roman"/>
          <w:color w:val="000000"/>
          <w:w w:val="98"/>
          <w:sz w:val="24"/>
          <w:szCs w:val="24"/>
          <w:lang w:eastAsia="hr-HR"/>
        </w:rPr>
        <w:t>č</w:t>
      </w:r>
      <w:r w:rsidRPr="003C7DC9">
        <w:rPr>
          <w:rFonts w:ascii="Times New Roman" w:eastAsia="Times New Roman" w:hAnsi="Times New Roman"/>
          <w:color w:val="000000"/>
          <w:sz w:val="24"/>
          <w:szCs w:val="24"/>
          <w:lang w:eastAsia="hr-HR"/>
        </w:rPr>
        <w:t>kih</w:t>
      </w:r>
      <w:r w:rsidRPr="003C7DC9">
        <w:rPr>
          <w:rFonts w:ascii="Times New Roman" w:eastAsia="Times New Roman" w:hAnsi="Times New Roman"/>
          <w:color w:val="000000"/>
          <w:spacing w:val="30"/>
          <w:sz w:val="24"/>
          <w:szCs w:val="24"/>
          <w:lang w:eastAsia="hr-HR"/>
        </w:rPr>
        <w:t xml:space="preserve"> </w:t>
      </w:r>
      <w:r w:rsidRPr="003C7DC9">
        <w:rPr>
          <w:rFonts w:ascii="Times New Roman" w:eastAsia="Times New Roman" w:hAnsi="Times New Roman"/>
          <w:color w:val="000000"/>
          <w:sz w:val="24"/>
          <w:szCs w:val="24"/>
          <w:lang w:eastAsia="hr-HR"/>
        </w:rPr>
        <w:t>zona</w:t>
      </w:r>
      <w:r w:rsidRPr="003C7DC9">
        <w:rPr>
          <w:rFonts w:ascii="Times New Roman" w:eastAsia="Times New Roman" w:hAnsi="Times New Roman"/>
          <w:color w:val="000000"/>
          <w:spacing w:val="28"/>
          <w:sz w:val="24"/>
          <w:szCs w:val="24"/>
          <w:lang w:eastAsia="hr-HR"/>
        </w:rPr>
        <w:t xml:space="preserve"> </w:t>
      </w:r>
      <w:r w:rsidRPr="003C7DC9">
        <w:rPr>
          <w:rFonts w:ascii="Times New Roman" w:eastAsia="Times New Roman" w:hAnsi="Times New Roman"/>
          <w:color w:val="000000"/>
          <w:sz w:val="24"/>
          <w:szCs w:val="24"/>
          <w:lang w:eastAsia="hr-HR"/>
        </w:rPr>
        <w:t>vrijedi</w:t>
      </w:r>
      <w:r w:rsidRPr="003C7DC9">
        <w:rPr>
          <w:rFonts w:ascii="Times New Roman" w:eastAsia="Times New Roman" w:hAnsi="Times New Roman"/>
          <w:color w:val="000000"/>
          <w:spacing w:val="30"/>
          <w:sz w:val="24"/>
          <w:szCs w:val="24"/>
          <w:lang w:eastAsia="hr-HR"/>
        </w:rPr>
        <w:t xml:space="preserve"> </w:t>
      </w:r>
      <w:r w:rsidRPr="003C7DC9">
        <w:rPr>
          <w:rFonts w:ascii="Times New Roman" w:eastAsia="Times New Roman" w:hAnsi="Times New Roman"/>
          <w:color w:val="000000"/>
          <w:sz w:val="24"/>
          <w:szCs w:val="24"/>
          <w:lang w:eastAsia="hr-HR"/>
        </w:rPr>
        <w:t>stalna</w:t>
      </w:r>
      <w:r w:rsidRPr="003C7DC9">
        <w:rPr>
          <w:rFonts w:ascii="Times New Roman" w:eastAsia="Times New Roman" w:hAnsi="Times New Roman"/>
          <w:color w:val="000000"/>
          <w:spacing w:val="30"/>
          <w:sz w:val="24"/>
          <w:szCs w:val="24"/>
          <w:lang w:eastAsia="hr-HR"/>
        </w:rPr>
        <w:t xml:space="preserve"> </w:t>
      </w:r>
      <w:r w:rsidRPr="003C7DC9">
        <w:rPr>
          <w:rFonts w:ascii="Times New Roman" w:eastAsia="Times New Roman" w:hAnsi="Times New Roman"/>
          <w:color w:val="000000"/>
          <w:sz w:val="24"/>
          <w:szCs w:val="24"/>
          <w:lang w:eastAsia="hr-HR"/>
        </w:rPr>
        <w:t>zabrana</w:t>
      </w:r>
      <w:r w:rsidRPr="003C7DC9">
        <w:rPr>
          <w:rFonts w:ascii="Times New Roman" w:eastAsia="Times New Roman" w:hAnsi="Times New Roman"/>
          <w:color w:val="000000"/>
          <w:spacing w:val="29"/>
          <w:sz w:val="24"/>
          <w:szCs w:val="24"/>
          <w:lang w:eastAsia="hr-HR"/>
        </w:rPr>
        <w:t xml:space="preserve"> </w:t>
      </w:r>
      <w:r w:rsidRPr="003C7DC9">
        <w:rPr>
          <w:rFonts w:ascii="Times New Roman" w:eastAsia="Times New Roman" w:hAnsi="Times New Roman"/>
          <w:color w:val="000000"/>
          <w:sz w:val="24"/>
          <w:szCs w:val="24"/>
          <w:lang w:eastAsia="hr-HR"/>
        </w:rPr>
        <w:t>prom</w:t>
      </w:r>
      <w:r w:rsidRPr="003C7DC9">
        <w:rPr>
          <w:rFonts w:ascii="Times New Roman" w:eastAsia="Times New Roman" w:hAnsi="Times New Roman"/>
          <w:color w:val="000000"/>
          <w:spacing w:val="1"/>
          <w:sz w:val="24"/>
          <w:szCs w:val="24"/>
          <w:lang w:eastAsia="hr-HR"/>
        </w:rPr>
        <w:t>e</w:t>
      </w:r>
      <w:r w:rsidRPr="003C7DC9">
        <w:rPr>
          <w:rFonts w:ascii="Times New Roman" w:eastAsia="Times New Roman" w:hAnsi="Times New Roman"/>
          <w:color w:val="000000"/>
          <w:sz w:val="24"/>
          <w:szCs w:val="24"/>
          <w:lang w:eastAsia="hr-HR"/>
        </w:rPr>
        <w:t>ta</w:t>
      </w:r>
      <w:r w:rsidRPr="003C7DC9">
        <w:rPr>
          <w:rFonts w:ascii="Times New Roman" w:eastAsia="Times New Roman" w:hAnsi="Times New Roman"/>
          <w:color w:val="000000"/>
          <w:spacing w:val="31"/>
          <w:sz w:val="24"/>
          <w:szCs w:val="24"/>
          <w:lang w:eastAsia="hr-HR"/>
        </w:rPr>
        <w:t xml:space="preserve"> </w:t>
      </w:r>
      <w:r w:rsidRPr="003C7DC9">
        <w:rPr>
          <w:rFonts w:ascii="Times New Roman" w:eastAsia="Times New Roman" w:hAnsi="Times New Roman"/>
          <w:color w:val="000000"/>
          <w:sz w:val="24"/>
          <w:szCs w:val="24"/>
          <w:lang w:eastAsia="hr-HR"/>
        </w:rPr>
        <w:t>za</w:t>
      </w:r>
      <w:r w:rsidRPr="003C7DC9">
        <w:rPr>
          <w:rFonts w:ascii="Times New Roman" w:eastAsia="Times New Roman" w:hAnsi="Times New Roman"/>
          <w:color w:val="000000"/>
          <w:spacing w:val="31"/>
          <w:sz w:val="24"/>
          <w:szCs w:val="24"/>
          <w:lang w:eastAsia="hr-HR"/>
        </w:rPr>
        <w:t xml:space="preserve"> </w:t>
      </w:r>
      <w:r w:rsidRPr="003C7DC9">
        <w:rPr>
          <w:rFonts w:ascii="Times New Roman" w:eastAsia="Times New Roman" w:hAnsi="Times New Roman"/>
          <w:color w:val="000000"/>
          <w:sz w:val="24"/>
          <w:szCs w:val="24"/>
          <w:lang w:eastAsia="hr-HR"/>
        </w:rPr>
        <w:t>sva</w:t>
      </w:r>
      <w:r w:rsidRPr="003C7DC9">
        <w:rPr>
          <w:rFonts w:ascii="Times New Roman" w:eastAsia="Times New Roman" w:hAnsi="Times New Roman"/>
          <w:color w:val="000000"/>
          <w:spacing w:val="31"/>
          <w:sz w:val="24"/>
          <w:szCs w:val="24"/>
          <w:lang w:eastAsia="hr-HR"/>
        </w:rPr>
        <w:t xml:space="preserve"> </w:t>
      </w:r>
      <w:r w:rsidRPr="003C7DC9">
        <w:rPr>
          <w:rFonts w:ascii="Times New Roman" w:eastAsia="Times New Roman" w:hAnsi="Times New Roman"/>
          <w:color w:val="000000"/>
          <w:sz w:val="24"/>
          <w:szCs w:val="24"/>
          <w:lang w:eastAsia="hr-HR"/>
        </w:rPr>
        <w:t>motorna</w:t>
      </w:r>
      <w:r w:rsidRPr="003C7DC9">
        <w:rPr>
          <w:rFonts w:ascii="Times New Roman" w:eastAsia="Times New Roman" w:hAnsi="Times New Roman"/>
          <w:color w:val="000000"/>
          <w:spacing w:val="31"/>
          <w:sz w:val="24"/>
          <w:szCs w:val="24"/>
          <w:lang w:eastAsia="hr-HR"/>
        </w:rPr>
        <w:t xml:space="preserve"> </w:t>
      </w:r>
      <w:r w:rsidRPr="003C7DC9">
        <w:rPr>
          <w:rFonts w:ascii="Times New Roman" w:eastAsia="Times New Roman" w:hAnsi="Times New Roman"/>
          <w:color w:val="000000"/>
          <w:sz w:val="24"/>
          <w:szCs w:val="24"/>
          <w:lang w:eastAsia="hr-HR"/>
        </w:rPr>
        <w:t>vozila,</w:t>
      </w:r>
      <w:r w:rsidRPr="003C7DC9">
        <w:rPr>
          <w:rFonts w:ascii="Times New Roman" w:eastAsia="Times New Roman" w:hAnsi="Times New Roman"/>
          <w:color w:val="000000"/>
          <w:spacing w:val="31"/>
          <w:sz w:val="24"/>
          <w:szCs w:val="24"/>
          <w:lang w:eastAsia="hr-HR"/>
        </w:rPr>
        <w:t xml:space="preserve"> </w:t>
      </w:r>
      <w:r w:rsidRPr="003C7DC9">
        <w:rPr>
          <w:rFonts w:ascii="Times New Roman" w:eastAsia="Times New Roman" w:hAnsi="Times New Roman"/>
          <w:color w:val="000000"/>
          <w:sz w:val="24"/>
          <w:szCs w:val="24"/>
          <w:lang w:eastAsia="hr-HR"/>
        </w:rPr>
        <w:t>osim</w:t>
      </w:r>
    </w:p>
    <w:p w14:paraId="5C2736C0" w14:textId="77777777" w:rsidR="00F40B15" w:rsidRPr="003C7DC9" w:rsidRDefault="00F40B15" w:rsidP="00F40B15">
      <w:pPr>
        <w:pStyle w:val="Bezproreda"/>
        <w:jc w:val="both"/>
        <w:rPr>
          <w:rFonts w:ascii="Times New Roman" w:eastAsia="Times New Roman" w:hAnsi="Times New Roman"/>
          <w:b/>
          <w:caps/>
          <w:color w:val="000000"/>
          <w:sz w:val="24"/>
          <w:szCs w:val="24"/>
          <w:lang w:eastAsia="hr-HR"/>
        </w:rPr>
      </w:pPr>
      <w:r w:rsidRPr="003C7DC9">
        <w:rPr>
          <w:rFonts w:ascii="Times New Roman" w:eastAsia="Times New Roman" w:hAnsi="Times New Roman"/>
          <w:color w:val="000000"/>
          <w:sz w:val="24"/>
          <w:szCs w:val="24"/>
          <w:lang w:eastAsia="hr-HR"/>
        </w:rPr>
        <w:lastRenderedPageBreak/>
        <w:t>k</w:t>
      </w:r>
      <w:r w:rsidRPr="003C7DC9">
        <w:rPr>
          <w:rFonts w:ascii="Times New Roman" w:eastAsia="Times New Roman" w:hAnsi="Times New Roman"/>
          <w:color w:val="000000"/>
          <w:spacing w:val="-1"/>
          <w:sz w:val="24"/>
          <w:szCs w:val="24"/>
          <w:lang w:eastAsia="hr-HR"/>
        </w:rPr>
        <w:t>a</w:t>
      </w:r>
      <w:r w:rsidRPr="003C7DC9">
        <w:rPr>
          <w:rFonts w:ascii="Times New Roman" w:eastAsia="Times New Roman" w:hAnsi="Times New Roman"/>
          <w:color w:val="000000"/>
          <w:sz w:val="24"/>
          <w:szCs w:val="24"/>
          <w:lang w:eastAsia="hr-HR"/>
        </w:rPr>
        <w:t>d to zahtijevaju poslo</w:t>
      </w:r>
      <w:r w:rsidRPr="003C7DC9">
        <w:rPr>
          <w:rFonts w:ascii="Times New Roman" w:eastAsia="Times New Roman" w:hAnsi="Times New Roman"/>
          <w:color w:val="000000"/>
          <w:spacing w:val="-1"/>
          <w:sz w:val="24"/>
          <w:szCs w:val="24"/>
          <w:lang w:eastAsia="hr-HR"/>
        </w:rPr>
        <w:t>v</w:t>
      </w:r>
      <w:r w:rsidRPr="003C7DC9">
        <w:rPr>
          <w:rFonts w:ascii="Times New Roman" w:eastAsia="Times New Roman" w:hAnsi="Times New Roman"/>
          <w:color w:val="000000"/>
          <w:sz w:val="24"/>
          <w:szCs w:val="24"/>
          <w:lang w:eastAsia="hr-HR"/>
        </w:rPr>
        <w:t>i sigurnosti, opskrbe i drugi hitni sigurnosni razlozi</w:t>
      </w:r>
      <w:r w:rsidRPr="003C7DC9">
        <w:rPr>
          <w:rFonts w:ascii="Times New Roman" w:eastAsia="Times New Roman" w:hAnsi="Times New Roman"/>
          <w:color w:val="000000"/>
          <w:w w:val="98"/>
          <w:sz w:val="24"/>
          <w:szCs w:val="24"/>
          <w:lang w:eastAsia="hr-HR"/>
        </w:rPr>
        <w:t>.</w:t>
      </w:r>
    </w:p>
    <w:p w14:paraId="676C5424" w14:textId="77777777" w:rsidR="002375C3" w:rsidRPr="003C7DC9" w:rsidRDefault="002375C3" w:rsidP="0039226A">
      <w:pPr>
        <w:pStyle w:val="Bezproreda"/>
        <w:jc w:val="center"/>
        <w:rPr>
          <w:rFonts w:ascii="Times New Roman" w:eastAsia="Times New Roman" w:hAnsi="Times New Roman"/>
          <w:b/>
          <w:color w:val="000000"/>
          <w:sz w:val="24"/>
          <w:szCs w:val="24"/>
          <w:lang w:eastAsia="hr-HR"/>
        </w:rPr>
      </w:pPr>
    </w:p>
    <w:p w14:paraId="41E4D49A" w14:textId="26D2332D" w:rsidR="007A4764" w:rsidRPr="003C7DC9" w:rsidRDefault="0039226A" w:rsidP="0039226A">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3</w:t>
      </w:r>
      <w:r w:rsidR="00BB4FB3" w:rsidRPr="003C7DC9">
        <w:rPr>
          <w:rFonts w:ascii="Times New Roman" w:eastAsia="Times New Roman" w:hAnsi="Times New Roman"/>
          <w:b/>
          <w:color w:val="000000"/>
          <w:sz w:val="24"/>
          <w:szCs w:val="24"/>
          <w:lang w:eastAsia="hr-HR"/>
        </w:rPr>
        <w:t>3</w:t>
      </w:r>
      <w:r w:rsidRPr="003C7DC9">
        <w:rPr>
          <w:rFonts w:ascii="Times New Roman" w:eastAsia="Times New Roman" w:hAnsi="Times New Roman"/>
          <w:b/>
          <w:color w:val="000000"/>
          <w:sz w:val="24"/>
          <w:szCs w:val="24"/>
          <w:lang w:eastAsia="hr-HR"/>
        </w:rPr>
        <w:t>.</w:t>
      </w:r>
    </w:p>
    <w:p w14:paraId="02BCE487" w14:textId="77777777" w:rsidR="007A4764" w:rsidRPr="003C7DC9" w:rsidRDefault="007A4764" w:rsidP="007A4764">
      <w:pPr>
        <w:pStyle w:val="Bezproreda"/>
        <w:ind w:firstLine="709"/>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Sigurnim pravcima za kretanje školske djece utvrđuju se pješačke zone i nogostupi, dok se prijelaz preko ceste vrši na obilježenim pješačkim prijelazima. U naseljima u kojima nogostupi nisu izgrađeni školska djeca se</w:t>
      </w:r>
      <w:r w:rsidR="007551A3" w:rsidRPr="003C7DC9">
        <w:rPr>
          <w:rFonts w:ascii="Times New Roman" w:eastAsia="Times New Roman" w:hAnsi="Times New Roman"/>
          <w:color w:val="000000"/>
          <w:sz w:val="24"/>
          <w:szCs w:val="24"/>
          <w:lang w:eastAsia="hr-HR"/>
        </w:rPr>
        <w:t xml:space="preserve"> trebaju kretati površinom uz</w:t>
      </w:r>
      <w:r w:rsidRPr="003C7DC9">
        <w:rPr>
          <w:rFonts w:ascii="Times New Roman" w:eastAsia="Times New Roman" w:hAnsi="Times New Roman"/>
          <w:color w:val="000000"/>
          <w:sz w:val="24"/>
          <w:szCs w:val="24"/>
          <w:lang w:eastAsia="hr-HR"/>
        </w:rPr>
        <w:t xml:space="preserve"> cestu ili ako to nije moguće što bliže uz lijevi rub kolnika u pravcu kretanja. </w:t>
      </w:r>
    </w:p>
    <w:p w14:paraId="2397B496" w14:textId="77777777" w:rsidR="002732D4" w:rsidRPr="003C7DC9" w:rsidRDefault="002732D4" w:rsidP="007A4764">
      <w:pPr>
        <w:pStyle w:val="Bezproreda"/>
        <w:ind w:firstLine="709"/>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Pješačka zona na području Općine nalazi se na renoviranoj površini Trga Stjepana Radića</w:t>
      </w:r>
      <w:r w:rsidR="008F6600" w:rsidRPr="003C7DC9">
        <w:rPr>
          <w:rFonts w:ascii="Times New Roman" w:eastAsia="Times New Roman" w:hAnsi="Times New Roman"/>
          <w:color w:val="000000"/>
          <w:sz w:val="24"/>
          <w:szCs w:val="24"/>
          <w:lang w:eastAsia="hr-HR"/>
        </w:rPr>
        <w:t xml:space="preserve"> u Kalniku</w:t>
      </w:r>
      <w:r w:rsidRPr="003C7DC9">
        <w:rPr>
          <w:rFonts w:ascii="Times New Roman" w:eastAsia="Times New Roman" w:hAnsi="Times New Roman"/>
          <w:color w:val="000000"/>
          <w:sz w:val="24"/>
          <w:szCs w:val="24"/>
          <w:lang w:eastAsia="hr-HR"/>
        </w:rPr>
        <w:t xml:space="preserve">.  </w:t>
      </w:r>
    </w:p>
    <w:p w14:paraId="0DF7920C" w14:textId="77777777" w:rsidR="007A4764" w:rsidRPr="003C7DC9" w:rsidRDefault="007A4764" w:rsidP="007A4764">
      <w:pPr>
        <w:pStyle w:val="Bezproreda"/>
        <w:ind w:firstLine="709"/>
        <w:jc w:val="both"/>
        <w:rPr>
          <w:rFonts w:ascii="Times New Roman" w:eastAsia="Times New Roman" w:hAnsi="Times New Roman"/>
          <w:color w:val="000000"/>
          <w:sz w:val="24"/>
          <w:szCs w:val="24"/>
          <w:lang w:eastAsia="hr-HR"/>
        </w:rPr>
      </w:pPr>
    </w:p>
    <w:p w14:paraId="6DAA9FA3" w14:textId="0E514A32" w:rsidR="007A4764" w:rsidRPr="003C7DC9" w:rsidRDefault="007A4764" w:rsidP="007A4764">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3</w:t>
      </w:r>
      <w:r w:rsidR="00BB4FB3" w:rsidRPr="003C7DC9">
        <w:rPr>
          <w:rFonts w:ascii="Times New Roman" w:eastAsia="Times New Roman" w:hAnsi="Times New Roman"/>
          <w:b/>
          <w:color w:val="000000"/>
          <w:sz w:val="24"/>
          <w:szCs w:val="24"/>
          <w:lang w:eastAsia="hr-HR"/>
        </w:rPr>
        <w:t>4</w:t>
      </w:r>
      <w:r w:rsidRPr="003C7DC9">
        <w:rPr>
          <w:rFonts w:ascii="Times New Roman" w:eastAsia="Times New Roman" w:hAnsi="Times New Roman"/>
          <w:b/>
          <w:color w:val="000000"/>
          <w:sz w:val="24"/>
          <w:szCs w:val="24"/>
          <w:lang w:eastAsia="hr-HR"/>
        </w:rPr>
        <w:t>.</w:t>
      </w:r>
    </w:p>
    <w:p w14:paraId="45BB22C8" w14:textId="77777777" w:rsidR="007A4764" w:rsidRPr="003C7DC9" w:rsidRDefault="007A4764" w:rsidP="007A4764">
      <w:pPr>
        <w:pStyle w:val="Bezproreda"/>
        <w:ind w:firstLine="709"/>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 Pješaci i biciklisti dužni su se kretati pješačkim, odnosno biciklističkim stazama, a u mjestima gdje iste nisu izgrađene dužni su se prilikom kretanja cestom ili površinom uz c</w:t>
      </w:r>
      <w:r w:rsidR="00F3782A" w:rsidRPr="003C7DC9">
        <w:rPr>
          <w:rFonts w:ascii="Times New Roman" w:eastAsia="Times New Roman" w:hAnsi="Times New Roman"/>
          <w:color w:val="000000"/>
          <w:sz w:val="24"/>
          <w:szCs w:val="24"/>
          <w:lang w:eastAsia="hr-HR"/>
        </w:rPr>
        <w:t>estu pridržavati odredaba Zakona</w:t>
      </w:r>
      <w:r w:rsidRPr="003C7DC9">
        <w:rPr>
          <w:rFonts w:ascii="Times New Roman" w:eastAsia="Times New Roman" w:hAnsi="Times New Roman"/>
          <w:color w:val="000000"/>
          <w:sz w:val="24"/>
          <w:szCs w:val="24"/>
          <w:lang w:eastAsia="hr-HR"/>
        </w:rPr>
        <w:t>.</w:t>
      </w:r>
    </w:p>
    <w:p w14:paraId="37322228" w14:textId="77777777" w:rsidR="007A4764" w:rsidRPr="003C7DC9" w:rsidRDefault="007A4764" w:rsidP="00066C6F">
      <w:pPr>
        <w:pStyle w:val="Bezproreda"/>
        <w:jc w:val="both"/>
        <w:rPr>
          <w:rFonts w:ascii="Times New Roman" w:eastAsia="Times New Roman" w:hAnsi="Times New Roman"/>
          <w:color w:val="000000"/>
          <w:sz w:val="24"/>
          <w:szCs w:val="24"/>
          <w:lang w:eastAsia="hr-HR"/>
        </w:rPr>
      </w:pPr>
    </w:p>
    <w:p w14:paraId="195527A9" w14:textId="77777777" w:rsidR="00AD15D0" w:rsidRPr="003C7DC9" w:rsidRDefault="00AD15D0" w:rsidP="00066C6F">
      <w:pPr>
        <w:pStyle w:val="Bezproreda"/>
        <w:jc w:val="both"/>
        <w:rPr>
          <w:rFonts w:ascii="Times New Roman" w:eastAsia="Times New Roman" w:hAnsi="Times New Roman"/>
          <w:color w:val="000000"/>
          <w:sz w:val="24"/>
          <w:szCs w:val="24"/>
          <w:lang w:eastAsia="hr-HR"/>
        </w:rPr>
      </w:pPr>
    </w:p>
    <w:p w14:paraId="72DF2AAD" w14:textId="77777777" w:rsidR="007A4764" w:rsidRPr="003C7DC9" w:rsidRDefault="007A4764" w:rsidP="00066C6F">
      <w:pPr>
        <w:pStyle w:val="Bezproreda"/>
        <w:jc w:val="both"/>
        <w:rPr>
          <w:rFonts w:ascii="Times New Roman" w:eastAsia="Times New Roman" w:hAnsi="Times New Roman"/>
          <w:b/>
          <w:caps/>
          <w:color w:val="000000"/>
          <w:sz w:val="24"/>
          <w:szCs w:val="24"/>
          <w:lang w:eastAsia="hr-HR"/>
        </w:rPr>
      </w:pPr>
      <w:r w:rsidRPr="003C7DC9">
        <w:rPr>
          <w:rFonts w:ascii="Times New Roman" w:eastAsia="Times New Roman" w:hAnsi="Times New Roman"/>
          <w:b/>
          <w:color w:val="000000"/>
          <w:sz w:val="24"/>
          <w:szCs w:val="24"/>
          <w:lang w:eastAsia="hr-HR"/>
        </w:rPr>
        <w:t xml:space="preserve">XII. </w:t>
      </w:r>
      <w:r w:rsidRPr="003C7DC9">
        <w:rPr>
          <w:rFonts w:ascii="Times New Roman" w:eastAsia="Times New Roman" w:hAnsi="Times New Roman"/>
          <w:b/>
          <w:caps/>
          <w:color w:val="000000"/>
          <w:sz w:val="24"/>
          <w:szCs w:val="24"/>
          <w:lang w:eastAsia="hr-HR"/>
        </w:rPr>
        <w:t>uklanjanje dotrajalih, oštećenih i napuštenih vozila</w:t>
      </w:r>
    </w:p>
    <w:p w14:paraId="76751619" w14:textId="77777777" w:rsidR="007A4764" w:rsidRPr="003C7DC9" w:rsidRDefault="007A4764" w:rsidP="00066C6F">
      <w:pPr>
        <w:pStyle w:val="Bezproreda"/>
        <w:jc w:val="both"/>
        <w:rPr>
          <w:rFonts w:ascii="Times New Roman" w:eastAsia="Times New Roman" w:hAnsi="Times New Roman"/>
          <w:caps/>
          <w:color w:val="000000"/>
          <w:sz w:val="24"/>
          <w:szCs w:val="24"/>
          <w:lang w:eastAsia="hr-HR"/>
        </w:rPr>
      </w:pPr>
    </w:p>
    <w:p w14:paraId="04DDA29D" w14:textId="67F9EEF7" w:rsidR="007A4764" w:rsidRPr="003C7DC9" w:rsidRDefault="007A4764" w:rsidP="007A4764">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3</w:t>
      </w:r>
      <w:r w:rsidR="00BB4FB3" w:rsidRPr="003C7DC9">
        <w:rPr>
          <w:rFonts w:ascii="Times New Roman" w:eastAsia="Times New Roman" w:hAnsi="Times New Roman"/>
          <w:b/>
          <w:color w:val="000000"/>
          <w:sz w:val="24"/>
          <w:szCs w:val="24"/>
          <w:lang w:eastAsia="hr-HR"/>
        </w:rPr>
        <w:t>5</w:t>
      </w:r>
      <w:r w:rsidRPr="003C7DC9">
        <w:rPr>
          <w:rFonts w:ascii="Times New Roman" w:eastAsia="Times New Roman" w:hAnsi="Times New Roman"/>
          <w:b/>
          <w:color w:val="000000"/>
          <w:sz w:val="24"/>
          <w:szCs w:val="24"/>
          <w:lang w:eastAsia="hr-HR"/>
        </w:rPr>
        <w:t>.</w:t>
      </w:r>
    </w:p>
    <w:p w14:paraId="45B4194E" w14:textId="77777777" w:rsidR="007A4764" w:rsidRPr="003C7DC9" w:rsidRDefault="007A4764" w:rsidP="007A4764">
      <w:pPr>
        <w:pStyle w:val="Bezproreda"/>
        <w:ind w:firstLine="567"/>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Uklanjanje dotrajalih, oštećenih i napuštenih vozila neće se primjenjivati ovom Odlukom.</w:t>
      </w:r>
    </w:p>
    <w:p w14:paraId="293BAEFD" w14:textId="77777777" w:rsidR="0039226A" w:rsidRPr="003C7DC9" w:rsidRDefault="0039226A" w:rsidP="007A4764">
      <w:pPr>
        <w:pStyle w:val="Bezproreda"/>
        <w:ind w:firstLine="567"/>
        <w:jc w:val="both"/>
        <w:rPr>
          <w:rFonts w:ascii="Times New Roman" w:eastAsia="Times New Roman" w:hAnsi="Times New Roman"/>
          <w:color w:val="000000"/>
          <w:sz w:val="24"/>
          <w:szCs w:val="24"/>
          <w:lang w:eastAsia="hr-HR"/>
        </w:rPr>
      </w:pPr>
    </w:p>
    <w:p w14:paraId="71B4D7BB" w14:textId="77777777" w:rsidR="00AD15D0" w:rsidRPr="003C7DC9" w:rsidRDefault="00AD15D0" w:rsidP="007A4764">
      <w:pPr>
        <w:pStyle w:val="Bezproreda"/>
        <w:ind w:firstLine="567"/>
        <w:jc w:val="both"/>
        <w:rPr>
          <w:rFonts w:ascii="Times New Roman" w:eastAsia="Times New Roman" w:hAnsi="Times New Roman"/>
          <w:color w:val="000000"/>
          <w:sz w:val="24"/>
          <w:szCs w:val="24"/>
          <w:lang w:eastAsia="hr-HR"/>
        </w:rPr>
      </w:pPr>
    </w:p>
    <w:p w14:paraId="41C50723" w14:textId="77777777" w:rsidR="0039226A" w:rsidRPr="003C7DC9" w:rsidRDefault="0039226A" w:rsidP="0039226A">
      <w:pPr>
        <w:pStyle w:val="Bezproreda"/>
        <w:jc w:val="both"/>
        <w:rPr>
          <w:rFonts w:ascii="Times New Roman" w:eastAsia="Times New Roman" w:hAnsi="Times New Roman"/>
          <w:b/>
          <w:caps/>
          <w:color w:val="000000"/>
          <w:sz w:val="24"/>
          <w:szCs w:val="24"/>
          <w:lang w:eastAsia="hr-HR"/>
        </w:rPr>
      </w:pPr>
      <w:r w:rsidRPr="003C7DC9">
        <w:rPr>
          <w:rFonts w:ascii="Times New Roman" w:eastAsia="Times New Roman" w:hAnsi="Times New Roman"/>
          <w:b/>
          <w:color w:val="000000"/>
          <w:sz w:val="24"/>
          <w:szCs w:val="24"/>
          <w:lang w:eastAsia="hr-HR"/>
        </w:rPr>
        <w:t xml:space="preserve">XIII. </w:t>
      </w:r>
      <w:r w:rsidRPr="003C7DC9">
        <w:rPr>
          <w:rFonts w:ascii="Times New Roman" w:eastAsia="Times New Roman" w:hAnsi="Times New Roman"/>
          <w:b/>
          <w:caps/>
          <w:color w:val="000000"/>
          <w:sz w:val="24"/>
          <w:szCs w:val="24"/>
          <w:lang w:eastAsia="hr-HR"/>
        </w:rPr>
        <w:t>površinU na kojoj će se obavljati: test vožnja, terenska vožnja (cross), vožnja izvan kolnika (off road), sportske, enduro i promidžbene vožnje</w:t>
      </w:r>
    </w:p>
    <w:p w14:paraId="3EAF9A43" w14:textId="77777777" w:rsidR="0039226A" w:rsidRPr="003C7DC9" w:rsidRDefault="0039226A" w:rsidP="0039226A">
      <w:pPr>
        <w:pStyle w:val="Bezproreda"/>
        <w:jc w:val="both"/>
        <w:rPr>
          <w:rFonts w:ascii="Times New Roman" w:eastAsia="Times New Roman" w:hAnsi="Times New Roman"/>
          <w:b/>
          <w:caps/>
          <w:color w:val="000000"/>
          <w:sz w:val="24"/>
          <w:szCs w:val="24"/>
          <w:lang w:eastAsia="hr-HR"/>
        </w:rPr>
      </w:pPr>
    </w:p>
    <w:p w14:paraId="71BDE04B" w14:textId="1E67298C" w:rsidR="0039226A" w:rsidRPr="003C7DC9" w:rsidRDefault="0039226A" w:rsidP="0039226A">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3</w:t>
      </w:r>
      <w:r w:rsidR="00BB4FB3" w:rsidRPr="003C7DC9">
        <w:rPr>
          <w:rFonts w:ascii="Times New Roman" w:eastAsia="Times New Roman" w:hAnsi="Times New Roman"/>
          <w:b/>
          <w:color w:val="000000"/>
          <w:sz w:val="24"/>
          <w:szCs w:val="24"/>
          <w:lang w:eastAsia="hr-HR"/>
        </w:rPr>
        <w:t>6</w:t>
      </w:r>
      <w:r w:rsidRPr="003C7DC9">
        <w:rPr>
          <w:rFonts w:ascii="Times New Roman" w:eastAsia="Times New Roman" w:hAnsi="Times New Roman"/>
          <w:b/>
          <w:color w:val="000000"/>
          <w:sz w:val="24"/>
          <w:szCs w:val="24"/>
          <w:lang w:eastAsia="hr-HR"/>
        </w:rPr>
        <w:t xml:space="preserve">. </w:t>
      </w:r>
    </w:p>
    <w:p w14:paraId="1C5282ED" w14:textId="77777777" w:rsidR="007A4764" w:rsidRPr="003C7DC9" w:rsidRDefault="0039226A" w:rsidP="007A4764">
      <w:pPr>
        <w:pStyle w:val="Bezproreda"/>
        <w:ind w:firstLine="567"/>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Određivanje površin</w:t>
      </w:r>
      <w:r w:rsidR="007551A3" w:rsidRPr="003C7DC9">
        <w:rPr>
          <w:rFonts w:ascii="Times New Roman" w:eastAsia="Times New Roman" w:hAnsi="Times New Roman"/>
          <w:color w:val="000000"/>
          <w:sz w:val="24"/>
          <w:szCs w:val="24"/>
          <w:lang w:eastAsia="hr-HR"/>
        </w:rPr>
        <w:t>e</w:t>
      </w:r>
      <w:r w:rsidRPr="003C7DC9">
        <w:rPr>
          <w:rFonts w:ascii="Times New Roman" w:eastAsia="Times New Roman" w:hAnsi="Times New Roman"/>
          <w:color w:val="000000"/>
          <w:sz w:val="24"/>
          <w:szCs w:val="24"/>
          <w:lang w:eastAsia="hr-HR"/>
        </w:rPr>
        <w:t xml:space="preserve"> na kojoj će se obavljati: test vožnja, terenska vožnja (</w:t>
      </w:r>
      <w:proofErr w:type="spellStart"/>
      <w:r w:rsidRPr="003C7DC9">
        <w:rPr>
          <w:rFonts w:ascii="Times New Roman" w:eastAsia="Times New Roman" w:hAnsi="Times New Roman"/>
          <w:color w:val="000000"/>
          <w:sz w:val="24"/>
          <w:szCs w:val="24"/>
          <w:lang w:eastAsia="hr-HR"/>
        </w:rPr>
        <w:t>cross</w:t>
      </w:r>
      <w:proofErr w:type="spellEnd"/>
      <w:r w:rsidRPr="003C7DC9">
        <w:rPr>
          <w:rFonts w:ascii="Times New Roman" w:eastAsia="Times New Roman" w:hAnsi="Times New Roman"/>
          <w:color w:val="000000"/>
          <w:sz w:val="24"/>
          <w:szCs w:val="24"/>
          <w:lang w:eastAsia="hr-HR"/>
        </w:rPr>
        <w:t>), vožnja izvan kolnika (</w:t>
      </w:r>
      <w:proofErr w:type="spellStart"/>
      <w:r w:rsidRPr="003C7DC9">
        <w:rPr>
          <w:rFonts w:ascii="Times New Roman" w:eastAsia="Times New Roman" w:hAnsi="Times New Roman"/>
          <w:color w:val="000000"/>
          <w:sz w:val="24"/>
          <w:szCs w:val="24"/>
          <w:lang w:eastAsia="hr-HR"/>
        </w:rPr>
        <w:t>off</w:t>
      </w:r>
      <w:proofErr w:type="spellEnd"/>
      <w:r w:rsidRPr="003C7DC9">
        <w:rPr>
          <w:rFonts w:ascii="Times New Roman" w:eastAsia="Times New Roman" w:hAnsi="Times New Roman"/>
          <w:color w:val="000000"/>
          <w:sz w:val="24"/>
          <w:szCs w:val="24"/>
          <w:lang w:eastAsia="hr-HR"/>
        </w:rPr>
        <w:t xml:space="preserve"> </w:t>
      </w:r>
      <w:proofErr w:type="spellStart"/>
      <w:r w:rsidRPr="003C7DC9">
        <w:rPr>
          <w:rFonts w:ascii="Times New Roman" w:eastAsia="Times New Roman" w:hAnsi="Times New Roman"/>
          <w:color w:val="000000"/>
          <w:sz w:val="24"/>
          <w:szCs w:val="24"/>
          <w:lang w:eastAsia="hr-HR"/>
        </w:rPr>
        <w:t>road</w:t>
      </w:r>
      <w:proofErr w:type="spellEnd"/>
      <w:r w:rsidRPr="003C7DC9">
        <w:rPr>
          <w:rFonts w:ascii="Times New Roman" w:eastAsia="Times New Roman" w:hAnsi="Times New Roman"/>
          <w:color w:val="000000"/>
          <w:sz w:val="24"/>
          <w:szCs w:val="24"/>
          <w:lang w:eastAsia="hr-HR"/>
        </w:rPr>
        <w:t xml:space="preserve">), sportske, </w:t>
      </w:r>
      <w:proofErr w:type="spellStart"/>
      <w:r w:rsidRPr="003C7DC9">
        <w:rPr>
          <w:rFonts w:ascii="Times New Roman" w:eastAsia="Times New Roman" w:hAnsi="Times New Roman"/>
          <w:color w:val="000000"/>
          <w:sz w:val="24"/>
          <w:szCs w:val="24"/>
          <w:lang w:eastAsia="hr-HR"/>
        </w:rPr>
        <w:t>enduro</w:t>
      </w:r>
      <w:proofErr w:type="spellEnd"/>
      <w:r w:rsidRPr="003C7DC9">
        <w:rPr>
          <w:rFonts w:ascii="Times New Roman" w:eastAsia="Times New Roman" w:hAnsi="Times New Roman"/>
          <w:color w:val="000000"/>
          <w:sz w:val="24"/>
          <w:szCs w:val="24"/>
          <w:lang w:eastAsia="hr-HR"/>
        </w:rPr>
        <w:t xml:space="preserve"> i promidžbene vožnje neće se primjenjivati ovom Odlukom.</w:t>
      </w:r>
    </w:p>
    <w:p w14:paraId="2475844F" w14:textId="77777777" w:rsidR="00163773" w:rsidRPr="003C7DC9" w:rsidRDefault="00163773" w:rsidP="007A4764">
      <w:pPr>
        <w:pStyle w:val="Bezproreda"/>
        <w:ind w:firstLine="567"/>
        <w:jc w:val="both"/>
        <w:rPr>
          <w:rFonts w:ascii="Times New Roman" w:eastAsia="Times New Roman" w:hAnsi="Times New Roman"/>
          <w:color w:val="000000"/>
          <w:sz w:val="24"/>
          <w:szCs w:val="24"/>
          <w:lang w:eastAsia="hr-HR"/>
        </w:rPr>
      </w:pPr>
    </w:p>
    <w:p w14:paraId="4B6185BE" w14:textId="77777777" w:rsidR="00BD4614" w:rsidRPr="003C7DC9" w:rsidRDefault="00BD4614" w:rsidP="00BD4614">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XIV. </w:t>
      </w:r>
      <w:r w:rsidRPr="003C7DC9">
        <w:rPr>
          <w:rFonts w:ascii="Times New Roman" w:eastAsia="Times New Roman" w:hAnsi="Times New Roman"/>
          <w:b/>
          <w:caps/>
          <w:color w:val="000000"/>
          <w:sz w:val="24"/>
          <w:szCs w:val="24"/>
          <w:lang w:eastAsia="hr-HR"/>
        </w:rPr>
        <w:t>uvjete prometovanja vozila opskrbe u zonama smirenog prometa i pješačkim zonama</w:t>
      </w:r>
    </w:p>
    <w:p w14:paraId="7754A8F4" w14:textId="77777777" w:rsidR="0039226A" w:rsidRPr="003C7DC9" w:rsidRDefault="0039226A" w:rsidP="00BD4614">
      <w:pPr>
        <w:pStyle w:val="Bezproreda"/>
        <w:jc w:val="both"/>
        <w:rPr>
          <w:rFonts w:ascii="Times New Roman" w:eastAsia="Times New Roman" w:hAnsi="Times New Roman"/>
          <w:color w:val="000000"/>
          <w:sz w:val="24"/>
          <w:szCs w:val="24"/>
          <w:lang w:eastAsia="hr-HR"/>
        </w:rPr>
      </w:pPr>
    </w:p>
    <w:p w14:paraId="05E29E2B" w14:textId="18A9F6AC" w:rsidR="00BD4614" w:rsidRPr="003C7DC9" w:rsidRDefault="00BD4614" w:rsidP="00BD4614">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3</w:t>
      </w:r>
      <w:r w:rsidR="00BB4FB3" w:rsidRPr="003C7DC9">
        <w:rPr>
          <w:rFonts w:ascii="Times New Roman" w:eastAsia="Times New Roman" w:hAnsi="Times New Roman"/>
          <w:b/>
          <w:color w:val="000000"/>
          <w:sz w:val="24"/>
          <w:szCs w:val="24"/>
          <w:lang w:eastAsia="hr-HR"/>
        </w:rPr>
        <w:t>7</w:t>
      </w:r>
      <w:r w:rsidRPr="003C7DC9">
        <w:rPr>
          <w:rFonts w:ascii="Times New Roman" w:eastAsia="Times New Roman" w:hAnsi="Times New Roman"/>
          <w:b/>
          <w:color w:val="000000"/>
          <w:sz w:val="24"/>
          <w:szCs w:val="24"/>
          <w:lang w:eastAsia="hr-HR"/>
        </w:rPr>
        <w:t>.</w:t>
      </w:r>
    </w:p>
    <w:p w14:paraId="61DA7F1B" w14:textId="4E3BB3E4" w:rsidR="00BD4614" w:rsidRPr="003C7DC9" w:rsidRDefault="00BD4614" w:rsidP="00BD4614">
      <w:pPr>
        <w:pStyle w:val="Bezproreda"/>
        <w:ind w:firstLine="567"/>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Uvjeti prometovanja vozila opskrbe u zonama smirenog prometa i pješačkim zonama istovjetni su članku </w:t>
      </w:r>
      <w:r w:rsidR="00C92BF3" w:rsidRPr="003C7DC9">
        <w:rPr>
          <w:rFonts w:ascii="Times New Roman" w:eastAsia="Times New Roman" w:hAnsi="Times New Roman"/>
          <w:color w:val="000000"/>
          <w:sz w:val="24"/>
          <w:szCs w:val="24"/>
          <w:lang w:eastAsia="hr-HR"/>
        </w:rPr>
        <w:t>9</w:t>
      </w:r>
      <w:r w:rsidRPr="003C7DC9">
        <w:rPr>
          <w:rFonts w:ascii="Times New Roman" w:eastAsia="Times New Roman" w:hAnsi="Times New Roman"/>
          <w:color w:val="000000"/>
          <w:sz w:val="24"/>
          <w:szCs w:val="24"/>
          <w:lang w:eastAsia="hr-HR"/>
        </w:rPr>
        <w:t>. ove Odluke.</w:t>
      </w:r>
    </w:p>
    <w:p w14:paraId="164B2473" w14:textId="77777777" w:rsidR="00AD15D0" w:rsidRPr="003C7DC9" w:rsidRDefault="00AD15D0" w:rsidP="007A4764">
      <w:pPr>
        <w:pStyle w:val="Bezproreda"/>
        <w:ind w:firstLine="567"/>
        <w:jc w:val="both"/>
        <w:rPr>
          <w:rFonts w:ascii="Times New Roman" w:eastAsia="Times New Roman" w:hAnsi="Times New Roman"/>
          <w:color w:val="000000"/>
          <w:sz w:val="24"/>
          <w:szCs w:val="24"/>
          <w:lang w:eastAsia="hr-HR"/>
        </w:rPr>
      </w:pPr>
    </w:p>
    <w:p w14:paraId="5BC209FF" w14:textId="77777777" w:rsidR="00E15D0E" w:rsidRPr="003C7DC9" w:rsidRDefault="00BD4614" w:rsidP="00066C6F">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XV. </w:t>
      </w:r>
      <w:r w:rsidR="00C91EAC" w:rsidRPr="003C7DC9">
        <w:rPr>
          <w:rFonts w:ascii="Times New Roman" w:eastAsia="Times New Roman" w:hAnsi="Times New Roman"/>
          <w:b/>
          <w:color w:val="000000"/>
          <w:sz w:val="24"/>
          <w:szCs w:val="24"/>
          <w:lang w:eastAsia="hr-HR"/>
        </w:rPr>
        <w:t>PROMETNA SIGNALIZACIJA</w:t>
      </w:r>
    </w:p>
    <w:p w14:paraId="3E065AA5" w14:textId="77777777" w:rsidR="00E15D0E" w:rsidRPr="003C7DC9" w:rsidRDefault="00E15D0E" w:rsidP="00066C6F">
      <w:pPr>
        <w:pStyle w:val="Bezproreda"/>
        <w:jc w:val="both"/>
        <w:rPr>
          <w:rFonts w:ascii="Times New Roman" w:eastAsia="Times New Roman" w:hAnsi="Times New Roman"/>
          <w:color w:val="000000"/>
          <w:sz w:val="24"/>
          <w:szCs w:val="24"/>
          <w:lang w:eastAsia="hr-HR"/>
        </w:rPr>
      </w:pPr>
    </w:p>
    <w:p w14:paraId="14D05212" w14:textId="1082466C" w:rsidR="00E15D0E" w:rsidRPr="003C7DC9" w:rsidRDefault="00C91EAC"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w:t>
      </w:r>
      <w:r w:rsidR="00642346" w:rsidRPr="003C7DC9">
        <w:rPr>
          <w:rFonts w:ascii="Times New Roman" w:eastAsia="Times New Roman" w:hAnsi="Times New Roman"/>
          <w:b/>
          <w:color w:val="000000"/>
          <w:sz w:val="24"/>
          <w:szCs w:val="24"/>
          <w:lang w:eastAsia="hr-HR"/>
        </w:rPr>
        <w:t xml:space="preserve"> 3</w:t>
      </w:r>
      <w:r w:rsidR="00BB4FB3" w:rsidRPr="003C7DC9">
        <w:rPr>
          <w:rFonts w:ascii="Times New Roman" w:eastAsia="Times New Roman" w:hAnsi="Times New Roman"/>
          <w:b/>
          <w:color w:val="000000"/>
          <w:sz w:val="24"/>
          <w:szCs w:val="24"/>
          <w:lang w:eastAsia="hr-HR"/>
        </w:rPr>
        <w:t>8</w:t>
      </w:r>
      <w:r w:rsidRPr="003C7DC9">
        <w:rPr>
          <w:rFonts w:ascii="Times New Roman" w:eastAsia="Times New Roman" w:hAnsi="Times New Roman"/>
          <w:b/>
          <w:color w:val="000000"/>
          <w:sz w:val="24"/>
          <w:szCs w:val="24"/>
          <w:lang w:eastAsia="hr-HR"/>
        </w:rPr>
        <w:t>.</w:t>
      </w:r>
    </w:p>
    <w:p w14:paraId="16E9461F" w14:textId="77777777" w:rsidR="00500130" w:rsidRPr="003C7DC9" w:rsidRDefault="00C91EAC" w:rsidP="00066C6F">
      <w:pPr>
        <w:pStyle w:val="Bezproreda"/>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ab/>
        <w:t>Tehničko reguliranje prometa, te postavljanje prome</w:t>
      </w:r>
      <w:r w:rsidR="00027E48" w:rsidRPr="003C7DC9">
        <w:rPr>
          <w:rFonts w:ascii="Times New Roman" w:eastAsia="Times New Roman" w:hAnsi="Times New Roman"/>
          <w:color w:val="000000"/>
          <w:sz w:val="24"/>
          <w:szCs w:val="24"/>
          <w:lang w:eastAsia="hr-HR"/>
        </w:rPr>
        <w:t>tne signalizacije temeljem ove O</w:t>
      </w:r>
      <w:r w:rsidRPr="003C7DC9">
        <w:rPr>
          <w:rFonts w:ascii="Times New Roman" w:eastAsia="Times New Roman" w:hAnsi="Times New Roman"/>
          <w:color w:val="000000"/>
          <w:sz w:val="24"/>
          <w:szCs w:val="24"/>
          <w:lang w:eastAsia="hr-HR"/>
        </w:rPr>
        <w:t xml:space="preserve">dluke utvrditi će se posebnim projektom ili </w:t>
      </w:r>
      <w:r w:rsidR="00B0192B" w:rsidRPr="003C7DC9">
        <w:rPr>
          <w:rFonts w:ascii="Times New Roman" w:eastAsia="Times New Roman" w:hAnsi="Times New Roman"/>
          <w:color w:val="000000"/>
          <w:sz w:val="24"/>
          <w:szCs w:val="24"/>
          <w:lang w:eastAsia="hr-HR"/>
        </w:rPr>
        <w:t xml:space="preserve">prometnim </w:t>
      </w:r>
      <w:r w:rsidRPr="003C7DC9">
        <w:rPr>
          <w:rFonts w:ascii="Times New Roman" w:eastAsia="Times New Roman" w:hAnsi="Times New Roman"/>
          <w:color w:val="000000"/>
          <w:sz w:val="24"/>
          <w:szCs w:val="24"/>
          <w:lang w:eastAsia="hr-HR"/>
        </w:rPr>
        <w:t>elaboratom</w:t>
      </w:r>
      <w:r w:rsidR="0021600B" w:rsidRPr="003C7DC9">
        <w:rPr>
          <w:rFonts w:ascii="Times New Roman" w:eastAsia="Times New Roman" w:hAnsi="Times New Roman"/>
          <w:color w:val="000000"/>
          <w:sz w:val="24"/>
          <w:szCs w:val="24"/>
          <w:lang w:eastAsia="hr-HR"/>
        </w:rPr>
        <w:t>, kao i katastrom prometnih znakova</w:t>
      </w:r>
      <w:r w:rsidRPr="003C7DC9">
        <w:rPr>
          <w:rFonts w:ascii="Times New Roman" w:eastAsia="Times New Roman" w:hAnsi="Times New Roman"/>
          <w:color w:val="000000"/>
          <w:sz w:val="24"/>
          <w:szCs w:val="24"/>
          <w:lang w:eastAsia="hr-HR"/>
        </w:rPr>
        <w:t>.</w:t>
      </w:r>
    </w:p>
    <w:p w14:paraId="0E33D4FA" w14:textId="77777777" w:rsidR="00AA6D3F" w:rsidRPr="003C7DC9" w:rsidRDefault="00AA6D3F" w:rsidP="00066C6F">
      <w:pPr>
        <w:pStyle w:val="Bezproreda"/>
        <w:jc w:val="both"/>
        <w:rPr>
          <w:rFonts w:ascii="Times New Roman" w:hAnsi="Times New Roman"/>
          <w:color w:val="000000"/>
          <w:sz w:val="24"/>
          <w:szCs w:val="24"/>
        </w:rPr>
      </w:pPr>
    </w:p>
    <w:p w14:paraId="757E39C2" w14:textId="232826DE" w:rsidR="00AA6D3F" w:rsidRPr="003C7DC9" w:rsidRDefault="00C91EAC"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BB4FB3" w:rsidRPr="003C7DC9">
        <w:rPr>
          <w:rFonts w:ascii="Times New Roman" w:eastAsia="Times New Roman" w:hAnsi="Times New Roman"/>
          <w:b/>
          <w:color w:val="000000"/>
          <w:sz w:val="24"/>
          <w:szCs w:val="24"/>
          <w:lang w:eastAsia="hr-HR"/>
        </w:rPr>
        <w:t>39</w:t>
      </w:r>
      <w:r w:rsidRPr="003C7DC9">
        <w:rPr>
          <w:rFonts w:ascii="Times New Roman" w:eastAsia="Times New Roman" w:hAnsi="Times New Roman"/>
          <w:b/>
          <w:color w:val="000000"/>
          <w:sz w:val="24"/>
          <w:szCs w:val="24"/>
          <w:lang w:eastAsia="hr-HR"/>
        </w:rPr>
        <w:t>.</w:t>
      </w:r>
    </w:p>
    <w:p w14:paraId="067AB780" w14:textId="77777777" w:rsidR="00E15D0E" w:rsidRPr="003C7DC9" w:rsidRDefault="00C91EAC" w:rsidP="00AA6D3F">
      <w:pPr>
        <w:pStyle w:val="Bezproreda"/>
        <w:ind w:firstLine="708"/>
        <w:jc w:val="both"/>
        <w:rPr>
          <w:rFonts w:ascii="Times New Roman" w:eastAsia="Times New Roman" w:hAnsi="Times New Roman"/>
          <w:b/>
          <w:color w:val="000000"/>
          <w:sz w:val="24"/>
          <w:szCs w:val="24"/>
          <w:lang w:eastAsia="hr-HR"/>
        </w:rPr>
      </w:pPr>
      <w:r w:rsidRPr="003C7DC9">
        <w:rPr>
          <w:rFonts w:ascii="Times New Roman" w:eastAsia="Times New Roman" w:hAnsi="Times New Roman"/>
          <w:color w:val="000000"/>
          <w:sz w:val="24"/>
          <w:szCs w:val="24"/>
          <w:lang w:eastAsia="hr-HR"/>
        </w:rPr>
        <w:t>Sudionici u prometu moraju biti odgovarajućim prometnim znakovima upozoreni na obavljanje radova na cesti, odnosno ulici, a u slučaju radova za koje se koristi nogostup, izvođač radova postavlja zaštitnu ogradu.</w:t>
      </w:r>
    </w:p>
    <w:p w14:paraId="2CDE4BE5" w14:textId="77777777" w:rsidR="00E15D0E" w:rsidRPr="003C7DC9" w:rsidRDefault="00C91EAC" w:rsidP="00AA6D3F">
      <w:pPr>
        <w:pStyle w:val="Bezproreda"/>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lastRenderedPageBreak/>
        <w:tab/>
      </w:r>
      <w:r w:rsidRPr="003C7DC9">
        <w:rPr>
          <w:rFonts w:ascii="Times New Roman" w:eastAsia="Times New Roman" w:hAnsi="Times New Roman"/>
          <w:bCs/>
          <w:color w:val="000000"/>
          <w:sz w:val="24"/>
          <w:szCs w:val="24"/>
          <w:lang w:eastAsia="hr-HR"/>
        </w:rPr>
        <w:t>Noću i u uvjetima smanjene vidljivosti zaštitna ograda mora biti označena treptavim svjetlima narančaste boje, a prolaz za pješake osvijetljen.</w:t>
      </w:r>
    </w:p>
    <w:p w14:paraId="671251FA" w14:textId="77777777" w:rsidR="00E15D0E" w:rsidRPr="003C7DC9" w:rsidRDefault="00E15D0E" w:rsidP="00066C6F">
      <w:pPr>
        <w:pStyle w:val="Bezproreda"/>
        <w:jc w:val="both"/>
        <w:rPr>
          <w:rFonts w:ascii="Times New Roman" w:eastAsia="Times New Roman" w:hAnsi="Times New Roman"/>
          <w:color w:val="000000"/>
          <w:sz w:val="24"/>
          <w:szCs w:val="24"/>
          <w:lang w:eastAsia="hr-HR"/>
        </w:rPr>
      </w:pPr>
    </w:p>
    <w:p w14:paraId="44DFD017" w14:textId="699B0397" w:rsidR="00E15D0E" w:rsidRPr="003C7DC9" w:rsidRDefault="006F7C37"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2375C3" w:rsidRPr="003C7DC9">
        <w:rPr>
          <w:rFonts w:ascii="Times New Roman" w:eastAsia="Times New Roman" w:hAnsi="Times New Roman"/>
          <w:b/>
          <w:color w:val="000000"/>
          <w:sz w:val="24"/>
          <w:szCs w:val="24"/>
          <w:lang w:eastAsia="hr-HR"/>
        </w:rPr>
        <w:t>4</w:t>
      </w:r>
      <w:r w:rsidR="00BB4FB3" w:rsidRPr="003C7DC9">
        <w:rPr>
          <w:rFonts w:ascii="Times New Roman" w:eastAsia="Times New Roman" w:hAnsi="Times New Roman"/>
          <w:b/>
          <w:color w:val="000000"/>
          <w:sz w:val="24"/>
          <w:szCs w:val="24"/>
          <w:lang w:eastAsia="hr-HR"/>
        </w:rPr>
        <w:t>0</w:t>
      </w:r>
      <w:r w:rsidR="00C91EAC" w:rsidRPr="003C7DC9">
        <w:rPr>
          <w:rFonts w:ascii="Times New Roman" w:eastAsia="Times New Roman" w:hAnsi="Times New Roman"/>
          <w:b/>
          <w:color w:val="000000"/>
          <w:sz w:val="24"/>
          <w:szCs w:val="24"/>
          <w:lang w:eastAsia="hr-HR"/>
        </w:rPr>
        <w:t>.</w:t>
      </w:r>
    </w:p>
    <w:p w14:paraId="593EEE40" w14:textId="77777777" w:rsidR="004B13AE" w:rsidRPr="003C7DC9" w:rsidRDefault="004B13AE" w:rsidP="00AA6D3F">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Izvođač radova prije započinjanja radova</w:t>
      </w:r>
      <w:r w:rsidR="00BD4614" w:rsidRPr="003C7DC9">
        <w:rPr>
          <w:rFonts w:ascii="Times New Roman" w:eastAsia="Times New Roman" w:hAnsi="Times New Roman"/>
          <w:color w:val="000000"/>
          <w:sz w:val="24"/>
          <w:szCs w:val="24"/>
          <w:lang w:eastAsia="hr-HR"/>
        </w:rPr>
        <w:t xml:space="preserve"> na cesti, odnosno ulici</w:t>
      </w:r>
      <w:r w:rsidR="0039226A" w:rsidRPr="003C7DC9">
        <w:rPr>
          <w:rFonts w:ascii="Times New Roman" w:eastAsia="Times New Roman" w:hAnsi="Times New Roman"/>
          <w:color w:val="000000"/>
          <w:sz w:val="24"/>
          <w:szCs w:val="24"/>
          <w:lang w:eastAsia="hr-HR"/>
        </w:rPr>
        <w:t xml:space="preserve"> </w:t>
      </w:r>
      <w:r w:rsidRPr="003C7DC9">
        <w:rPr>
          <w:rFonts w:ascii="Times New Roman" w:eastAsia="Times New Roman" w:hAnsi="Times New Roman"/>
          <w:color w:val="000000"/>
          <w:sz w:val="24"/>
          <w:szCs w:val="24"/>
          <w:lang w:eastAsia="hr-HR"/>
        </w:rPr>
        <w:t>(osim u hitnim slučajevima) mora pribaviti odobrenje nadležnog tijela s obzirom na vrstu ceste i o tome obavijestiti policiju.</w:t>
      </w:r>
    </w:p>
    <w:p w14:paraId="5E46FCAB" w14:textId="77777777" w:rsidR="00BD4614" w:rsidRPr="003C7DC9" w:rsidRDefault="00C91EAC" w:rsidP="0056093A">
      <w:pPr>
        <w:pStyle w:val="Bezproreda"/>
        <w:ind w:firstLine="708"/>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Ukoliko je zbog radova na cesti izvođač radova prinuđen organizirati naizmjenično propuštanje vozila iz suprotnih smjerova, obavezan je postaviti privremene uređaje za davanje znakova prometnim svjetlima, a samo dok se ne postave ovi uređaji prometom mogu upravljati djelatnici izvođača radova. Prilikom regulacije prometa djelatnici izvođača radova na sebi moraju imati odjeću jarko – narančaste boje s ugrađenim reflektirajućim pojasevima bijele boje.</w:t>
      </w:r>
    </w:p>
    <w:p w14:paraId="645809C8" w14:textId="77777777" w:rsidR="00BD4614" w:rsidRPr="003C7DC9" w:rsidRDefault="00BD4614" w:rsidP="00066C6F">
      <w:pPr>
        <w:pStyle w:val="Bezproreda"/>
        <w:jc w:val="both"/>
        <w:rPr>
          <w:rFonts w:ascii="Times New Roman" w:hAnsi="Times New Roman"/>
          <w:color w:val="000000"/>
          <w:sz w:val="24"/>
          <w:szCs w:val="24"/>
        </w:rPr>
      </w:pPr>
    </w:p>
    <w:p w14:paraId="207C1972" w14:textId="2D52FCC7" w:rsidR="00E15D0E" w:rsidRPr="003C7DC9" w:rsidRDefault="00C91EAC" w:rsidP="00AA6D3F">
      <w:pPr>
        <w:pStyle w:val="Bezproreda"/>
        <w:jc w:val="center"/>
        <w:rPr>
          <w:rFonts w:ascii="Times New Roman" w:eastAsia="Times New Roman" w:hAnsi="Times New Roman"/>
          <w:b/>
          <w:bCs/>
          <w:color w:val="000000"/>
          <w:sz w:val="24"/>
          <w:szCs w:val="24"/>
          <w:lang w:eastAsia="hr-HR"/>
        </w:rPr>
      </w:pPr>
      <w:r w:rsidRPr="003C7DC9">
        <w:rPr>
          <w:rFonts w:ascii="Times New Roman" w:eastAsia="Times New Roman" w:hAnsi="Times New Roman"/>
          <w:b/>
          <w:bCs/>
          <w:color w:val="000000"/>
          <w:sz w:val="24"/>
          <w:szCs w:val="24"/>
          <w:lang w:eastAsia="hr-HR"/>
        </w:rPr>
        <w:t xml:space="preserve">Članak </w:t>
      </w:r>
      <w:r w:rsidR="00BD4614" w:rsidRPr="003C7DC9">
        <w:rPr>
          <w:rFonts w:ascii="Times New Roman" w:eastAsia="Times New Roman" w:hAnsi="Times New Roman"/>
          <w:b/>
          <w:bCs/>
          <w:color w:val="000000"/>
          <w:sz w:val="24"/>
          <w:szCs w:val="24"/>
          <w:lang w:eastAsia="hr-HR"/>
        </w:rPr>
        <w:t>4</w:t>
      </w:r>
      <w:r w:rsidR="00BB4FB3" w:rsidRPr="003C7DC9">
        <w:rPr>
          <w:rFonts w:ascii="Times New Roman" w:eastAsia="Times New Roman" w:hAnsi="Times New Roman"/>
          <w:b/>
          <w:bCs/>
          <w:color w:val="000000"/>
          <w:sz w:val="24"/>
          <w:szCs w:val="24"/>
          <w:lang w:eastAsia="hr-HR"/>
        </w:rPr>
        <w:t>1</w:t>
      </w:r>
      <w:r w:rsidRPr="003C7DC9">
        <w:rPr>
          <w:rFonts w:ascii="Times New Roman" w:eastAsia="Times New Roman" w:hAnsi="Times New Roman"/>
          <w:b/>
          <w:bCs/>
          <w:color w:val="000000"/>
          <w:sz w:val="24"/>
          <w:szCs w:val="24"/>
          <w:lang w:eastAsia="hr-HR"/>
        </w:rPr>
        <w:t>.</w:t>
      </w:r>
    </w:p>
    <w:p w14:paraId="53E8F172" w14:textId="77777777" w:rsidR="00027E48" w:rsidRPr="003C7DC9" w:rsidRDefault="00C91EAC" w:rsidP="00066C6F">
      <w:pPr>
        <w:pStyle w:val="Bezproreda"/>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ab/>
        <w:t>Pravne i fizičke osobe na</w:t>
      </w:r>
      <w:r w:rsidR="006F7C37" w:rsidRPr="003C7DC9">
        <w:rPr>
          <w:rFonts w:ascii="Times New Roman" w:eastAsia="Times New Roman" w:hAnsi="Times New Roman"/>
          <w:color w:val="000000"/>
          <w:sz w:val="24"/>
          <w:szCs w:val="24"/>
          <w:lang w:eastAsia="hr-HR"/>
        </w:rPr>
        <w:t xml:space="preserve">kon obavljanja radova na cesti  </w:t>
      </w:r>
      <w:r w:rsidRPr="003C7DC9">
        <w:rPr>
          <w:rFonts w:ascii="Times New Roman" w:eastAsia="Times New Roman" w:hAnsi="Times New Roman"/>
          <w:color w:val="000000"/>
          <w:sz w:val="24"/>
          <w:szCs w:val="24"/>
          <w:lang w:eastAsia="hr-HR"/>
        </w:rPr>
        <w:t xml:space="preserve">ili nogostupu, dužne su </w:t>
      </w:r>
      <w:r w:rsidRPr="003C7DC9">
        <w:rPr>
          <w:rFonts w:ascii="Times New Roman" w:eastAsia="Times New Roman" w:hAnsi="Times New Roman"/>
          <w:bCs/>
          <w:color w:val="000000"/>
          <w:sz w:val="24"/>
          <w:szCs w:val="24"/>
          <w:lang w:eastAsia="hr-HR"/>
        </w:rPr>
        <w:t>u roku od 24 sata</w:t>
      </w:r>
      <w:r w:rsidRPr="003C7DC9">
        <w:rPr>
          <w:rFonts w:ascii="Times New Roman" w:eastAsia="Times New Roman" w:hAnsi="Times New Roman"/>
          <w:color w:val="000000"/>
          <w:sz w:val="24"/>
          <w:szCs w:val="24"/>
          <w:lang w:eastAsia="hr-HR"/>
        </w:rPr>
        <w:t>, uspostaviti prvobitno stanje i ukloniti predmete i materijal kojeg su u svezi s izvođenjem radova dopremili ili koji je nastao u toku izvođenja radova.</w:t>
      </w:r>
    </w:p>
    <w:p w14:paraId="2A8383BF" w14:textId="77777777" w:rsidR="00027E48" w:rsidRPr="003C7DC9" w:rsidRDefault="00027E48" w:rsidP="00066C6F">
      <w:pPr>
        <w:pStyle w:val="Bezproreda"/>
        <w:jc w:val="both"/>
        <w:rPr>
          <w:rFonts w:ascii="Times New Roman" w:eastAsia="Times New Roman" w:hAnsi="Times New Roman"/>
          <w:color w:val="000000"/>
          <w:sz w:val="24"/>
          <w:szCs w:val="24"/>
          <w:lang w:eastAsia="hr-HR"/>
        </w:rPr>
      </w:pPr>
    </w:p>
    <w:p w14:paraId="12620E5B" w14:textId="2DAFFDA1" w:rsidR="00E15D0E" w:rsidRPr="003C7DC9" w:rsidRDefault="00C91EAC"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BD4614" w:rsidRPr="003C7DC9">
        <w:rPr>
          <w:rFonts w:ascii="Times New Roman" w:eastAsia="Times New Roman" w:hAnsi="Times New Roman"/>
          <w:b/>
          <w:color w:val="000000"/>
          <w:sz w:val="24"/>
          <w:szCs w:val="24"/>
          <w:lang w:eastAsia="hr-HR"/>
        </w:rPr>
        <w:t>4</w:t>
      </w:r>
      <w:r w:rsidR="00BB4FB3" w:rsidRPr="003C7DC9">
        <w:rPr>
          <w:rFonts w:ascii="Times New Roman" w:eastAsia="Times New Roman" w:hAnsi="Times New Roman"/>
          <w:b/>
          <w:color w:val="000000"/>
          <w:sz w:val="24"/>
          <w:szCs w:val="24"/>
          <w:lang w:eastAsia="hr-HR"/>
        </w:rPr>
        <w:t>2</w:t>
      </w:r>
      <w:r w:rsidRPr="003C7DC9">
        <w:rPr>
          <w:rFonts w:ascii="Times New Roman" w:eastAsia="Times New Roman" w:hAnsi="Times New Roman"/>
          <w:b/>
          <w:color w:val="000000"/>
          <w:sz w:val="24"/>
          <w:szCs w:val="24"/>
          <w:lang w:eastAsia="hr-HR"/>
        </w:rPr>
        <w:t>.</w:t>
      </w:r>
    </w:p>
    <w:p w14:paraId="56CD75F9" w14:textId="77777777" w:rsidR="00E15D0E" w:rsidRPr="003C7DC9" w:rsidRDefault="00C91EAC" w:rsidP="00066C6F">
      <w:pPr>
        <w:pStyle w:val="Bezproreda"/>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ab/>
        <w:t>U sl</w:t>
      </w:r>
      <w:r w:rsidR="006F7C37" w:rsidRPr="003C7DC9">
        <w:rPr>
          <w:rFonts w:ascii="Times New Roman" w:eastAsia="Times New Roman" w:hAnsi="Times New Roman"/>
          <w:color w:val="000000"/>
          <w:sz w:val="24"/>
          <w:szCs w:val="24"/>
          <w:lang w:eastAsia="hr-HR"/>
        </w:rPr>
        <w:t xml:space="preserve">učaju prekopavanja ceste </w:t>
      </w:r>
      <w:r w:rsidRPr="003C7DC9">
        <w:rPr>
          <w:rFonts w:ascii="Times New Roman" w:eastAsia="Times New Roman" w:hAnsi="Times New Roman"/>
          <w:color w:val="000000"/>
          <w:sz w:val="24"/>
          <w:szCs w:val="24"/>
          <w:lang w:eastAsia="hr-HR"/>
        </w:rPr>
        <w:t xml:space="preserve">ili druge javne odnosno javno prometne površine, pored odredaba ove Odluke primjenjuju se i odredbe Odluke o komunalnom redu na području Općine </w:t>
      </w:r>
      <w:r w:rsidR="00AA6D3F" w:rsidRPr="003C7DC9">
        <w:rPr>
          <w:rFonts w:ascii="Times New Roman" w:hAnsi="Times New Roman"/>
          <w:color w:val="000000"/>
          <w:sz w:val="24"/>
          <w:szCs w:val="24"/>
        </w:rPr>
        <w:t>(„</w:t>
      </w:r>
      <w:r w:rsidRPr="003C7DC9">
        <w:rPr>
          <w:rFonts w:ascii="Times New Roman" w:hAnsi="Times New Roman"/>
          <w:color w:val="000000"/>
          <w:sz w:val="24"/>
          <w:szCs w:val="24"/>
        </w:rPr>
        <w:t xml:space="preserve">Službeni glasnik </w:t>
      </w:r>
      <w:r w:rsidR="00AA6D3F" w:rsidRPr="003C7DC9">
        <w:rPr>
          <w:rFonts w:ascii="Times New Roman" w:hAnsi="Times New Roman"/>
          <w:color w:val="000000"/>
          <w:sz w:val="24"/>
          <w:szCs w:val="24"/>
        </w:rPr>
        <w:t>Koprivničko-križevačke županije“ broj</w:t>
      </w:r>
      <w:r w:rsidRPr="003C7DC9">
        <w:rPr>
          <w:rFonts w:ascii="Times New Roman" w:hAnsi="Times New Roman"/>
          <w:color w:val="000000"/>
          <w:sz w:val="24"/>
          <w:szCs w:val="24"/>
        </w:rPr>
        <w:t xml:space="preserve"> </w:t>
      </w:r>
      <w:r w:rsidR="004B13AE" w:rsidRPr="003C7DC9">
        <w:rPr>
          <w:rFonts w:ascii="Times New Roman" w:hAnsi="Times New Roman"/>
          <w:color w:val="000000"/>
          <w:sz w:val="24"/>
          <w:szCs w:val="24"/>
        </w:rPr>
        <w:t>11</w:t>
      </w:r>
      <w:r w:rsidRPr="003C7DC9">
        <w:rPr>
          <w:rFonts w:ascii="Times New Roman" w:hAnsi="Times New Roman"/>
          <w:color w:val="000000"/>
          <w:sz w:val="24"/>
          <w:szCs w:val="24"/>
        </w:rPr>
        <w:t>/</w:t>
      </w:r>
      <w:r w:rsidR="004B13AE" w:rsidRPr="003C7DC9">
        <w:rPr>
          <w:rFonts w:ascii="Times New Roman" w:hAnsi="Times New Roman"/>
          <w:color w:val="000000"/>
          <w:sz w:val="24"/>
          <w:szCs w:val="24"/>
        </w:rPr>
        <w:t>19</w:t>
      </w:r>
      <w:r w:rsidR="008F6600" w:rsidRPr="003C7DC9">
        <w:rPr>
          <w:rFonts w:ascii="Times New Roman" w:hAnsi="Times New Roman"/>
          <w:color w:val="000000"/>
          <w:sz w:val="24"/>
          <w:szCs w:val="24"/>
        </w:rPr>
        <w:t>. i 2/22</w:t>
      </w:r>
      <w:r w:rsidRPr="003C7DC9">
        <w:rPr>
          <w:rFonts w:ascii="Times New Roman" w:hAnsi="Times New Roman"/>
          <w:color w:val="000000"/>
          <w:sz w:val="24"/>
          <w:szCs w:val="24"/>
        </w:rPr>
        <w:t xml:space="preserve">) i Odluka o nerazvrstanim cestama («Službeni glasnik Koprivničko-križevačke županije» br. </w:t>
      </w:r>
      <w:r w:rsidR="00EF2D65" w:rsidRPr="003C7DC9">
        <w:rPr>
          <w:rFonts w:ascii="Times New Roman" w:hAnsi="Times New Roman"/>
          <w:color w:val="000000"/>
          <w:sz w:val="24"/>
          <w:szCs w:val="24"/>
        </w:rPr>
        <w:t>9</w:t>
      </w:r>
      <w:r w:rsidRPr="003C7DC9">
        <w:rPr>
          <w:rFonts w:ascii="Times New Roman" w:hAnsi="Times New Roman"/>
          <w:color w:val="000000"/>
          <w:sz w:val="24"/>
          <w:szCs w:val="24"/>
        </w:rPr>
        <w:t>/1</w:t>
      </w:r>
      <w:r w:rsidR="00EF2D65" w:rsidRPr="003C7DC9">
        <w:rPr>
          <w:rFonts w:ascii="Times New Roman" w:hAnsi="Times New Roman"/>
          <w:color w:val="000000"/>
          <w:sz w:val="24"/>
          <w:szCs w:val="24"/>
        </w:rPr>
        <w:t>4 i 16/15</w:t>
      </w:r>
      <w:r w:rsidR="00027E48" w:rsidRPr="003C7DC9">
        <w:rPr>
          <w:rFonts w:ascii="Times New Roman" w:hAnsi="Times New Roman"/>
          <w:color w:val="000000"/>
          <w:sz w:val="24"/>
          <w:szCs w:val="24"/>
        </w:rPr>
        <w:t>)</w:t>
      </w:r>
      <w:r w:rsidRPr="003C7DC9">
        <w:rPr>
          <w:rFonts w:ascii="Times New Roman" w:hAnsi="Times New Roman"/>
          <w:color w:val="000000"/>
          <w:sz w:val="24"/>
          <w:szCs w:val="24"/>
        </w:rPr>
        <w:t>.</w:t>
      </w:r>
    </w:p>
    <w:p w14:paraId="2333C526" w14:textId="77777777" w:rsidR="00E15D0E" w:rsidRPr="003C7DC9" w:rsidRDefault="00C91EAC" w:rsidP="00AA6D3F">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Prekopavanje, potkopavanje i drugi radovi na javnoj cesti mogu se obavljati samo uz suglasnost nadležne uprave za ceste. U suglasnosti za obavljanje radova iz stavka 1. ovoga članka određuje se način rada i uvjeti osiguranja i regulacije prometa, način sanacije prekopa, odnosno potkopa te nadzor nad obavljanjem tih radova. </w:t>
      </w:r>
    </w:p>
    <w:p w14:paraId="141F07AB" w14:textId="77777777" w:rsidR="00E15D0E" w:rsidRPr="003C7DC9" w:rsidRDefault="00E15D0E" w:rsidP="00066C6F">
      <w:pPr>
        <w:pStyle w:val="Bezproreda"/>
        <w:jc w:val="both"/>
        <w:rPr>
          <w:rFonts w:ascii="Times New Roman" w:eastAsia="Times New Roman" w:hAnsi="Times New Roman"/>
          <w:color w:val="000000"/>
          <w:sz w:val="24"/>
          <w:szCs w:val="24"/>
          <w:lang w:eastAsia="hr-HR"/>
        </w:rPr>
      </w:pPr>
    </w:p>
    <w:p w14:paraId="0575DBD4" w14:textId="00C98B2A" w:rsidR="00E15D0E" w:rsidRPr="003C7DC9" w:rsidRDefault="00C91EAC"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BD4614" w:rsidRPr="003C7DC9">
        <w:rPr>
          <w:rFonts w:ascii="Times New Roman" w:eastAsia="Times New Roman" w:hAnsi="Times New Roman"/>
          <w:b/>
          <w:color w:val="000000"/>
          <w:sz w:val="24"/>
          <w:szCs w:val="24"/>
          <w:lang w:eastAsia="hr-HR"/>
        </w:rPr>
        <w:t>4</w:t>
      </w:r>
      <w:r w:rsidR="00BB4FB3" w:rsidRPr="003C7DC9">
        <w:rPr>
          <w:rFonts w:ascii="Times New Roman" w:eastAsia="Times New Roman" w:hAnsi="Times New Roman"/>
          <w:b/>
          <w:color w:val="000000"/>
          <w:sz w:val="24"/>
          <w:szCs w:val="24"/>
          <w:lang w:eastAsia="hr-HR"/>
        </w:rPr>
        <w:t>3</w:t>
      </w:r>
      <w:r w:rsidRPr="003C7DC9">
        <w:rPr>
          <w:rFonts w:ascii="Times New Roman" w:eastAsia="Times New Roman" w:hAnsi="Times New Roman"/>
          <w:b/>
          <w:color w:val="000000"/>
          <w:sz w:val="24"/>
          <w:szCs w:val="24"/>
          <w:lang w:eastAsia="hr-HR"/>
        </w:rPr>
        <w:t>.</w:t>
      </w:r>
    </w:p>
    <w:p w14:paraId="157F0A0B" w14:textId="77777777" w:rsidR="00E15D0E" w:rsidRPr="003C7DC9" w:rsidRDefault="00C91EAC" w:rsidP="00AA6D3F">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Javna rasvjeta mora se postavljati tako da služi sigurnosti prometa. Izvor svjetlosti ne smije izazivati bliještanje i mora biti u skladu s općim normativima.</w:t>
      </w:r>
    </w:p>
    <w:p w14:paraId="45B0FA0C" w14:textId="77777777" w:rsidR="00393E5A" w:rsidRPr="003C7DC9" w:rsidRDefault="00C91EAC" w:rsidP="00DA36EE">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Svjetleće reklam</w:t>
      </w:r>
      <w:r w:rsidR="00D171D6" w:rsidRPr="003C7DC9">
        <w:rPr>
          <w:rFonts w:ascii="Times New Roman" w:hAnsi="Times New Roman"/>
          <w:color w:val="000000"/>
          <w:sz w:val="24"/>
          <w:szCs w:val="24"/>
        </w:rPr>
        <w:t>e</w:t>
      </w:r>
      <w:r w:rsidRPr="003C7DC9">
        <w:rPr>
          <w:rFonts w:ascii="Times New Roman" w:hAnsi="Times New Roman"/>
          <w:color w:val="000000"/>
          <w:sz w:val="24"/>
          <w:szCs w:val="24"/>
        </w:rPr>
        <w:t xml:space="preserve"> postavljaju se tako da ne blješte i ne ometaju sigurnost prometa.</w:t>
      </w:r>
    </w:p>
    <w:p w14:paraId="11290478" w14:textId="77777777" w:rsidR="00BB4FB3" w:rsidRPr="003C7DC9" w:rsidRDefault="00BB4FB3" w:rsidP="00AA6D3F">
      <w:pPr>
        <w:pStyle w:val="Bezproreda"/>
        <w:jc w:val="center"/>
        <w:rPr>
          <w:rFonts w:ascii="Times New Roman" w:eastAsia="Times New Roman" w:hAnsi="Times New Roman"/>
          <w:b/>
          <w:color w:val="000000"/>
          <w:sz w:val="24"/>
          <w:szCs w:val="24"/>
          <w:lang w:eastAsia="hr-HR"/>
        </w:rPr>
      </w:pPr>
    </w:p>
    <w:p w14:paraId="31758516" w14:textId="5A809034" w:rsidR="00E15D0E" w:rsidRPr="003C7DC9" w:rsidRDefault="00C91EAC"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BD4614" w:rsidRPr="003C7DC9">
        <w:rPr>
          <w:rFonts w:ascii="Times New Roman" w:eastAsia="Times New Roman" w:hAnsi="Times New Roman"/>
          <w:b/>
          <w:color w:val="000000"/>
          <w:sz w:val="24"/>
          <w:szCs w:val="24"/>
          <w:lang w:eastAsia="hr-HR"/>
        </w:rPr>
        <w:t>4</w:t>
      </w:r>
      <w:r w:rsidR="00BB4FB3" w:rsidRPr="003C7DC9">
        <w:rPr>
          <w:rFonts w:ascii="Times New Roman" w:eastAsia="Times New Roman" w:hAnsi="Times New Roman"/>
          <w:b/>
          <w:color w:val="000000"/>
          <w:sz w:val="24"/>
          <w:szCs w:val="24"/>
          <w:lang w:eastAsia="hr-HR"/>
        </w:rPr>
        <w:t>4.</w:t>
      </w:r>
    </w:p>
    <w:p w14:paraId="047F77F6" w14:textId="77777777" w:rsidR="00E15D0E" w:rsidRPr="003C7DC9" w:rsidRDefault="00C91EAC" w:rsidP="00066C6F">
      <w:pPr>
        <w:pStyle w:val="Bezproreda"/>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ab/>
        <w:t>Radi sigurnosti prometa i preglednosti, reklame, drveće i ukrasno grmlje uz kolnike moraju se postaviti i održavati tako da ne sprečavaju preglednost i ne zaklanjaju prometne znakove i javnu rasvjetu.</w:t>
      </w:r>
    </w:p>
    <w:p w14:paraId="2929B91D" w14:textId="77777777" w:rsidR="0021600B" w:rsidRPr="003C7DC9" w:rsidRDefault="00C91EAC" w:rsidP="00066C6F">
      <w:pPr>
        <w:pStyle w:val="Bezproreda"/>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ab/>
        <w:t xml:space="preserve">Radove iz stavka 1. ovog članka dužni su obavljati vlasnici. Ukoliko vlasnici ne </w:t>
      </w:r>
      <w:r w:rsidR="00027E48" w:rsidRPr="003C7DC9">
        <w:rPr>
          <w:rFonts w:ascii="Times New Roman" w:eastAsia="Times New Roman" w:hAnsi="Times New Roman"/>
          <w:color w:val="000000"/>
          <w:sz w:val="24"/>
          <w:szCs w:val="24"/>
          <w:lang w:eastAsia="hr-HR"/>
        </w:rPr>
        <w:t xml:space="preserve">postupe </w:t>
      </w:r>
      <w:r w:rsidRPr="003C7DC9">
        <w:rPr>
          <w:rFonts w:ascii="Times New Roman" w:eastAsia="Times New Roman" w:hAnsi="Times New Roman"/>
          <w:color w:val="000000"/>
          <w:sz w:val="24"/>
          <w:szCs w:val="24"/>
          <w:lang w:eastAsia="hr-HR"/>
        </w:rPr>
        <w:t>po stavku 1. ovog članka Jedinstveni upravni odjel će izdati nalog za izvršenje radova. Ako vlasnik ne postupi po nalogu radovi će se izvesti putem treće osobe o trošku vlasnika</w:t>
      </w:r>
      <w:r w:rsidR="0021600B" w:rsidRPr="003C7DC9">
        <w:rPr>
          <w:rFonts w:ascii="Times New Roman" w:eastAsia="Times New Roman" w:hAnsi="Times New Roman"/>
          <w:color w:val="000000"/>
          <w:sz w:val="24"/>
          <w:szCs w:val="24"/>
          <w:lang w:eastAsia="hr-HR"/>
        </w:rPr>
        <w:t xml:space="preserve"> uz odobrenje Jedinstvenog upravnog odjela</w:t>
      </w:r>
      <w:r w:rsidRPr="003C7DC9">
        <w:rPr>
          <w:rFonts w:ascii="Times New Roman" w:eastAsia="Times New Roman" w:hAnsi="Times New Roman"/>
          <w:color w:val="000000"/>
          <w:sz w:val="24"/>
          <w:szCs w:val="24"/>
          <w:lang w:eastAsia="hr-HR"/>
        </w:rPr>
        <w:t>.</w:t>
      </w:r>
    </w:p>
    <w:p w14:paraId="40AF4F79" w14:textId="77777777" w:rsidR="00AA6D3F" w:rsidRPr="003C7DC9" w:rsidRDefault="00AA6D3F" w:rsidP="00066C6F">
      <w:pPr>
        <w:pStyle w:val="Bezproreda"/>
        <w:jc w:val="both"/>
        <w:rPr>
          <w:rFonts w:ascii="Times New Roman" w:eastAsia="Times New Roman" w:hAnsi="Times New Roman"/>
          <w:b/>
          <w:color w:val="000000"/>
          <w:sz w:val="24"/>
          <w:szCs w:val="24"/>
          <w:lang w:eastAsia="hr-HR"/>
        </w:rPr>
      </w:pPr>
    </w:p>
    <w:p w14:paraId="2088A8CE" w14:textId="3FF29FBD" w:rsidR="00E15D0E" w:rsidRPr="003C7DC9" w:rsidRDefault="006F7C37"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BD4614" w:rsidRPr="003C7DC9">
        <w:rPr>
          <w:rFonts w:ascii="Times New Roman" w:eastAsia="Times New Roman" w:hAnsi="Times New Roman"/>
          <w:b/>
          <w:color w:val="000000"/>
          <w:sz w:val="24"/>
          <w:szCs w:val="24"/>
          <w:lang w:eastAsia="hr-HR"/>
        </w:rPr>
        <w:t>4</w:t>
      </w:r>
      <w:r w:rsidR="00BB4FB3" w:rsidRPr="003C7DC9">
        <w:rPr>
          <w:rFonts w:ascii="Times New Roman" w:eastAsia="Times New Roman" w:hAnsi="Times New Roman"/>
          <w:b/>
          <w:color w:val="000000"/>
          <w:sz w:val="24"/>
          <w:szCs w:val="24"/>
          <w:lang w:eastAsia="hr-HR"/>
        </w:rPr>
        <w:t>5</w:t>
      </w:r>
      <w:r w:rsidR="00C91EAC" w:rsidRPr="003C7DC9">
        <w:rPr>
          <w:rFonts w:ascii="Times New Roman" w:eastAsia="Times New Roman" w:hAnsi="Times New Roman"/>
          <w:b/>
          <w:color w:val="000000"/>
          <w:sz w:val="24"/>
          <w:szCs w:val="24"/>
          <w:lang w:eastAsia="hr-HR"/>
        </w:rPr>
        <w:t>.</w:t>
      </w:r>
    </w:p>
    <w:p w14:paraId="35C0A421" w14:textId="77777777"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Od ograničenja i zabr</w:t>
      </w:r>
      <w:r w:rsidR="001A3C95" w:rsidRPr="003C7DC9">
        <w:rPr>
          <w:rFonts w:ascii="Times New Roman" w:eastAsia="Times New Roman" w:hAnsi="Times New Roman"/>
          <w:color w:val="000000"/>
          <w:sz w:val="24"/>
          <w:szCs w:val="24"/>
          <w:lang w:eastAsia="hr-HR"/>
        </w:rPr>
        <w:t xml:space="preserve">ane iz ove </w:t>
      </w:r>
      <w:r w:rsidR="00AA6D3F" w:rsidRPr="003C7DC9">
        <w:rPr>
          <w:rFonts w:ascii="Times New Roman" w:eastAsia="Times New Roman" w:hAnsi="Times New Roman"/>
          <w:color w:val="000000"/>
          <w:sz w:val="24"/>
          <w:szCs w:val="24"/>
          <w:lang w:eastAsia="hr-HR"/>
        </w:rPr>
        <w:t xml:space="preserve">Odluke izuzimaju se </w:t>
      </w:r>
      <w:r w:rsidRPr="003C7DC9">
        <w:rPr>
          <w:rFonts w:ascii="Times New Roman" w:eastAsia="Times New Roman" w:hAnsi="Times New Roman"/>
          <w:color w:val="000000"/>
          <w:sz w:val="24"/>
          <w:szCs w:val="24"/>
          <w:lang w:eastAsia="hr-HR"/>
        </w:rPr>
        <w:t>vozila hitne pomoći</w:t>
      </w:r>
      <w:r w:rsidR="001A3C95" w:rsidRPr="003C7DC9">
        <w:rPr>
          <w:rFonts w:ascii="Times New Roman" w:eastAsia="Times New Roman" w:hAnsi="Times New Roman"/>
          <w:color w:val="000000"/>
          <w:sz w:val="24"/>
          <w:szCs w:val="24"/>
          <w:lang w:eastAsia="hr-HR"/>
        </w:rPr>
        <w:t>, vozila sanitetskog prijevoza</w:t>
      </w:r>
      <w:r w:rsidRPr="003C7DC9">
        <w:rPr>
          <w:rFonts w:ascii="Times New Roman" w:eastAsia="Times New Roman" w:hAnsi="Times New Roman"/>
          <w:color w:val="000000"/>
          <w:sz w:val="24"/>
          <w:szCs w:val="24"/>
          <w:lang w:eastAsia="hr-HR"/>
        </w:rPr>
        <w:t>, vatrogasne službe,</w:t>
      </w:r>
      <w:r w:rsidR="001A3C95" w:rsidRPr="003C7DC9">
        <w:rPr>
          <w:rFonts w:ascii="Times New Roman" w:eastAsia="Times New Roman" w:hAnsi="Times New Roman"/>
          <w:color w:val="000000"/>
          <w:sz w:val="24"/>
          <w:szCs w:val="24"/>
          <w:lang w:eastAsia="hr-HR"/>
        </w:rPr>
        <w:t xml:space="preserve"> civilne zaštite, unutarnjih poslova</w:t>
      </w:r>
      <w:r w:rsidRPr="003C7DC9">
        <w:rPr>
          <w:rFonts w:ascii="Times New Roman" w:eastAsia="Times New Roman" w:hAnsi="Times New Roman"/>
          <w:color w:val="000000"/>
          <w:sz w:val="24"/>
          <w:szCs w:val="24"/>
          <w:lang w:eastAsia="hr-HR"/>
        </w:rPr>
        <w:t xml:space="preserve">, vojne policije, </w:t>
      </w:r>
      <w:r w:rsidR="001A3C95" w:rsidRPr="003C7DC9">
        <w:rPr>
          <w:rFonts w:ascii="Times New Roman" w:eastAsia="Times New Roman" w:hAnsi="Times New Roman"/>
          <w:color w:val="000000"/>
          <w:sz w:val="24"/>
          <w:szCs w:val="24"/>
          <w:lang w:eastAsia="hr-HR"/>
        </w:rPr>
        <w:t xml:space="preserve">carina, službena vozila ovlaštenih službenika središnjeg tijela državne uprave nadležne za zaštitu i spašavanje, službena vozila inspektora cestovnog prometa, vozila Kriznog stožera ministarstva nadležnog za zdravstvo, vozila Gorske službe spašavanja, vozila mobilne jedinice veterinarske inspekcije te vozila ministarstva nadležnog za poslove pravosuđa kojima se prevoze uhićene ili osuđene osobe i vozila hitne medicinske intervencije u razminiranju </w:t>
      </w:r>
      <w:r w:rsidRPr="003C7DC9">
        <w:rPr>
          <w:rFonts w:ascii="Times New Roman" w:eastAsia="Times New Roman" w:hAnsi="Times New Roman"/>
          <w:color w:val="000000"/>
          <w:sz w:val="24"/>
          <w:szCs w:val="24"/>
          <w:lang w:eastAsia="hr-HR"/>
        </w:rPr>
        <w:t xml:space="preserve">vozila </w:t>
      </w:r>
      <w:r w:rsidR="001A3C95" w:rsidRPr="003C7DC9">
        <w:rPr>
          <w:rFonts w:ascii="Times New Roman" w:eastAsia="Times New Roman" w:hAnsi="Times New Roman"/>
          <w:color w:val="000000"/>
          <w:sz w:val="24"/>
          <w:szCs w:val="24"/>
          <w:lang w:eastAsia="hr-HR"/>
        </w:rPr>
        <w:lastRenderedPageBreak/>
        <w:t xml:space="preserve">te osobni automobili </w:t>
      </w:r>
      <w:r w:rsidRPr="003C7DC9">
        <w:rPr>
          <w:rFonts w:ascii="Times New Roman" w:eastAsia="Times New Roman" w:hAnsi="Times New Roman"/>
          <w:color w:val="000000"/>
          <w:sz w:val="24"/>
          <w:szCs w:val="24"/>
          <w:lang w:eastAsia="hr-HR"/>
        </w:rPr>
        <w:t>sudaca istraga i državnih odvjetnika za obavljanje očevida kada se koristi za izvršenje naročito hitnih zadataka i kada daju posebne svjetlosne i zvučne signale propisane zakonom.</w:t>
      </w:r>
    </w:p>
    <w:p w14:paraId="3A654FCB" w14:textId="77777777" w:rsidR="00E15D0E" w:rsidRPr="003C7DC9" w:rsidRDefault="00E15D0E" w:rsidP="00066C6F">
      <w:pPr>
        <w:pStyle w:val="Bezproreda"/>
        <w:jc w:val="both"/>
        <w:rPr>
          <w:rFonts w:ascii="Times New Roman" w:eastAsia="Times New Roman" w:hAnsi="Times New Roman"/>
          <w:color w:val="000000"/>
          <w:sz w:val="24"/>
          <w:szCs w:val="24"/>
          <w:lang w:eastAsia="hr-HR"/>
        </w:rPr>
      </w:pPr>
    </w:p>
    <w:p w14:paraId="5BB2F55D" w14:textId="0A0EE3BB" w:rsidR="00E15D0E" w:rsidRPr="003C7DC9" w:rsidRDefault="00C91EAC" w:rsidP="00AA6D3F">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BD4614" w:rsidRPr="003C7DC9">
        <w:rPr>
          <w:rFonts w:ascii="Times New Roman" w:eastAsia="Times New Roman" w:hAnsi="Times New Roman"/>
          <w:b/>
          <w:color w:val="000000"/>
          <w:sz w:val="24"/>
          <w:szCs w:val="24"/>
          <w:lang w:eastAsia="hr-HR"/>
        </w:rPr>
        <w:t>4</w:t>
      </w:r>
      <w:r w:rsidR="00BB4FB3" w:rsidRPr="003C7DC9">
        <w:rPr>
          <w:rFonts w:ascii="Times New Roman" w:eastAsia="Times New Roman" w:hAnsi="Times New Roman"/>
          <w:b/>
          <w:color w:val="000000"/>
          <w:sz w:val="24"/>
          <w:szCs w:val="24"/>
          <w:lang w:eastAsia="hr-HR"/>
        </w:rPr>
        <w:t>6</w:t>
      </w:r>
      <w:r w:rsidRPr="003C7DC9">
        <w:rPr>
          <w:rFonts w:ascii="Times New Roman" w:eastAsia="Times New Roman" w:hAnsi="Times New Roman"/>
          <w:b/>
          <w:color w:val="000000"/>
          <w:sz w:val="24"/>
          <w:szCs w:val="24"/>
          <w:lang w:eastAsia="hr-HR"/>
        </w:rPr>
        <w:t>.</w:t>
      </w:r>
    </w:p>
    <w:p w14:paraId="7B7BC9B9" w14:textId="1872B2B0" w:rsidR="00E15D0E" w:rsidRPr="003C7DC9" w:rsidRDefault="00C91EAC" w:rsidP="00066C6F">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 xml:space="preserve">Od ograničenja i zabrane iz članka </w:t>
      </w:r>
      <w:r w:rsidR="006C7597" w:rsidRPr="003C7DC9">
        <w:rPr>
          <w:rFonts w:ascii="Times New Roman" w:eastAsia="Times New Roman" w:hAnsi="Times New Roman"/>
          <w:color w:val="000000"/>
          <w:sz w:val="24"/>
          <w:szCs w:val="24"/>
          <w:lang w:eastAsia="hr-HR"/>
        </w:rPr>
        <w:t>7</w:t>
      </w:r>
      <w:r w:rsidRPr="003C7DC9">
        <w:rPr>
          <w:rFonts w:ascii="Times New Roman" w:eastAsia="Times New Roman" w:hAnsi="Times New Roman"/>
          <w:color w:val="000000"/>
          <w:sz w:val="24"/>
          <w:szCs w:val="24"/>
          <w:lang w:eastAsia="hr-HR"/>
        </w:rPr>
        <w:t xml:space="preserve">. </w:t>
      </w:r>
      <w:r w:rsidR="00AA6D3F" w:rsidRPr="003C7DC9">
        <w:rPr>
          <w:rFonts w:ascii="Times New Roman" w:eastAsia="Times New Roman" w:hAnsi="Times New Roman"/>
          <w:color w:val="000000"/>
          <w:sz w:val="24"/>
          <w:szCs w:val="24"/>
          <w:lang w:eastAsia="hr-HR"/>
        </w:rPr>
        <w:t xml:space="preserve">ove Odluke izuzimaju se </w:t>
      </w:r>
      <w:r w:rsidRPr="003C7DC9">
        <w:rPr>
          <w:rFonts w:ascii="Times New Roman" w:eastAsia="Times New Roman" w:hAnsi="Times New Roman"/>
          <w:color w:val="000000"/>
          <w:sz w:val="24"/>
          <w:szCs w:val="24"/>
          <w:lang w:eastAsia="hr-HR"/>
        </w:rPr>
        <w:t>vozila Poduzeća za ceste koja održavaju ceste, vozila koja vrše usluge odvoza smeća i održavanje čistoće, specijalizirana vozila za odvoz mlijeka, vozila vodoprivrede, elektroprivrede i HPT prometa kada izvode radove na cesti ili objektima uz cestu.</w:t>
      </w:r>
    </w:p>
    <w:p w14:paraId="56F6AF59" w14:textId="77777777" w:rsidR="0066731A" w:rsidRPr="003C7DC9" w:rsidRDefault="0066731A" w:rsidP="00066C6F">
      <w:pPr>
        <w:pStyle w:val="Bezproreda"/>
        <w:jc w:val="both"/>
        <w:rPr>
          <w:rFonts w:ascii="Times New Roman" w:eastAsia="Times New Roman" w:hAnsi="Times New Roman"/>
          <w:color w:val="000000"/>
          <w:sz w:val="24"/>
          <w:szCs w:val="24"/>
          <w:lang w:eastAsia="hr-HR"/>
        </w:rPr>
      </w:pPr>
    </w:p>
    <w:p w14:paraId="50B1CDF6" w14:textId="67503CD8" w:rsidR="00E15D0E" w:rsidRPr="003C7DC9" w:rsidRDefault="00BD4614" w:rsidP="00066C6F">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XVI. </w:t>
      </w:r>
      <w:r w:rsidR="002A2A4A" w:rsidRPr="003C7DC9">
        <w:rPr>
          <w:rFonts w:ascii="Times New Roman" w:eastAsia="Times New Roman" w:hAnsi="Times New Roman"/>
          <w:b/>
          <w:color w:val="000000"/>
          <w:sz w:val="24"/>
          <w:szCs w:val="24"/>
          <w:lang w:eastAsia="hr-HR"/>
        </w:rPr>
        <w:t>KAZNENE</w:t>
      </w:r>
      <w:r w:rsidR="006F7C37" w:rsidRPr="003C7DC9">
        <w:rPr>
          <w:rFonts w:ascii="Times New Roman" w:eastAsia="Times New Roman" w:hAnsi="Times New Roman"/>
          <w:b/>
          <w:color w:val="000000"/>
          <w:sz w:val="24"/>
          <w:szCs w:val="24"/>
          <w:lang w:eastAsia="hr-HR"/>
        </w:rPr>
        <w:t xml:space="preserve"> </w:t>
      </w:r>
      <w:r w:rsidR="00C91EAC" w:rsidRPr="003C7DC9">
        <w:rPr>
          <w:rFonts w:ascii="Times New Roman" w:eastAsia="Times New Roman" w:hAnsi="Times New Roman"/>
          <w:b/>
          <w:color w:val="000000"/>
          <w:sz w:val="24"/>
          <w:szCs w:val="24"/>
          <w:lang w:eastAsia="hr-HR"/>
        </w:rPr>
        <w:t xml:space="preserve"> ODREDBE</w:t>
      </w:r>
    </w:p>
    <w:p w14:paraId="50372E08" w14:textId="77777777" w:rsidR="00E15D0E" w:rsidRPr="003C7DC9" w:rsidRDefault="00E15D0E" w:rsidP="00066C6F">
      <w:pPr>
        <w:pStyle w:val="Bezproreda"/>
        <w:jc w:val="both"/>
        <w:rPr>
          <w:rFonts w:ascii="Times New Roman" w:eastAsia="Times New Roman" w:hAnsi="Times New Roman"/>
          <w:color w:val="000000"/>
          <w:sz w:val="24"/>
          <w:szCs w:val="24"/>
          <w:lang w:eastAsia="hr-HR"/>
        </w:rPr>
      </w:pPr>
    </w:p>
    <w:p w14:paraId="125188A9" w14:textId="5735B181" w:rsidR="000D32D3" w:rsidRPr="003C7DC9" w:rsidRDefault="00C91EAC" w:rsidP="00E25DC9">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7551A3" w:rsidRPr="003C7DC9">
        <w:rPr>
          <w:rFonts w:ascii="Times New Roman" w:eastAsia="Times New Roman" w:hAnsi="Times New Roman"/>
          <w:b/>
          <w:color w:val="000000"/>
          <w:sz w:val="24"/>
          <w:szCs w:val="24"/>
          <w:lang w:eastAsia="hr-HR"/>
        </w:rPr>
        <w:t>4</w:t>
      </w:r>
      <w:r w:rsidR="00BB4FB3" w:rsidRPr="003C7DC9">
        <w:rPr>
          <w:rFonts w:ascii="Times New Roman" w:eastAsia="Times New Roman" w:hAnsi="Times New Roman"/>
          <w:b/>
          <w:color w:val="000000"/>
          <w:sz w:val="24"/>
          <w:szCs w:val="24"/>
          <w:lang w:eastAsia="hr-HR"/>
        </w:rPr>
        <w:t>7</w:t>
      </w:r>
      <w:r w:rsidRPr="003C7DC9">
        <w:rPr>
          <w:rFonts w:ascii="Times New Roman" w:eastAsia="Times New Roman" w:hAnsi="Times New Roman"/>
          <w:b/>
          <w:color w:val="000000"/>
          <w:sz w:val="24"/>
          <w:szCs w:val="24"/>
          <w:lang w:eastAsia="hr-HR"/>
        </w:rPr>
        <w:t>.</w:t>
      </w:r>
    </w:p>
    <w:p w14:paraId="4F5C721D" w14:textId="12A272B3" w:rsidR="00CF3754" w:rsidRPr="003C7DC9" w:rsidRDefault="002A2A4A" w:rsidP="001A3C95">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r>
      <w:r w:rsidR="00CF3754" w:rsidRPr="003C7DC9">
        <w:rPr>
          <w:rFonts w:ascii="Times New Roman" w:eastAsia="Times New Roman" w:hAnsi="Times New Roman"/>
          <w:color w:val="000000"/>
          <w:sz w:val="24"/>
          <w:szCs w:val="24"/>
          <w:lang w:eastAsia="hr-HR"/>
        </w:rPr>
        <w:t>Novčanom kaznom u iznosu 1.000,00 kuna kaznit će se za prekršaj pravna osoba koja postupi suprotno odredbama ove Odluke.</w:t>
      </w:r>
    </w:p>
    <w:p w14:paraId="7D16F00D" w14:textId="4C57DC40" w:rsidR="00CF3754" w:rsidRPr="003C7DC9" w:rsidRDefault="00CF3754" w:rsidP="001A3C95">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 xml:space="preserve">Novčanom kaznom u iznosu 300,00 kuna kaznit će </w:t>
      </w:r>
      <w:r w:rsidR="00EA3F3C" w:rsidRPr="003C7DC9">
        <w:rPr>
          <w:rFonts w:ascii="Times New Roman" w:eastAsia="Times New Roman" w:hAnsi="Times New Roman"/>
          <w:color w:val="000000"/>
          <w:sz w:val="24"/>
          <w:szCs w:val="24"/>
          <w:lang w:eastAsia="hr-HR"/>
        </w:rPr>
        <w:t>s</w:t>
      </w:r>
      <w:r w:rsidRPr="003C7DC9">
        <w:rPr>
          <w:rFonts w:ascii="Times New Roman" w:eastAsia="Times New Roman" w:hAnsi="Times New Roman"/>
          <w:color w:val="000000"/>
          <w:sz w:val="24"/>
          <w:szCs w:val="24"/>
          <w:lang w:eastAsia="hr-HR"/>
        </w:rPr>
        <w:t>e odgovorna osoba u pravnoj osobi koja postupi suprotno odredbama ove Odluke.</w:t>
      </w:r>
    </w:p>
    <w:p w14:paraId="7511F470" w14:textId="283D1667" w:rsidR="00CF3754" w:rsidRPr="003C7DC9" w:rsidRDefault="00CF3754" w:rsidP="001A3C95">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Novčanom kaznom u iznosu 500</w:t>
      </w:r>
      <w:r w:rsidR="00EA3F3C" w:rsidRPr="003C7DC9">
        <w:rPr>
          <w:rFonts w:ascii="Times New Roman" w:eastAsia="Times New Roman" w:hAnsi="Times New Roman"/>
          <w:color w:val="000000"/>
          <w:sz w:val="24"/>
          <w:szCs w:val="24"/>
          <w:lang w:eastAsia="hr-HR"/>
        </w:rPr>
        <w:t>,00 kuna kaznit će se fizička osoba obrtnik i osoba koja obavlja drugu samostalnu djelatnost k</w:t>
      </w:r>
      <w:r w:rsidR="00D43362" w:rsidRPr="003C7DC9">
        <w:rPr>
          <w:rFonts w:ascii="Times New Roman" w:eastAsia="Times New Roman" w:hAnsi="Times New Roman"/>
          <w:color w:val="000000"/>
          <w:sz w:val="24"/>
          <w:szCs w:val="24"/>
          <w:lang w:eastAsia="hr-HR"/>
        </w:rPr>
        <w:t>oje postupe suprotno odredbama ove Odluke</w:t>
      </w:r>
      <w:r w:rsidR="00EA3F3C" w:rsidRPr="003C7DC9">
        <w:rPr>
          <w:rFonts w:ascii="Times New Roman" w:eastAsia="Times New Roman" w:hAnsi="Times New Roman"/>
          <w:color w:val="000000"/>
          <w:sz w:val="24"/>
          <w:szCs w:val="24"/>
          <w:lang w:eastAsia="hr-HR"/>
        </w:rPr>
        <w:t xml:space="preserve"> u vezi obavlja</w:t>
      </w:r>
      <w:r w:rsidR="00D43362" w:rsidRPr="003C7DC9">
        <w:rPr>
          <w:rFonts w:ascii="Times New Roman" w:eastAsia="Times New Roman" w:hAnsi="Times New Roman"/>
          <w:color w:val="000000"/>
          <w:sz w:val="24"/>
          <w:szCs w:val="24"/>
          <w:lang w:eastAsia="hr-HR"/>
        </w:rPr>
        <w:t>nja njezina obrta</w:t>
      </w:r>
      <w:r w:rsidR="00EA3F3C" w:rsidRPr="003C7DC9">
        <w:rPr>
          <w:rFonts w:ascii="Times New Roman" w:eastAsia="Times New Roman" w:hAnsi="Times New Roman"/>
          <w:color w:val="000000"/>
          <w:sz w:val="24"/>
          <w:szCs w:val="24"/>
          <w:lang w:eastAsia="hr-HR"/>
        </w:rPr>
        <w:t xml:space="preserve"> </w:t>
      </w:r>
      <w:r w:rsidR="00D43362" w:rsidRPr="003C7DC9">
        <w:rPr>
          <w:rFonts w:ascii="Times New Roman" w:eastAsia="Times New Roman" w:hAnsi="Times New Roman"/>
          <w:color w:val="000000"/>
          <w:sz w:val="24"/>
          <w:szCs w:val="24"/>
          <w:lang w:eastAsia="hr-HR"/>
        </w:rPr>
        <w:t>ili</w:t>
      </w:r>
      <w:r w:rsidR="00EA3F3C" w:rsidRPr="003C7DC9">
        <w:rPr>
          <w:rFonts w:ascii="Times New Roman" w:eastAsia="Times New Roman" w:hAnsi="Times New Roman"/>
          <w:color w:val="000000"/>
          <w:sz w:val="24"/>
          <w:szCs w:val="24"/>
          <w:lang w:eastAsia="hr-HR"/>
        </w:rPr>
        <w:t xml:space="preserve"> druge samostalne djelatnosti</w:t>
      </w:r>
      <w:r w:rsidR="00D43362" w:rsidRPr="003C7DC9">
        <w:rPr>
          <w:rFonts w:ascii="Times New Roman" w:eastAsia="Times New Roman" w:hAnsi="Times New Roman"/>
          <w:color w:val="000000"/>
          <w:sz w:val="24"/>
          <w:szCs w:val="24"/>
          <w:lang w:eastAsia="hr-HR"/>
        </w:rPr>
        <w:t>.</w:t>
      </w:r>
    </w:p>
    <w:p w14:paraId="4A91369F" w14:textId="14CF9624" w:rsidR="00D8287E" w:rsidRPr="003C7DC9" w:rsidRDefault="00D8287E" w:rsidP="001A3C95">
      <w:pPr>
        <w:pStyle w:val="Bezproreda"/>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ab/>
        <w:t xml:space="preserve">Novčanom kaznom u iznosu 200,00 kuna kaznit će se prekršaj fizička osoba koja postupi suprotno odredbama ove </w:t>
      </w:r>
      <w:r w:rsidR="00A425B9" w:rsidRPr="003C7DC9">
        <w:rPr>
          <w:rFonts w:ascii="Times New Roman" w:eastAsia="Times New Roman" w:hAnsi="Times New Roman"/>
          <w:color w:val="000000"/>
          <w:sz w:val="24"/>
          <w:szCs w:val="24"/>
          <w:lang w:eastAsia="hr-HR"/>
        </w:rPr>
        <w:t>O</w:t>
      </w:r>
      <w:r w:rsidRPr="003C7DC9">
        <w:rPr>
          <w:rFonts w:ascii="Times New Roman" w:eastAsia="Times New Roman" w:hAnsi="Times New Roman"/>
          <w:color w:val="000000"/>
          <w:sz w:val="24"/>
          <w:szCs w:val="24"/>
          <w:lang w:eastAsia="hr-HR"/>
        </w:rPr>
        <w:t>dluke.</w:t>
      </w:r>
    </w:p>
    <w:p w14:paraId="1EC1BB4E" w14:textId="77777777" w:rsidR="00CF3754" w:rsidRPr="003C7DC9" w:rsidRDefault="00CF3754" w:rsidP="001A3C95">
      <w:pPr>
        <w:pStyle w:val="Bezproreda"/>
        <w:jc w:val="both"/>
        <w:rPr>
          <w:rFonts w:ascii="Times New Roman" w:eastAsia="Times New Roman" w:hAnsi="Times New Roman"/>
          <w:color w:val="000000"/>
          <w:sz w:val="4"/>
          <w:szCs w:val="4"/>
          <w:lang w:eastAsia="hr-HR"/>
        </w:rPr>
      </w:pPr>
    </w:p>
    <w:p w14:paraId="215452B2" w14:textId="2892B1F5" w:rsidR="002A2A4A" w:rsidRPr="003C7DC9" w:rsidRDefault="002A2A4A" w:rsidP="00D8287E">
      <w:pPr>
        <w:pStyle w:val="Bezproreda"/>
        <w:ind w:firstLine="708"/>
        <w:jc w:val="both"/>
        <w:rPr>
          <w:rFonts w:ascii="Times New Roman" w:eastAsia="Times New Roman" w:hAnsi="Times New Roman"/>
          <w:color w:val="000000"/>
          <w:sz w:val="24"/>
          <w:szCs w:val="24"/>
          <w:lang w:eastAsia="hr-HR"/>
        </w:rPr>
      </w:pPr>
      <w:r w:rsidRPr="003C7DC9">
        <w:rPr>
          <w:rFonts w:ascii="Times New Roman" w:eastAsia="Times New Roman" w:hAnsi="Times New Roman"/>
          <w:color w:val="000000"/>
          <w:sz w:val="24"/>
          <w:szCs w:val="24"/>
          <w:lang w:eastAsia="hr-HR"/>
        </w:rPr>
        <w:t xml:space="preserve">Za prekršitelje odredbi ove Odluke </w:t>
      </w:r>
      <w:r w:rsidR="00EE6990" w:rsidRPr="003C7DC9">
        <w:rPr>
          <w:rFonts w:ascii="Times New Roman" w:eastAsia="Times New Roman" w:hAnsi="Times New Roman"/>
          <w:color w:val="000000"/>
          <w:sz w:val="24"/>
          <w:szCs w:val="24"/>
          <w:lang w:eastAsia="hr-HR"/>
        </w:rPr>
        <w:t xml:space="preserve">koje su regulirane i Zakonom o sigurnosti prometa na cestama </w:t>
      </w:r>
      <w:r w:rsidRPr="003C7DC9">
        <w:rPr>
          <w:rFonts w:ascii="Times New Roman" w:eastAsia="Times New Roman" w:hAnsi="Times New Roman"/>
          <w:color w:val="000000"/>
          <w:sz w:val="24"/>
          <w:szCs w:val="24"/>
          <w:lang w:eastAsia="hr-HR"/>
        </w:rPr>
        <w:t>primijenit</w:t>
      </w:r>
      <w:r w:rsidR="00EE6990" w:rsidRPr="003C7DC9">
        <w:rPr>
          <w:rFonts w:ascii="Times New Roman" w:eastAsia="Times New Roman" w:hAnsi="Times New Roman"/>
          <w:color w:val="000000"/>
          <w:sz w:val="24"/>
          <w:szCs w:val="24"/>
          <w:lang w:eastAsia="hr-HR"/>
        </w:rPr>
        <w:t>i</w:t>
      </w:r>
      <w:r w:rsidRPr="003C7DC9">
        <w:rPr>
          <w:rFonts w:ascii="Times New Roman" w:eastAsia="Times New Roman" w:hAnsi="Times New Roman"/>
          <w:color w:val="000000"/>
          <w:sz w:val="24"/>
          <w:szCs w:val="24"/>
          <w:lang w:eastAsia="hr-HR"/>
        </w:rPr>
        <w:t xml:space="preserve"> će se kaznene odredbe propisane Zakonom o sigurnosti prometa na cestama.</w:t>
      </w:r>
    </w:p>
    <w:p w14:paraId="6C7DEC26" w14:textId="77777777" w:rsidR="00E25DC9" w:rsidRPr="003C7DC9" w:rsidRDefault="00E25DC9" w:rsidP="00422D6E">
      <w:pPr>
        <w:pStyle w:val="Bezproreda"/>
        <w:jc w:val="both"/>
        <w:rPr>
          <w:rFonts w:ascii="Times New Roman" w:eastAsia="Times New Roman" w:hAnsi="Times New Roman"/>
          <w:b/>
          <w:color w:val="000000"/>
          <w:sz w:val="24"/>
          <w:szCs w:val="24"/>
          <w:lang w:eastAsia="hr-HR"/>
        </w:rPr>
      </w:pPr>
    </w:p>
    <w:p w14:paraId="10A27E7B" w14:textId="41E7964D" w:rsidR="00422D6E" w:rsidRPr="003C7DC9" w:rsidRDefault="00422D6E" w:rsidP="00422D6E">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XVII. OSTALE  ODREDBE</w:t>
      </w:r>
    </w:p>
    <w:p w14:paraId="78B9640B" w14:textId="7B3FFE8A" w:rsidR="005872A4" w:rsidRPr="003C7DC9" w:rsidRDefault="005872A4" w:rsidP="00422D6E">
      <w:pPr>
        <w:pStyle w:val="Bezproreda"/>
        <w:ind w:firstLine="708"/>
        <w:jc w:val="both"/>
        <w:rPr>
          <w:rFonts w:ascii="Times New Roman" w:hAnsi="Times New Roman"/>
          <w:color w:val="000000"/>
          <w:sz w:val="24"/>
          <w:szCs w:val="24"/>
        </w:rPr>
      </w:pPr>
    </w:p>
    <w:p w14:paraId="7DCB8384" w14:textId="77777777" w:rsidR="005872A4" w:rsidRPr="003C7DC9" w:rsidRDefault="005872A4" w:rsidP="005872A4">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Članak 48.</w:t>
      </w:r>
    </w:p>
    <w:p w14:paraId="28DA6D29" w14:textId="3161319F" w:rsidR="00422D6E" w:rsidRPr="003C7DC9" w:rsidRDefault="00422D6E" w:rsidP="00422D6E">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 xml:space="preserve">Javnim prometnim površinama u smislu ove Odluke smatraju se: ceste, trgovi, nogostupi,  javna parkirališta i druge prometne površine koje su u funkciji sudionika u prometu na području Općine. </w:t>
      </w:r>
    </w:p>
    <w:p w14:paraId="5E9A8CCB" w14:textId="77777777" w:rsidR="00422D6E" w:rsidRPr="003C7DC9" w:rsidRDefault="00422D6E" w:rsidP="00422D6E">
      <w:pPr>
        <w:pStyle w:val="Bezproreda"/>
        <w:ind w:firstLine="708"/>
        <w:jc w:val="both"/>
        <w:rPr>
          <w:rFonts w:ascii="Times New Roman" w:hAnsi="Times New Roman"/>
          <w:color w:val="000000"/>
          <w:sz w:val="24"/>
          <w:szCs w:val="24"/>
        </w:rPr>
      </w:pPr>
      <w:r w:rsidRPr="003C7DC9">
        <w:rPr>
          <w:rFonts w:ascii="Times New Roman" w:hAnsi="Times New Roman"/>
          <w:color w:val="000000"/>
          <w:sz w:val="24"/>
          <w:szCs w:val="24"/>
        </w:rPr>
        <w:t>U</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smislu</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ove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Odluke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javne prometne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površine</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smatraju</w:t>
      </w:r>
      <w:r w:rsidRPr="003C7DC9">
        <w:rPr>
          <w:rFonts w:ascii="Times New Roman" w:hAnsi="Times New Roman"/>
          <w:color w:val="000000"/>
          <w:spacing w:val="6"/>
          <w:sz w:val="24"/>
          <w:szCs w:val="24"/>
        </w:rPr>
        <w:t xml:space="preserve"> </w:t>
      </w:r>
      <w:r w:rsidRPr="003C7DC9">
        <w:rPr>
          <w:rFonts w:ascii="Times New Roman" w:hAnsi="Times New Roman"/>
          <w:color w:val="000000"/>
          <w:sz w:val="24"/>
          <w:szCs w:val="24"/>
        </w:rPr>
        <w:t>se</w:t>
      </w:r>
      <w:r w:rsidRPr="003C7DC9">
        <w:rPr>
          <w:rFonts w:ascii="Times New Roman" w:hAnsi="Times New Roman"/>
          <w:color w:val="000000"/>
          <w:spacing w:val="6"/>
          <w:sz w:val="24"/>
          <w:szCs w:val="24"/>
        </w:rPr>
        <w:t xml:space="preserve"> </w:t>
      </w:r>
      <w:r w:rsidRPr="003C7DC9">
        <w:rPr>
          <w:rFonts w:ascii="Times New Roman" w:hAnsi="Times New Roman"/>
          <w:color w:val="000000"/>
          <w:spacing w:val="1"/>
          <w:sz w:val="24"/>
          <w:szCs w:val="24"/>
        </w:rPr>
        <w:t>i</w:t>
      </w:r>
      <w:r w:rsidRPr="003C7DC9">
        <w:rPr>
          <w:rFonts w:ascii="Times New Roman" w:hAnsi="Times New Roman"/>
          <w:color w:val="000000"/>
          <w:spacing w:val="7"/>
          <w:sz w:val="24"/>
          <w:szCs w:val="24"/>
        </w:rPr>
        <w:t xml:space="preserve"> </w:t>
      </w:r>
      <w:r w:rsidRPr="003C7DC9">
        <w:rPr>
          <w:rFonts w:ascii="Times New Roman" w:hAnsi="Times New Roman"/>
          <w:color w:val="000000"/>
          <w:sz w:val="24"/>
          <w:szCs w:val="24"/>
        </w:rPr>
        <w:t>di</w:t>
      </w:r>
      <w:r w:rsidRPr="003C7DC9">
        <w:rPr>
          <w:rFonts w:ascii="Times New Roman" w:hAnsi="Times New Roman"/>
          <w:color w:val="000000"/>
          <w:spacing w:val="1"/>
          <w:sz w:val="24"/>
          <w:szCs w:val="24"/>
        </w:rPr>
        <w:t>j</w:t>
      </w:r>
      <w:r w:rsidRPr="003C7DC9">
        <w:rPr>
          <w:rFonts w:ascii="Times New Roman" w:hAnsi="Times New Roman"/>
          <w:color w:val="000000"/>
          <w:sz w:val="24"/>
          <w:szCs w:val="24"/>
        </w:rPr>
        <w:t>elov</w:t>
      </w:r>
      <w:r w:rsidRPr="003C7DC9">
        <w:rPr>
          <w:rFonts w:ascii="Times New Roman" w:hAnsi="Times New Roman"/>
          <w:color w:val="000000"/>
          <w:spacing w:val="1"/>
          <w:sz w:val="24"/>
          <w:szCs w:val="24"/>
        </w:rPr>
        <w:t>i</w:t>
      </w:r>
      <w:r w:rsidRPr="003C7DC9">
        <w:rPr>
          <w:rFonts w:ascii="Times New Roman" w:hAnsi="Times New Roman"/>
          <w:color w:val="000000"/>
          <w:spacing w:val="7"/>
          <w:sz w:val="24"/>
          <w:szCs w:val="24"/>
        </w:rPr>
        <w:t xml:space="preserve"> </w:t>
      </w:r>
      <w:r w:rsidRPr="003C7DC9">
        <w:rPr>
          <w:rFonts w:ascii="Times New Roman" w:hAnsi="Times New Roman"/>
          <w:color w:val="000000"/>
          <w:spacing w:val="2"/>
          <w:sz w:val="24"/>
          <w:szCs w:val="24"/>
        </w:rPr>
        <w:t>ž</w:t>
      </w:r>
      <w:r w:rsidRPr="003C7DC9">
        <w:rPr>
          <w:rFonts w:ascii="Times New Roman" w:hAnsi="Times New Roman"/>
          <w:color w:val="000000"/>
          <w:sz w:val="24"/>
          <w:szCs w:val="24"/>
        </w:rPr>
        <w:t>upan</w:t>
      </w:r>
      <w:r w:rsidRPr="003C7DC9">
        <w:rPr>
          <w:rFonts w:ascii="Times New Roman" w:hAnsi="Times New Roman"/>
          <w:color w:val="000000"/>
          <w:spacing w:val="1"/>
          <w:sz w:val="24"/>
          <w:szCs w:val="24"/>
        </w:rPr>
        <w:t>ij</w:t>
      </w:r>
      <w:r w:rsidRPr="003C7DC9">
        <w:rPr>
          <w:rFonts w:ascii="Times New Roman" w:hAnsi="Times New Roman"/>
          <w:color w:val="000000"/>
          <w:sz w:val="24"/>
          <w:szCs w:val="24"/>
        </w:rPr>
        <w:t>sk</w:t>
      </w:r>
      <w:r w:rsidRPr="003C7DC9">
        <w:rPr>
          <w:rFonts w:ascii="Times New Roman" w:hAnsi="Times New Roman"/>
          <w:color w:val="000000"/>
          <w:spacing w:val="1"/>
          <w:sz w:val="24"/>
          <w:szCs w:val="24"/>
        </w:rPr>
        <w:t>i</w:t>
      </w:r>
      <w:r w:rsidRPr="003C7DC9">
        <w:rPr>
          <w:rFonts w:ascii="Times New Roman" w:hAnsi="Times New Roman"/>
          <w:color w:val="000000"/>
          <w:sz w:val="24"/>
          <w:szCs w:val="24"/>
        </w:rPr>
        <w:t>h</w:t>
      </w:r>
      <w:r w:rsidRPr="003C7DC9">
        <w:rPr>
          <w:rFonts w:ascii="Times New Roman" w:hAnsi="Times New Roman"/>
          <w:color w:val="000000"/>
          <w:spacing w:val="8"/>
          <w:sz w:val="24"/>
          <w:szCs w:val="24"/>
        </w:rPr>
        <w:t xml:space="preserve"> </w:t>
      </w:r>
      <w:r w:rsidRPr="003C7DC9">
        <w:rPr>
          <w:rFonts w:ascii="Times New Roman" w:hAnsi="Times New Roman"/>
          <w:color w:val="000000"/>
          <w:sz w:val="24"/>
          <w:szCs w:val="24"/>
        </w:rPr>
        <w:t>i lokalnih cesta koje prolaze kroz pod</w:t>
      </w:r>
      <w:r w:rsidRPr="003C7DC9">
        <w:rPr>
          <w:rFonts w:ascii="Times New Roman" w:hAnsi="Times New Roman"/>
          <w:color w:val="000000"/>
          <w:spacing w:val="-1"/>
          <w:sz w:val="24"/>
          <w:szCs w:val="24"/>
        </w:rPr>
        <w:t>r</w:t>
      </w:r>
      <w:r w:rsidRPr="003C7DC9">
        <w:rPr>
          <w:rFonts w:ascii="Times New Roman" w:hAnsi="Times New Roman"/>
          <w:color w:val="000000"/>
          <w:sz w:val="24"/>
          <w:szCs w:val="24"/>
        </w:rPr>
        <w:t>u</w:t>
      </w:r>
      <w:r w:rsidRPr="003C7DC9">
        <w:rPr>
          <w:rFonts w:ascii="Times New Roman" w:hAnsi="Times New Roman"/>
          <w:color w:val="000000"/>
          <w:spacing w:val="-2"/>
          <w:sz w:val="24"/>
          <w:szCs w:val="24"/>
        </w:rPr>
        <w:t>č</w:t>
      </w:r>
      <w:r w:rsidRPr="003C7DC9">
        <w:rPr>
          <w:rFonts w:ascii="Times New Roman" w:hAnsi="Times New Roman"/>
          <w:color w:val="000000"/>
          <w:sz w:val="24"/>
          <w:szCs w:val="24"/>
        </w:rPr>
        <w:t>j</w:t>
      </w:r>
      <w:r w:rsidRPr="003C7DC9">
        <w:rPr>
          <w:rFonts w:ascii="Times New Roman" w:hAnsi="Times New Roman"/>
          <w:color w:val="000000"/>
          <w:spacing w:val="-2"/>
          <w:sz w:val="24"/>
          <w:szCs w:val="24"/>
        </w:rPr>
        <w:t>e</w:t>
      </w:r>
      <w:r w:rsidRPr="003C7DC9">
        <w:rPr>
          <w:rFonts w:ascii="Times New Roman" w:hAnsi="Times New Roman"/>
          <w:color w:val="000000"/>
          <w:sz w:val="24"/>
          <w:szCs w:val="24"/>
        </w:rPr>
        <w:t xml:space="preserve"> Općine</w:t>
      </w:r>
      <w:r w:rsidRPr="003C7DC9">
        <w:rPr>
          <w:rFonts w:ascii="Times New Roman" w:hAnsi="Times New Roman"/>
          <w:color w:val="000000"/>
          <w:spacing w:val="-1"/>
          <w:w w:val="98"/>
          <w:sz w:val="24"/>
          <w:szCs w:val="24"/>
        </w:rPr>
        <w:t>.</w:t>
      </w:r>
    </w:p>
    <w:p w14:paraId="35517281" w14:textId="77777777" w:rsidR="00422D6E" w:rsidRPr="003C7DC9" w:rsidRDefault="00422D6E" w:rsidP="00066C6F">
      <w:pPr>
        <w:pStyle w:val="Bezproreda"/>
        <w:jc w:val="both"/>
        <w:rPr>
          <w:rFonts w:ascii="Times New Roman" w:eastAsia="Times New Roman" w:hAnsi="Times New Roman"/>
          <w:color w:val="000000"/>
          <w:sz w:val="24"/>
          <w:szCs w:val="24"/>
          <w:lang w:eastAsia="hr-HR"/>
        </w:rPr>
      </w:pPr>
    </w:p>
    <w:p w14:paraId="2D4AEDC9" w14:textId="44DAF054" w:rsidR="00E15D0E" w:rsidRPr="003C7DC9" w:rsidRDefault="00C91EAC" w:rsidP="00066C6F">
      <w:pPr>
        <w:pStyle w:val="Bezproreda"/>
        <w:jc w:val="both"/>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XV</w:t>
      </w:r>
      <w:r w:rsidR="007551A3" w:rsidRPr="003C7DC9">
        <w:rPr>
          <w:rFonts w:ascii="Times New Roman" w:eastAsia="Times New Roman" w:hAnsi="Times New Roman"/>
          <w:b/>
          <w:color w:val="000000"/>
          <w:sz w:val="24"/>
          <w:szCs w:val="24"/>
          <w:lang w:eastAsia="hr-HR"/>
        </w:rPr>
        <w:t>II</w:t>
      </w:r>
      <w:r w:rsidR="00422D6E" w:rsidRPr="003C7DC9">
        <w:rPr>
          <w:rFonts w:ascii="Times New Roman" w:eastAsia="Times New Roman" w:hAnsi="Times New Roman"/>
          <w:b/>
          <w:color w:val="000000"/>
          <w:sz w:val="24"/>
          <w:szCs w:val="24"/>
          <w:lang w:eastAsia="hr-HR"/>
        </w:rPr>
        <w:t>I</w:t>
      </w:r>
      <w:r w:rsidRPr="003C7DC9">
        <w:rPr>
          <w:rFonts w:ascii="Times New Roman" w:eastAsia="Times New Roman" w:hAnsi="Times New Roman"/>
          <w:b/>
          <w:color w:val="000000"/>
          <w:sz w:val="24"/>
          <w:szCs w:val="24"/>
          <w:lang w:eastAsia="hr-HR"/>
        </w:rPr>
        <w:t>.</w:t>
      </w:r>
      <w:r w:rsidRPr="003C7DC9">
        <w:rPr>
          <w:rFonts w:ascii="Times New Roman" w:eastAsia="Times New Roman" w:hAnsi="Times New Roman"/>
          <w:b/>
          <w:color w:val="000000"/>
          <w:sz w:val="24"/>
          <w:szCs w:val="24"/>
          <w:lang w:eastAsia="hr-HR"/>
        </w:rPr>
        <w:tab/>
        <w:t>PRIJELAZNE I ZAVRŠNE ODREDBE</w:t>
      </w:r>
    </w:p>
    <w:p w14:paraId="2E9108F2" w14:textId="77777777" w:rsidR="00E15D0E" w:rsidRPr="003C7DC9" w:rsidRDefault="00E15D0E" w:rsidP="00066C6F">
      <w:pPr>
        <w:pStyle w:val="Bezproreda"/>
        <w:jc w:val="both"/>
        <w:rPr>
          <w:rFonts w:ascii="Times New Roman" w:eastAsia="Times New Roman" w:hAnsi="Times New Roman"/>
          <w:color w:val="000000"/>
          <w:sz w:val="24"/>
          <w:szCs w:val="24"/>
          <w:lang w:eastAsia="hr-HR"/>
        </w:rPr>
      </w:pPr>
    </w:p>
    <w:p w14:paraId="0D10E5FD" w14:textId="171D9CD5" w:rsidR="00E15D0E" w:rsidRPr="003C7DC9" w:rsidRDefault="00C91EAC" w:rsidP="003675B6">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7551A3" w:rsidRPr="003C7DC9">
        <w:rPr>
          <w:rFonts w:ascii="Times New Roman" w:eastAsia="Times New Roman" w:hAnsi="Times New Roman"/>
          <w:b/>
          <w:color w:val="000000"/>
          <w:sz w:val="24"/>
          <w:szCs w:val="24"/>
          <w:lang w:eastAsia="hr-HR"/>
        </w:rPr>
        <w:t>4</w:t>
      </w:r>
      <w:r w:rsidR="005872A4" w:rsidRPr="003C7DC9">
        <w:rPr>
          <w:rFonts w:ascii="Times New Roman" w:eastAsia="Times New Roman" w:hAnsi="Times New Roman"/>
          <w:b/>
          <w:color w:val="000000"/>
          <w:sz w:val="24"/>
          <w:szCs w:val="24"/>
          <w:lang w:eastAsia="hr-HR"/>
        </w:rPr>
        <w:t>9</w:t>
      </w:r>
      <w:r w:rsidRPr="003C7DC9">
        <w:rPr>
          <w:rFonts w:ascii="Times New Roman" w:eastAsia="Times New Roman" w:hAnsi="Times New Roman"/>
          <w:b/>
          <w:color w:val="000000"/>
          <w:sz w:val="24"/>
          <w:szCs w:val="24"/>
          <w:lang w:eastAsia="hr-HR"/>
        </w:rPr>
        <w:t>.</w:t>
      </w:r>
    </w:p>
    <w:p w14:paraId="5C53C59E" w14:textId="77777777" w:rsidR="00393E5A" w:rsidRPr="003C7DC9" w:rsidRDefault="00C91EAC" w:rsidP="00066C6F">
      <w:pPr>
        <w:pStyle w:val="Bezproreda"/>
        <w:jc w:val="both"/>
        <w:rPr>
          <w:rFonts w:ascii="Times New Roman" w:eastAsia="Times New Roman" w:hAnsi="Times New Roman"/>
          <w:bCs/>
          <w:color w:val="000000"/>
          <w:sz w:val="24"/>
          <w:szCs w:val="24"/>
          <w:lang w:eastAsia="hr-HR"/>
        </w:rPr>
      </w:pPr>
      <w:r w:rsidRPr="003C7DC9">
        <w:rPr>
          <w:rFonts w:ascii="Times New Roman" w:eastAsia="Times New Roman" w:hAnsi="Times New Roman"/>
          <w:color w:val="000000"/>
          <w:sz w:val="24"/>
          <w:szCs w:val="24"/>
          <w:lang w:eastAsia="hr-HR"/>
        </w:rPr>
        <w:tab/>
      </w:r>
      <w:r w:rsidRPr="003C7DC9">
        <w:rPr>
          <w:rFonts w:ascii="Times New Roman" w:eastAsia="Times New Roman" w:hAnsi="Times New Roman"/>
          <w:bCs/>
          <w:color w:val="000000"/>
          <w:sz w:val="24"/>
          <w:szCs w:val="24"/>
          <w:lang w:eastAsia="hr-HR"/>
        </w:rPr>
        <w:t>Nadzor nad</w:t>
      </w:r>
      <w:r w:rsidR="00E03859" w:rsidRPr="003C7DC9">
        <w:rPr>
          <w:rFonts w:ascii="Times New Roman" w:eastAsia="Times New Roman" w:hAnsi="Times New Roman"/>
          <w:bCs/>
          <w:color w:val="000000"/>
          <w:sz w:val="24"/>
          <w:szCs w:val="24"/>
          <w:lang w:eastAsia="hr-HR"/>
        </w:rPr>
        <w:t xml:space="preserve"> provedbom ove Odluke </w:t>
      </w:r>
      <w:r w:rsidR="006F7C37" w:rsidRPr="003C7DC9">
        <w:rPr>
          <w:rFonts w:ascii="Times New Roman" w:eastAsia="Times New Roman" w:hAnsi="Times New Roman"/>
          <w:bCs/>
          <w:color w:val="000000"/>
          <w:sz w:val="24"/>
          <w:szCs w:val="24"/>
          <w:lang w:eastAsia="hr-HR"/>
        </w:rPr>
        <w:t>vrši</w:t>
      </w:r>
      <w:r w:rsidRPr="003C7DC9">
        <w:rPr>
          <w:rFonts w:ascii="Times New Roman" w:eastAsia="Times New Roman" w:hAnsi="Times New Roman"/>
          <w:bCs/>
          <w:color w:val="000000"/>
          <w:sz w:val="24"/>
          <w:szCs w:val="24"/>
          <w:lang w:eastAsia="hr-HR"/>
        </w:rPr>
        <w:t xml:space="preserve"> Policijska uprava Koprivničko-križevačka, inspekcije cestovnog prometa i Jedinstveni upravni odjel, svaki iz svoje nadležnosti.</w:t>
      </w:r>
    </w:p>
    <w:p w14:paraId="14D12CC5" w14:textId="77777777" w:rsidR="00E15D0E" w:rsidRPr="003C7DC9" w:rsidRDefault="00E15D0E" w:rsidP="00066C6F">
      <w:pPr>
        <w:pStyle w:val="Bezproreda"/>
        <w:jc w:val="both"/>
        <w:rPr>
          <w:rFonts w:ascii="Times New Roman" w:eastAsia="Times New Roman" w:hAnsi="Times New Roman"/>
          <w:color w:val="000000"/>
          <w:sz w:val="24"/>
          <w:szCs w:val="24"/>
          <w:lang w:eastAsia="hr-HR"/>
        </w:rPr>
      </w:pPr>
    </w:p>
    <w:p w14:paraId="37AF4A66" w14:textId="3DEDA131" w:rsidR="00E15D0E" w:rsidRPr="003C7DC9" w:rsidRDefault="006F7C37" w:rsidP="003675B6">
      <w:pPr>
        <w:pStyle w:val="Bezproreda"/>
        <w:jc w:val="center"/>
        <w:rPr>
          <w:rFonts w:ascii="Times New Roman" w:eastAsia="Times New Roman" w:hAnsi="Times New Roman"/>
          <w:b/>
          <w:color w:val="000000"/>
          <w:sz w:val="24"/>
          <w:szCs w:val="24"/>
          <w:lang w:eastAsia="hr-HR"/>
        </w:rPr>
      </w:pPr>
      <w:r w:rsidRPr="003C7DC9">
        <w:rPr>
          <w:rFonts w:ascii="Times New Roman" w:eastAsia="Times New Roman" w:hAnsi="Times New Roman"/>
          <w:b/>
          <w:color w:val="000000"/>
          <w:sz w:val="24"/>
          <w:szCs w:val="24"/>
          <w:lang w:eastAsia="hr-HR"/>
        </w:rPr>
        <w:t xml:space="preserve">Članak </w:t>
      </w:r>
      <w:r w:rsidR="005872A4" w:rsidRPr="003C7DC9">
        <w:rPr>
          <w:rFonts w:ascii="Times New Roman" w:eastAsia="Times New Roman" w:hAnsi="Times New Roman"/>
          <w:b/>
          <w:color w:val="000000"/>
          <w:sz w:val="24"/>
          <w:szCs w:val="24"/>
          <w:lang w:eastAsia="hr-HR"/>
        </w:rPr>
        <w:t>50</w:t>
      </w:r>
      <w:r w:rsidR="00C91EAC" w:rsidRPr="003C7DC9">
        <w:rPr>
          <w:rFonts w:ascii="Times New Roman" w:eastAsia="Times New Roman" w:hAnsi="Times New Roman"/>
          <w:b/>
          <w:color w:val="000000"/>
          <w:sz w:val="24"/>
          <w:szCs w:val="24"/>
          <w:lang w:eastAsia="hr-HR"/>
        </w:rPr>
        <w:t>.</w:t>
      </w:r>
    </w:p>
    <w:p w14:paraId="5AC5F3CF" w14:textId="77777777" w:rsidR="006D29EB" w:rsidRPr="003C7DC9" w:rsidRDefault="00C91EAC" w:rsidP="00066C6F">
      <w:pPr>
        <w:pStyle w:val="Bezproreda"/>
        <w:jc w:val="both"/>
        <w:rPr>
          <w:rFonts w:ascii="Times New Roman" w:hAnsi="Times New Roman"/>
          <w:color w:val="000000"/>
          <w:sz w:val="24"/>
          <w:szCs w:val="24"/>
        </w:rPr>
      </w:pPr>
      <w:r w:rsidRPr="003C7DC9">
        <w:rPr>
          <w:rFonts w:ascii="Times New Roman" w:eastAsia="Times New Roman" w:hAnsi="Times New Roman"/>
          <w:color w:val="000000"/>
          <w:sz w:val="24"/>
          <w:szCs w:val="24"/>
          <w:lang w:eastAsia="hr-HR"/>
        </w:rPr>
        <w:tab/>
        <w:t>Ova Odluka stupa na sna</w:t>
      </w:r>
      <w:r w:rsidR="003675B6" w:rsidRPr="003C7DC9">
        <w:rPr>
          <w:rFonts w:ascii="Times New Roman" w:eastAsia="Times New Roman" w:hAnsi="Times New Roman"/>
          <w:color w:val="000000"/>
          <w:sz w:val="24"/>
          <w:szCs w:val="24"/>
          <w:lang w:eastAsia="hr-HR"/>
        </w:rPr>
        <w:t>gu osmog dana od dana objave u „</w:t>
      </w:r>
      <w:r w:rsidRPr="003C7DC9">
        <w:rPr>
          <w:rFonts w:ascii="Times New Roman" w:eastAsia="Times New Roman" w:hAnsi="Times New Roman"/>
          <w:color w:val="000000"/>
          <w:sz w:val="24"/>
          <w:szCs w:val="24"/>
          <w:lang w:eastAsia="hr-HR"/>
        </w:rPr>
        <w:t>Službenom glasniku Koprivničko-križevačke županije</w:t>
      </w:r>
      <w:r w:rsidR="003675B6" w:rsidRPr="003C7DC9">
        <w:rPr>
          <w:rFonts w:ascii="Times New Roman" w:eastAsia="Times New Roman" w:hAnsi="Times New Roman"/>
          <w:color w:val="000000"/>
          <w:sz w:val="24"/>
          <w:szCs w:val="24"/>
          <w:lang w:eastAsia="hr-HR"/>
        </w:rPr>
        <w:t>“</w:t>
      </w:r>
      <w:r w:rsidRPr="003C7DC9">
        <w:rPr>
          <w:rFonts w:ascii="Times New Roman" w:eastAsia="Times New Roman" w:hAnsi="Times New Roman"/>
          <w:color w:val="000000"/>
          <w:sz w:val="24"/>
          <w:szCs w:val="24"/>
          <w:lang w:eastAsia="hr-HR"/>
        </w:rPr>
        <w:t>.</w:t>
      </w:r>
    </w:p>
    <w:p w14:paraId="24A5CDEB" w14:textId="77777777" w:rsidR="00DA36EE" w:rsidRPr="003C7DC9" w:rsidRDefault="00DA36EE" w:rsidP="00A425B9">
      <w:pPr>
        <w:pStyle w:val="Bezproreda"/>
        <w:rPr>
          <w:rFonts w:ascii="Times New Roman" w:hAnsi="Times New Roman"/>
          <w:b/>
          <w:color w:val="000000"/>
          <w:sz w:val="24"/>
          <w:szCs w:val="24"/>
        </w:rPr>
      </w:pPr>
    </w:p>
    <w:p w14:paraId="07D98066" w14:textId="77777777" w:rsidR="00E15D0E" w:rsidRPr="003C7DC9" w:rsidRDefault="002B27C2" w:rsidP="003675B6">
      <w:pPr>
        <w:pStyle w:val="Bezproreda"/>
        <w:jc w:val="center"/>
        <w:rPr>
          <w:rFonts w:ascii="Times New Roman" w:hAnsi="Times New Roman"/>
          <w:b/>
          <w:color w:val="000000"/>
          <w:sz w:val="24"/>
          <w:szCs w:val="24"/>
        </w:rPr>
      </w:pPr>
      <w:r w:rsidRPr="003C7DC9">
        <w:rPr>
          <w:rFonts w:ascii="Times New Roman" w:hAnsi="Times New Roman"/>
          <w:b/>
          <w:color w:val="000000"/>
          <w:sz w:val="24"/>
          <w:szCs w:val="24"/>
        </w:rPr>
        <w:t xml:space="preserve">OPĆINSKO VIJEĆE OPĆINE </w:t>
      </w:r>
      <w:r w:rsidR="00AA578E" w:rsidRPr="003C7DC9">
        <w:rPr>
          <w:rFonts w:ascii="Times New Roman" w:hAnsi="Times New Roman"/>
          <w:b/>
          <w:color w:val="000000"/>
          <w:sz w:val="24"/>
          <w:szCs w:val="24"/>
        </w:rPr>
        <w:t>KALNIK</w:t>
      </w:r>
    </w:p>
    <w:p w14:paraId="58EDBF98" w14:textId="77777777" w:rsidR="002B27C2" w:rsidRPr="003C7DC9" w:rsidRDefault="002B27C2" w:rsidP="00066C6F">
      <w:pPr>
        <w:pStyle w:val="Bezproreda"/>
        <w:jc w:val="both"/>
        <w:rPr>
          <w:rFonts w:ascii="Times New Roman" w:hAnsi="Times New Roman"/>
          <w:color w:val="000000"/>
          <w:sz w:val="24"/>
          <w:szCs w:val="24"/>
        </w:rPr>
      </w:pPr>
      <w:r w:rsidRPr="003C7DC9">
        <w:rPr>
          <w:rFonts w:ascii="Times New Roman" w:hAnsi="Times New Roman"/>
          <w:color w:val="000000"/>
          <w:sz w:val="24"/>
          <w:szCs w:val="24"/>
        </w:rPr>
        <w:t>KLASA:</w:t>
      </w:r>
      <w:r w:rsidR="0034343F" w:rsidRPr="003C7DC9">
        <w:rPr>
          <w:rFonts w:ascii="Times New Roman" w:hAnsi="Times New Roman"/>
          <w:color w:val="000000"/>
          <w:sz w:val="24"/>
          <w:szCs w:val="24"/>
        </w:rPr>
        <w:t xml:space="preserve"> </w:t>
      </w:r>
    </w:p>
    <w:p w14:paraId="33DC1418" w14:textId="77777777" w:rsidR="002B27C2" w:rsidRPr="003C7DC9" w:rsidRDefault="003675B6" w:rsidP="00066C6F">
      <w:pPr>
        <w:pStyle w:val="Bezproreda"/>
        <w:jc w:val="both"/>
        <w:rPr>
          <w:rFonts w:ascii="Times New Roman" w:hAnsi="Times New Roman"/>
          <w:color w:val="000000"/>
          <w:sz w:val="24"/>
          <w:szCs w:val="24"/>
        </w:rPr>
      </w:pPr>
      <w:r w:rsidRPr="003C7DC9">
        <w:rPr>
          <w:rFonts w:ascii="Times New Roman" w:hAnsi="Times New Roman"/>
          <w:color w:val="000000"/>
          <w:sz w:val="24"/>
          <w:szCs w:val="24"/>
        </w:rPr>
        <w:t xml:space="preserve">URBROJ:  </w:t>
      </w:r>
    </w:p>
    <w:p w14:paraId="0ACD134A" w14:textId="5CFA5A13" w:rsidR="00500130" w:rsidRPr="003C7DC9" w:rsidRDefault="00AA578E" w:rsidP="00066C6F">
      <w:pPr>
        <w:pStyle w:val="Bezproreda"/>
        <w:jc w:val="both"/>
        <w:rPr>
          <w:rFonts w:ascii="Times New Roman" w:hAnsi="Times New Roman"/>
          <w:color w:val="000000"/>
          <w:sz w:val="24"/>
          <w:szCs w:val="24"/>
        </w:rPr>
      </w:pPr>
      <w:r w:rsidRPr="003C7DC9">
        <w:rPr>
          <w:rFonts w:ascii="Times New Roman" w:hAnsi="Times New Roman"/>
          <w:color w:val="000000"/>
          <w:sz w:val="24"/>
          <w:szCs w:val="24"/>
        </w:rPr>
        <w:t>Kalnik</w:t>
      </w:r>
      <w:r w:rsidR="00500130" w:rsidRPr="003C7DC9">
        <w:rPr>
          <w:rFonts w:ascii="Times New Roman" w:hAnsi="Times New Roman"/>
          <w:color w:val="000000"/>
          <w:sz w:val="24"/>
          <w:szCs w:val="24"/>
        </w:rPr>
        <w:t>, ______</w:t>
      </w:r>
      <w:r w:rsidR="0056093A" w:rsidRPr="003C7DC9">
        <w:rPr>
          <w:rFonts w:ascii="Times New Roman" w:hAnsi="Times New Roman"/>
          <w:color w:val="000000"/>
          <w:sz w:val="24"/>
          <w:szCs w:val="24"/>
        </w:rPr>
        <w:t xml:space="preserve"> 20</w:t>
      </w:r>
      <w:r w:rsidR="00940AD7" w:rsidRPr="003C7DC9">
        <w:rPr>
          <w:rFonts w:ascii="Times New Roman" w:hAnsi="Times New Roman"/>
          <w:color w:val="000000"/>
          <w:sz w:val="24"/>
          <w:szCs w:val="24"/>
        </w:rPr>
        <w:t>xx</w:t>
      </w:r>
      <w:r w:rsidR="0056093A" w:rsidRPr="003C7DC9">
        <w:rPr>
          <w:rFonts w:ascii="Times New Roman" w:hAnsi="Times New Roman"/>
          <w:color w:val="000000"/>
          <w:sz w:val="24"/>
          <w:szCs w:val="24"/>
        </w:rPr>
        <w:t xml:space="preserve">. </w:t>
      </w:r>
      <w:r w:rsidR="00A425B9" w:rsidRPr="003C7DC9">
        <w:rPr>
          <w:rFonts w:ascii="Times New Roman" w:hAnsi="Times New Roman"/>
          <w:color w:val="000000"/>
          <w:sz w:val="24"/>
          <w:szCs w:val="24"/>
        </w:rPr>
        <w:tab/>
      </w:r>
      <w:r w:rsidR="00A425B9" w:rsidRPr="003C7DC9">
        <w:rPr>
          <w:rFonts w:ascii="Times New Roman" w:hAnsi="Times New Roman"/>
          <w:color w:val="000000"/>
          <w:sz w:val="24"/>
          <w:szCs w:val="24"/>
        </w:rPr>
        <w:tab/>
      </w:r>
      <w:r w:rsidR="00A425B9" w:rsidRPr="003C7DC9">
        <w:rPr>
          <w:rFonts w:ascii="Times New Roman" w:hAnsi="Times New Roman"/>
          <w:color w:val="000000"/>
          <w:sz w:val="24"/>
          <w:szCs w:val="24"/>
        </w:rPr>
        <w:tab/>
      </w:r>
      <w:r w:rsidR="00A425B9" w:rsidRPr="003C7DC9">
        <w:rPr>
          <w:rFonts w:ascii="Times New Roman" w:hAnsi="Times New Roman"/>
          <w:color w:val="000000"/>
          <w:sz w:val="24"/>
          <w:szCs w:val="24"/>
        </w:rPr>
        <w:tab/>
      </w:r>
      <w:r w:rsidR="00A425B9" w:rsidRPr="003C7DC9">
        <w:rPr>
          <w:rFonts w:ascii="Times New Roman" w:hAnsi="Times New Roman"/>
          <w:color w:val="000000"/>
          <w:sz w:val="24"/>
          <w:szCs w:val="24"/>
        </w:rPr>
        <w:tab/>
      </w:r>
      <w:r w:rsidR="00A425B9" w:rsidRPr="003C7DC9">
        <w:rPr>
          <w:rFonts w:ascii="Times New Roman" w:hAnsi="Times New Roman"/>
          <w:color w:val="000000"/>
          <w:sz w:val="24"/>
          <w:szCs w:val="24"/>
        </w:rPr>
        <w:tab/>
      </w:r>
      <w:r w:rsidR="00686CF8" w:rsidRPr="003C7DC9">
        <w:rPr>
          <w:rFonts w:ascii="Times New Roman" w:hAnsi="Times New Roman"/>
          <w:color w:val="000000"/>
          <w:sz w:val="24"/>
          <w:szCs w:val="24"/>
        </w:rPr>
        <w:t xml:space="preserve"> </w:t>
      </w:r>
      <w:r w:rsidR="003675B6" w:rsidRPr="003C7DC9">
        <w:rPr>
          <w:rFonts w:ascii="Times New Roman" w:hAnsi="Times New Roman"/>
          <w:b/>
          <w:color w:val="000000"/>
          <w:sz w:val="24"/>
          <w:szCs w:val="24"/>
        </w:rPr>
        <w:t>PREDSJEDNI</w:t>
      </w:r>
      <w:r w:rsidRPr="003C7DC9">
        <w:rPr>
          <w:rFonts w:ascii="Times New Roman" w:hAnsi="Times New Roman"/>
          <w:b/>
          <w:color w:val="000000"/>
          <w:sz w:val="24"/>
          <w:szCs w:val="24"/>
        </w:rPr>
        <w:t>CA</w:t>
      </w:r>
      <w:r w:rsidR="0089644E" w:rsidRPr="003C7DC9">
        <w:rPr>
          <w:rFonts w:ascii="Times New Roman" w:hAnsi="Times New Roman"/>
          <w:b/>
          <w:color w:val="000000"/>
          <w:sz w:val="24"/>
          <w:szCs w:val="24"/>
        </w:rPr>
        <w:t>:</w:t>
      </w:r>
      <w:r w:rsidR="0089644E" w:rsidRPr="003C7DC9">
        <w:rPr>
          <w:rFonts w:ascii="Times New Roman" w:hAnsi="Times New Roman"/>
          <w:color w:val="000000"/>
          <w:sz w:val="24"/>
          <w:szCs w:val="24"/>
        </w:rPr>
        <w:t xml:space="preserve">   </w:t>
      </w:r>
    </w:p>
    <w:p w14:paraId="7869B10E" w14:textId="71691A78" w:rsidR="003675B6" w:rsidRPr="00AD15D0" w:rsidRDefault="003675B6" w:rsidP="00066C6F">
      <w:pPr>
        <w:pStyle w:val="Bezproreda"/>
        <w:jc w:val="both"/>
        <w:rPr>
          <w:rFonts w:ascii="Times New Roman" w:hAnsi="Times New Roman"/>
          <w:color w:val="000000"/>
          <w:sz w:val="24"/>
          <w:szCs w:val="24"/>
        </w:rPr>
      </w:pPr>
      <w:r w:rsidRPr="003C7DC9">
        <w:rPr>
          <w:rFonts w:ascii="Times New Roman" w:hAnsi="Times New Roman"/>
          <w:color w:val="000000"/>
          <w:sz w:val="24"/>
          <w:szCs w:val="24"/>
        </w:rPr>
        <w:tab/>
      </w:r>
      <w:r w:rsidRPr="003C7DC9">
        <w:rPr>
          <w:rFonts w:ascii="Times New Roman" w:hAnsi="Times New Roman"/>
          <w:color w:val="000000"/>
          <w:sz w:val="24"/>
          <w:szCs w:val="24"/>
        </w:rPr>
        <w:tab/>
      </w:r>
      <w:r w:rsidRPr="003C7DC9">
        <w:rPr>
          <w:rFonts w:ascii="Times New Roman" w:hAnsi="Times New Roman"/>
          <w:color w:val="000000"/>
          <w:sz w:val="24"/>
          <w:szCs w:val="24"/>
        </w:rPr>
        <w:tab/>
      </w:r>
      <w:r w:rsidRPr="003C7DC9">
        <w:rPr>
          <w:rFonts w:ascii="Times New Roman" w:hAnsi="Times New Roman"/>
          <w:color w:val="000000"/>
          <w:sz w:val="24"/>
          <w:szCs w:val="24"/>
        </w:rPr>
        <w:tab/>
      </w:r>
      <w:r w:rsidRPr="003C7DC9">
        <w:rPr>
          <w:rFonts w:ascii="Times New Roman" w:hAnsi="Times New Roman"/>
          <w:color w:val="000000"/>
          <w:sz w:val="24"/>
          <w:szCs w:val="24"/>
        </w:rPr>
        <w:tab/>
      </w:r>
      <w:r w:rsidRPr="003C7DC9">
        <w:rPr>
          <w:rFonts w:ascii="Times New Roman" w:hAnsi="Times New Roman"/>
          <w:color w:val="000000"/>
          <w:sz w:val="24"/>
          <w:szCs w:val="24"/>
        </w:rPr>
        <w:tab/>
      </w:r>
      <w:r w:rsidRPr="003C7DC9">
        <w:rPr>
          <w:rFonts w:ascii="Times New Roman" w:hAnsi="Times New Roman"/>
          <w:color w:val="000000"/>
          <w:sz w:val="24"/>
          <w:szCs w:val="24"/>
        </w:rPr>
        <w:tab/>
      </w:r>
      <w:r w:rsidRPr="003C7DC9">
        <w:rPr>
          <w:rFonts w:ascii="Times New Roman" w:hAnsi="Times New Roman"/>
          <w:color w:val="000000"/>
          <w:sz w:val="24"/>
          <w:szCs w:val="24"/>
        </w:rPr>
        <w:tab/>
      </w:r>
      <w:r w:rsidR="0056093A" w:rsidRPr="003C7DC9">
        <w:rPr>
          <w:rFonts w:ascii="Times New Roman" w:hAnsi="Times New Roman"/>
          <w:color w:val="000000"/>
          <w:sz w:val="24"/>
          <w:szCs w:val="24"/>
        </w:rPr>
        <w:t xml:space="preserve">   </w:t>
      </w:r>
      <w:r w:rsidR="00A425B9" w:rsidRPr="003C7DC9">
        <w:rPr>
          <w:rFonts w:ascii="Times New Roman" w:hAnsi="Times New Roman"/>
          <w:color w:val="000000"/>
          <w:sz w:val="24"/>
          <w:szCs w:val="24"/>
        </w:rPr>
        <w:t xml:space="preserve">              </w:t>
      </w:r>
      <w:r w:rsidR="0056093A" w:rsidRPr="003C7DC9">
        <w:rPr>
          <w:rFonts w:ascii="Times New Roman" w:hAnsi="Times New Roman"/>
          <w:color w:val="000000"/>
          <w:sz w:val="24"/>
          <w:szCs w:val="24"/>
        </w:rPr>
        <w:t xml:space="preserve"> </w:t>
      </w:r>
      <w:r w:rsidR="00AA578E" w:rsidRPr="003C7DC9">
        <w:rPr>
          <w:rFonts w:ascii="Times New Roman" w:hAnsi="Times New Roman"/>
          <w:color w:val="000000"/>
          <w:sz w:val="24"/>
          <w:szCs w:val="24"/>
        </w:rPr>
        <w:t xml:space="preserve">Olinka </w:t>
      </w:r>
      <w:proofErr w:type="spellStart"/>
      <w:r w:rsidR="00AA578E" w:rsidRPr="003C7DC9">
        <w:rPr>
          <w:rFonts w:ascii="Times New Roman" w:hAnsi="Times New Roman"/>
          <w:color w:val="000000"/>
          <w:sz w:val="24"/>
          <w:szCs w:val="24"/>
        </w:rPr>
        <w:t>Gjigaš</w:t>
      </w:r>
      <w:proofErr w:type="spellEnd"/>
      <w:r w:rsidR="00AA578E" w:rsidRPr="00AD15D0">
        <w:rPr>
          <w:rFonts w:ascii="Times New Roman" w:hAnsi="Times New Roman"/>
          <w:color w:val="000000"/>
          <w:sz w:val="24"/>
          <w:szCs w:val="24"/>
        </w:rPr>
        <w:t xml:space="preserve"> </w:t>
      </w:r>
    </w:p>
    <w:sectPr w:rsidR="003675B6" w:rsidRPr="00AD15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F013" w14:textId="77777777" w:rsidR="0087774F" w:rsidRDefault="0087774F">
      <w:pPr>
        <w:spacing w:after="0" w:line="240" w:lineRule="auto"/>
      </w:pPr>
      <w:r>
        <w:separator/>
      </w:r>
    </w:p>
  </w:endnote>
  <w:endnote w:type="continuationSeparator" w:id="0">
    <w:p w14:paraId="61ACB68A" w14:textId="77777777" w:rsidR="0087774F" w:rsidRDefault="0087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D711" w14:textId="77777777" w:rsidR="00527A9D" w:rsidRDefault="00527A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DD54" w14:textId="77777777" w:rsidR="00C91EAC" w:rsidRPr="00527A9D" w:rsidRDefault="00C91EAC">
    <w:pPr>
      <w:pStyle w:val="Podnoje"/>
      <w:jc w:val="center"/>
      <w:rPr>
        <w:sz w:val="18"/>
        <w:szCs w:val="18"/>
      </w:rPr>
    </w:pPr>
    <w:r w:rsidRPr="00527A9D">
      <w:rPr>
        <w:sz w:val="18"/>
        <w:szCs w:val="18"/>
      </w:rPr>
      <w:fldChar w:fldCharType="begin"/>
    </w:r>
    <w:r w:rsidRPr="00527A9D">
      <w:rPr>
        <w:sz w:val="18"/>
        <w:szCs w:val="18"/>
      </w:rPr>
      <w:instrText xml:space="preserve"> PAGE </w:instrText>
    </w:r>
    <w:r w:rsidRPr="00527A9D">
      <w:rPr>
        <w:sz w:val="18"/>
        <w:szCs w:val="18"/>
      </w:rPr>
      <w:fldChar w:fldCharType="separate"/>
    </w:r>
    <w:r w:rsidR="000334CC" w:rsidRPr="00527A9D">
      <w:rPr>
        <w:noProof/>
        <w:sz w:val="18"/>
        <w:szCs w:val="18"/>
      </w:rPr>
      <w:t>1</w:t>
    </w:r>
    <w:r w:rsidRPr="00527A9D">
      <w:rPr>
        <w:sz w:val="18"/>
        <w:szCs w:val="18"/>
      </w:rPr>
      <w:fldChar w:fldCharType="end"/>
    </w:r>
  </w:p>
  <w:p w14:paraId="3F4DC4E5" w14:textId="77777777" w:rsidR="00C91EAC" w:rsidRDefault="00C91EA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913B" w14:textId="77777777" w:rsidR="00527A9D" w:rsidRDefault="00527A9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1154" w14:textId="77777777" w:rsidR="0087774F" w:rsidRDefault="0087774F">
      <w:pPr>
        <w:spacing w:after="0" w:line="240" w:lineRule="auto"/>
      </w:pPr>
      <w:r>
        <w:rPr>
          <w:color w:val="000000"/>
        </w:rPr>
        <w:separator/>
      </w:r>
    </w:p>
  </w:footnote>
  <w:footnote w:type="continuationSeparator" w:id="0">
    <w:p w14:paraId="42FC4BF5" w14:textId="77777777" w:rsidR="0087774F" w:rsidRDefault="0087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7943" w14:textId="77777777" w:rsidR="00527A9D" w:rsidRDefault="00527A9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95AC" w14:textId="77777777" w:rsidR="00527A9D" w:rsidRDefault="00527A9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A664" w14:textId="77777777" w:rsidR="00527A9D" w:rsidRDefault="00527A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08"/>
    <w:multiLevelType w:val="multilevel"/>
    <w:tmpl w:val="249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10B3D"/>
    <w:multiLevelType w:val="hybridMultilevel"/>
    <w:tmpl w:val="8C3EBF3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A2045"/>
    <w:multiLevelType w:val="hybridMultilevel"/>
    <w:tmpl w:val="52BC58A2"/>
    <w:lvl w:ilvl="0" w:tplc="FDD0B362">
      <w:start w:val="1"/>
      <w:numFmt w:val="decimal"/>
      <w:lvlText w:val="%1."/>
      <w:lvlJc w:val="left"/>
      <w:pPr>
        <w:ind w:left="720" w:hanging="360"/>
      </w:pPr>
      <w:rPr>
        <w:rFonts w:eastAsia="Times New Roman" w:hint="default"/>
        <w:color w:val="000000"/>
        <w:w w:val="9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A3788"/>
    <w:multiLevelType w:val="hybridMultilevel"/>
    <w:tmpl w:val="1654D53A"/>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31738A"/>
    <w:multiLevelType w:val="hybridMultilevel"/>
    <w:tmpl w:val="A9AA4F4A"/>
    <w:lvl w:ilvl="0" w:tplc="31A88806">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14E02DC"/>
    <w:multiLevelType w:val="multilevel"/>
    <w:tmpl w:val="B71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D6CC9"/>
    <w:multiLevelType w:val="hybridMultilevel"/>
    <w:tmpl w:val="480C6140"/>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A96A7F"/>
    <w:multiLevelType w:val="hybridMultilevel"/>
    <w:tmpl w:val="3FFAE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76478D"/>
    <w:multiLevelType w:val="multilevel"/>
    <w:tmpl w:val="5A5C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67E74"/>
    <w:multiLevelType w:val="hybridMultilevel"/>
    <w:tmpl w:val="D410F716"/>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021F33"/>
    <w:multiLevelType w:val="multilevel"/>
    <w:tmpl w:val="5466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3325B"/>
    <w:multiLevelType w:val="multilevel"/>
    <w:tmpl w:val="32AE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485C5C"/>
    <w:multiLevelType w:val="hybridMultilevel"/>
    <w:tmpl w:val="2F66D5DC"/>
    <w:lvl w:ilvl="0" w:tplc="31A88806">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57516B9"/>
    <w:multiLevelType w:val="multilevel"/>
    <w:tmpl w:val="B7B2A872"/>
    <w:lvl w:ilvl="0">
      <w:start w:val="14"/>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84B412D"/>
    <w:multiLevelType w:val="multilevel"/>
    <w:tmpl w:val="32A6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86A99"/>
    <w:multiLevelType w:val="multilevel"/>
    <w:tmpl w:val="9AC4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9165F"/>
    <w:multiLevelType w:val="hybridMultilevel"/>
    <w:tmpl w:val="EEDE4BCE"/>
    <w:lvl w:ilvl="0" w:tplc="041A000F">
      <w:start w:val="1"/>
      <w:numFmt w:val="decimal"/>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7" w15:restartNumberingAfterBreak="0">
    <w:nsid w:val="40FD5E9C"/>
    <w:multiLevelType w:val="hybridMultilevel"/>
    <w:tmpl w:val="3CF26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FE4C5E"/>
    <w:multiLevelType w:val="hybridMultilevel"/>
    <w:tmpl w:val="119A9284"/>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CB15AC"/>
    <w:multiLevelType w:val="hybridMultilevel"/>
    <w:tmpl w:val="16F2C0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A821E2"/>
    <w:multiLevelType w:val="hybridMultilevel"/>
    <w:tmpl w:val="DB3647FE"/>
    <w:lvl w:ilvl="0" w:tplc="710441D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160717"/>
    <w:multiLevelType w:val="hybridMultilevel"/>
    <w:tmpl w:val="C284EAAA"/>
    <w:lvl w:ilvl="0" w:tplc="EF6819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174A68"/>
    <w:multiLevelType w:val="hybridMultilevel"/>
    <w:tmpl w:val="BEEABD6C"/>
    <w:lvl w:ilvl="0" w:tplc="832CCB0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15:restartNumberingAfterBreak="0">
    <w:nsid w:val="4FB40571"/>
    <w:multiLevelType w:val="multilevel"/>
    <w:tmpl w:val="E684147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3547D22"/>
    <w:multiLevelType w:val="multilevel"/>
    <w:tmpl w:val="AEA0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D0725A"/>
    <w:multiLevelType w:val="hybridMultilevel"/>
    <w:tmpl w:val="D9CAC368"/>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AF005AC"/>
    <w:multiLevelType w:val="hybridMultilevel"/>
    <w:tmpl w:val="922AC12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C0012D"/>
    <w:multiLevelType w:val="hybridMultilevel"/>
    <w:tmpl w:val="6C8475C0"/>
    <w:lvl w:ilvl="0" w:tplc="3F9A4B2C">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8" w15:restartNumberingAfterBreak="0">
    <w:nsid w:val="609A35BB"/>
    <w:multiLevelType w:val="multilevel"/>
    <w:tmpl w:val="EF8C976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6B56C70"/>
    <w:multiLevelType w:val="multilevel"/>
    <w:tmpl w:val="A9F8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A455BE"/>
    <w:multiLevelType w:val="multilevel"/>
    <w:tmpl w:val="523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424FD0"/>
    <w:multiLevelType w:val="hybridMultilevel"/>
    <w:tmpl w:val="F702B4C4"/>
    <w:lvl w:ilvl="0" w:tplc="9BAA755E">
      <w:start w:val="9"/>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75F75CBE"/>
    <w:multiLevelType w:val="hybridMultilevel"/>
    <w:tmpl w:val="635EAC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387E35"/>
    <w:multiLevelType w:val="multilevel"/>
    <w:tmpl w:val="297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1233980">
    <w:abstractNumId w:val="28"/>
  </w:num>
  <w:num w:numId="2" w16cid:durableId="738133514">
    <w:abstractNumId w:val="13"/>
  </w:num>
  <w:num w:numId="3" w16cid:durableId="1356999410">
    <w:abstractNumId w:val="23"/>
  </w:num>
  <w:num w:numId="4" w16cid:durableId="1363244248">
    <w:abstractNumId w:val="31"/>
  </w:num>
  <w:num w:numId="5" w16cid:durableId="1217357123">
    <w:abstractNumId w:val="17"/>
  </w:num>
  <w:num w:numId="6" w16cid:durableId="1692759797">
    <w:abstractNumId w:val="7"/>
  </w:num>
  <w:num w:numId="7" w16cid:durableId="1256741490">
    <w:abstractNumId w:val="16"/>
  </w:num>
  <w:num w:numId="8" w16cid:durableId="1291863598">
    <w:abstractNumId w:val="27"/>
  </w:num>
  <w:num w:numId="9" w16cid:durableId="1825584823">
    <w:abstractNumId w:val="20"/>
  </w:num>
  <w:num w:numId="10" w16cid:durableId="1080715352">
    <w:abstractNumId w:val="21"/>
  </w:num>
  <w:num w:numId="11" w16cid:durableId="2142503467">
    <w:abstractNumId w:val="19"/>
  </w:num>
  <w:num w:numId="12" w16cid:durableId="1195390748">
    <w:abstractNumId w:val="2"/>
  </w:num>
  <w:num w:numId="13" w16cid:durableId="123815534">
    <w:abstractNumId w:val="25"/>
  </w:num>
  <w:num w:numId="14" w16cid:durableId="53092354">
    <w:abstractNumId w:val="32"/>
  </w:num>
  <w:num w:numId="15" w16cid:durableId="94253360">
    <w:abstractNumId w:val="9"/>
  </w:num>
  <w:num w:numId="16" w16cid:durableId="305473672">
    <w:abstractNumId w:val="18"/>
  </w:num>
  <w:num w:numId="17" w16cid:durableId="2025281796">
    <w:abstractNumId w:val="3"/>
  </w:num>
  <w:num w:numId="18" w16cid:durableId="1736705947">
    <w:abstractNumId w:val="1"/>
  </w:num>
  <w:num w:numId="19" w16cid:durableId="1532305961">
    <w:abstractNumId w:val="26"/>
  </w:num>
  <w:num w:numId="20" w16cid:durableId="2056392868">
    <w:abstractNumId w:val="4"/>
  </w:num>
  <w:num w:numId="21" w16cid:durableId="1549881031">
    <w:abstractNumId w:val="12"/>
  </w:num>
  <w:num w:numId="22" w16cid:durableId="1323923212">
    <w:abstractNumId w:val="6"/>
  </w:num>
  <w:num w:numId="23" w16cid:durableId="1623684886">
    <w:abstractNumId w:val="22"/>
  </w:num>
  <w:num w:numId="24" w16cid:durableId="609317104">
    <w:abstractNumId w:val="10"/>
  </w:num>
  <w:num w:numId="25" w16cid:durableId="267205888">
    <w:abstractNumId w:val="24"/>
  </w:num>
  <w:num w:numId="26" w16cid:durableId="1737390326">
    <w:abstractNumId w:val="14"/>
  </w:num>
  <w:num w:numId="27" w16cid:durableId="271278993">
    <w:abstractNumId w:val="8"/>
  </w:num>
  <w:num w:numId="28" w16cid:durableId="235555659">
    <w:abstractNumId w:val="30"/>
  </w:num>
  <w:num w:numId="29" w16cid:durableId="540442204">
    <w:abstractNumId w:val="0"/>
  </w:num>
  <w:num w:numId="30" w16cid:durableId="593786355">
    <w:abstractNumId w:val="29"/>
  </w:num>
  <w:num w:numId="31" w16cid:durableId="1695884593">
    <w:abstractNumId w:val="5"/>
  </w:num>
  <w:num w:numId="32" w16cid:durableId="1808163996">
    <w:abstractNumId w:val="11"/>
  </w:num>
  <w:num w:numId="33" w16cid:durableId="659238798">
    <w:abstractNumId w:val="15"/>
  </w:num>
  <w:num w:numId="34" w16cid:durableId="16972743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0E"/>
    <w:rsid w:val="000135A3"/>
    <w:rsid w:val="00022C08"/>
    <w:rsid w:val="0002350D"/>
    <w:rsid w:val="00025998"/>
    <w:rsid w:val="00027E48"/>
    <w:rsid w:val="000334CC"/>
    <w:rsid w:val="000414ED"/>
    <w:rsid w:val="0005558B"/>
    <w:rsid w:val="00066C6F"/>
    <w:rsid w:val="000759EC"/>
    <w:rsid w:val="000A07BB"/>
    <w:rsid w:val="000B51EC"/>
    <w:rsid w:val="000D32D3"/>
    <w:rsid w:val="000D4D14"/>
    <w:rsid w:val="00101A8C"/>
    <w:rsid w:val="00114738"/>
    <w:rsid w:val="00120E72"/>
    <w:rsid w:val="00121701"/>
    <w:rsid w:val="001246B1"/>
    <w:rsid w:val="00130538"/>
    <w:rsid w:val="00137ECE"/>
    <w:rsid w:val="00146B18"/>
    <w:rsid w:val="00163773"/>
    <w:rsid w:val="001A09F6"/>
    <w:rsid w:val="001A1AEA"/>
    <w:rsid w:val="001A3C95"/>
    <w:rsid w:val="001E0942"/>
    <w:rsid w:val="001E1B85"/>
    <w:rsid w:val="001F4C7A"/>
    <w:rsid w:val="00214B0E"/>
    <w:rsid w:val="0021600B"/>
    <w:rsid w:val="002217C1"/>
    <w:rsid w:val="00223707"/>
    <w:rsid w:val="00223D54"/>
    <w:rsid w:val="002256FE"/>
    <w:rsid w:val="002375C3"/>
    <w:rsid w:val="00250268"/>
    <w:rsid w:val="002570B0"/>
    <w:rsid w:val="00262348"/>
    <w:rsid w:val="002732D4"/>
    <w:rsid w:val="002953A2"/>
    <w:rsid w:val="002A2A4A"/>
    <w:rsid w:val="002A5064"/>
    <w:rsid w:val="002B27C2"/>
    <w:rsid w:val="002B62A1"/>
    <w:rsid w:val="002E0755"/>
    <w:rsid w:val="002E0B77"/>
    <w:rsid w:val="002F0127"/>
    <w:rsid w:val="002F0992"/>
    <w:rsid w:val="003030F7"/>
    <w:rsid w:val="00335B64"/>
    <w:rsid w:val="00337C96"/>
    <w:rsid w:val="003409C5"/>
    <w:rsid w:val="0034343F"/>
    <w:rsid w:val="00357374"/>
    <w:rsid w:val="003675B6"/>
    <w:rsid w:val="0039226A"/>
    <w:rsid w:val="00393E5A"/>
    <w:rsid w:val="003A3449"/>
    <w:rsid w:val="003A7962"/>
    <w:rsid w:val="003C7DC9"/>
    <w:rsid w:val="003D4274"/>
    <w:rsid w:val="003D4DFB"/>
    <w:rsid w:val="003D7FD6"/>
    <w:rsid w:val="00402DF5"/>
    <w:rsid w:val="00410846"/>
    <w:rsid w:val="0041183D"/>
    <w:rsid w:val="00422D6E"/>
    <w:rsid w:val="00464AB3"/>
    <w:rsid w:val="0046735A"/>
    <w:rsid w:val="004726E0"/>
    <w:rsid w:val="004742D2"/>
    <w:rsid w:val="00475B67"/>
    <w:rsid w:val="00491565"/>
    <w:rsid w:val="0049207F"/>
    <w:rsid w:val="004A55EA"/>
    <w:rsid w:val="004B13AE"/>
    <w:rsid w:val="004D7FE4"/>
    <w:rsid w:val="004E45F5"/>
    <w:rsid w:val="004E7340"/>
    <w:rsid w:val="00500130"/>
    <w:rsid w:val="00503C91"/>
    <w:rsid w:val="005138EB"/>
    <w:rsid w:val="00523DE4"/>
    <w:rsid w:val="0052706E"/>
    <w:rsid w:val="005277C9"/>
    <w:rsid w:val="00527A9D"/>
    <w:rsid w:val="00533AF8"/>
    <w:rsid w:val="0056093A"/>
    <w:rsid w:val="00580A82"/>
    <w:rsid w:val="005872A4"/>
    <w:rsid w:val="00587F1C"/>
    <w:rsid w:val="005949C3"/>
    <w:rsid w:val="005A048D"/>
    <w:rsid w:val="005A2AE5"/>
    <w:rsid w:val="005D43DE"/>
    <w:rsid w:val="0060426B"/>
    <w:rsid w:val="0060715D"/>
    <w:rsid w:val="0062128B"/>
    <w:rsid w:val="00625C09"/>
    <w:rsid w:val="0063022F"/>
    <w:rsid w:val="00642346"/>
    <w:rsid w:val="00651FFC"/>
    <w:rsid w:val="006562A3"/>
    <w:rsid w:val="0066731A"/>
    <w:rsid w:val="00671C11"/>
    <w:rsid w:val="0068415C"/>
    <w:rsid w:val="00686CF8"/>
    <w:rsid w:val="00695F42"/>
    <w:rsid w:val="006A3295"/>
    <w:rsid w:val="006A35B8"/>
    <w:rsid w:val="006A5BC8"/>
    <w:rsid w:val="006C07FD"/>
    <w:rsid w:val="006C64A8"/>
    <w:rsid w:val="006C6DBA"/>
    <w:rsid w:val="006C7597"/>
    <w:rsid w:val="006D29EB"/>
    <w:rsid w:val="006F2F3F"/>
    <w:rsid w:val="006F7C37"/>
    <w:rsid w:val="0071132E"/>
    <w:rsid w:val="00711A97"/>
    <w:rsid w:val="00713BF0"/>
    <w:rsid w:val="0072234C"/>
    <w:rsid w:val="00740FBA"/>
    <w:rsid w:val="0074527A"/>
    <w:rsid w:val="007551A3"/>
    <w:rsid w:val="00757057"/>
    <w:rsid w:val="00766141"/>
    <w:rsid w:val="007702A4"/>
    <w:rsid w:val="00770982"/>
    <w:rsid w:val="0078222C"/>
    <w:rsid w:val="007A4764"/>
    <w:rsid w:val="007B1C5C"/>
    <w:rsid w:val="007C5ED0"/>
    <w:rsid w:val="007D03DB"/>
    <w:rsid w:val="007D08C0"/>
    <w:rsid w:val="007D724A"/>
    <w:rsid w:val="007E0C77"/>
    <w:rsid w:val="007F5B8B"/>
    <w:rsid w:val="007F6A04"/>
    <w:rsid w:val="0082299D"/>
    <w:rsid w:val="00833FCA"/>
    <w:rsid w:val="00851CE4"/>
    <w:rsid w:val="00874678"/>
    <w:rsid w:val="0087774F"/>
    <w:rsid w:val="0089450C"/>
    <w:rsid w:val="0089644E"/>
    <w:rsid w:val="008B11CE"/>
    <w:rsid w:val="008B54C8"/>
    <w:rsid w:val="008C2F66"/>
    <w:rsid w:val="008D480B"/>
    <w:rsid w:val="008E43F6"/>
    <w:rsid w:val="008F1460"/>
    <w:rsid w:val="008F2610"/>
    <w:rsid w:val="008F6600"/>
    <w:rsid w:val="009033CA"/>
    <w:rsid w:val="00913282"/>
    <w:rsid w:val="00926D0F"/>
    <w:rsid w:val="00932238"/>
    <w:rsid w:val="00937634"/>
    <w:rsid w:val="00940AD7"/>
    <w:rsid w:val="0095105A"/>
    <w:rsid w:val="00971462"/>
    <w:rsid w:val="009A0D52"/>
    <w:rsid w:val="009B6537"/>
    <w:rsid w:val="009C4482"/>
    <w:rsid w:val="009D6BF9"/>
    <w:rsid w:val="009E3191"/>
    <w:rsid w:val="009F5628"/>
    <w:rsid w:val="00A11877"/>
    <w:rsid w:val="00A11BA4"/>
    <w:rsid w:val="00A425B9"/>
    <w:rsid w:val="00A546BE"/>
    <w:rsid w:val="00A64E19"/>
    <w:rsid w:val="00A72E9C"/>
    <w:rsid w:val="00A80E27"/>
    <w:rsid w:val="00AA578E"/>
    <w:rsid w:val="00AA6D3F"/>
    <w:rsid w:val="00AD15D0"/>
    <w:rsid w:val="00AD45EC"/>
    <w:rsid w:val="00AD54AA"/>
    <w:rsid w:val="00AE52A3"/>
    <w:rsid w:val="00AF0900"/>
    <w:rsid w:val="00B00A67"/>
    <w:rsid w:val="00B0192B"/>
    <w:rsid w:val="00B16D91"/>
    <w:rsid w:val="00B37D1D"/>
    <w:rsid w:val="00B6740F"/>
    <w:rsid w:val="00B77012"/>
    <w:rsid w:val="00B83BCC"/>
    <w:rsid w:val="00BB1E84"/>
    <w:rsid w:val="00BB4FB3"/>
    <w:rsid w:val="00BB668E"/>
    <w:rsid w:val="00BC6725"/>
    <w:rsid w:val="00BD4614"/>
    <w:rsid w:val="00BD68EF"/>
    <w:rsid w:val="00C04D15"/>
    <w:rsid w:val="00C10594"/>
    <w:rsid w:val="00C1230B"/>
    <w:rsid w:val="00C13ACD"/>
    <w:rsid w:val="00C26DE2"/>
    <w:rsid w:val="00C31703"/>
    <w:rsid w:val="00C61F1C"/>
    <w:rsid w:val="00C72BC4"/>
    <w:rsid w:val="00C80DBF"/>
    <w:rsid w:val="00C84BCD"/>
    <w:rsid w:val="00C908AE"/>
    <w:rsid w:val="00C91EAC"/>
    <w:rsid w:val="00C92BF3"/>
    <w:rsid w:val="00C971BC"/>
    <w:rsid w:val="00CA0332"/>
    <w:rsid w:val="00CA2C67"/>
    <w:rsid w:val="00CA4FA9"/>
    <w:rsid w:val="00CD0C15"/>
    <w:rsid w:val="00CD0EC8"/>
    <w:rsid w:val="00CD2419"/>
    <w:rsid w:val="00CD42A2"/>
    <w:rsid w:val="00CF2296"/>
    <w:rsid w:val="00CF3754"/>
    <w:rsid w:val="00D01FCC"/>
    <w:rsid w:val="00D171D6"/>
    <w:rsid w:val="00D17447"/>
    <w:rsid w:val="00D24AFE"/>
    <w:rsid w:val="00D355B5"/>
    <w:rsid w:val="00D43362"/>
    <w:rsid w:val="00D449A7"/>
    <w:rsid w:val="00D8287E"/>
    <w:rsid w:val="00D83F59"/>
    <w:rsid w:val="00DA0B44"/>
    <w:rsid w:val="00DA36EE"/>
    <w:rsid w:val="00DB5304"/>
    <w:rsid w:val="00E03859"/>
    <w:rsid w:val="00E15D0E"/>
    <w:rsid w:val="00E22AA3"/>
    <w:rsid w:val="00E25DC9"/>
    <w:rsid w:val="00E547B9"/>
    <w:rsid w:val="00E72B8A"/>
    <w:rsid w:val="00E836AE"/>
    <w:rsid w:val="00E87A5F"/>
    <w:rsid w:val="00EA1BAB"/>
    <w:rsid w:val="00EA3900"/>
    <w:rsid w:val="00EA3F3C"/>
    <w:rsid w:val="00EB2938"/>
    <w:rsid w:val="00EE1366"/>
    <w:rsid w:val="00EE17BD"/>
    <w:rsid w:val="00EE6990"/>
    <w:rsid w:val="00EF2D65"/>
    <w:rsid w:val="00F0415E"/>
    <w:rsid w:val="00F05209"/>
    <w:rsid w:val="00F3318C"/>
    <w:rsid w:val="00F3782A"/>
    <w:rsid w:val="00F40B15"/>
    <w:rsid w:val="00F5217E"/>
    <w:rsid w:val="00F646E5"/>
    <w:rsid w:val="00F85B33"/>
    <w:rsid w:val="00FB13B2"/>
    <w:rsid w:val="00FB1BA4"/>
    <w:rsid w:val="00FC5E3F"/>
    <w:rsid w:val="00FD3811"/>
    <w:rsid w:val="00FE1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1E04"/>
  <w15:chartTrackingRefBased/>
  <w15:docId w15:val="{366AB1C3-469B-408F-82DD-BC204C4C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Naslov1">
    <w:name w:val="heading 1"/>
    <w:basedOn w:val="Normal"/>
    <w:next w:val="Normal"/>
    <w:link w:val="Naslov1Char"/>
    <w:uiPriority w:val="9"/>
    <w:qFormat/>
    <w:rsid w:val="002B27C2"/>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Zaglavlje">
    <w:name w:val="header"/>
    <w:basedOn w:val="Normal"/>
    <w:pPr>
      <w:tabs>
        <w:tab w:val="center" w:pos="4536"/>
        <w:tab w:val="right" w:pos="9072"/>
      </w:tabs>
      <w:spacing w:after="0" w:line="240" w:lineRule="auto"/>
    </w:pPr>
  </w:style>
  <w:style w:type="character" w:customStyle="1" w:styleId="ZaglavljeChar">
    <w:name w:val="Zaglavlje Char"/>
    <w:basedOn w:val="Zadanifontodlomka"/>
  </w:style>
  <w:style w:type="paragraph" w:styleId="Podnoje">
    <w:name w:val="footer"/>
    <w:basedOn w:val="Normal"/>
    <w:pPr>
      <w:tabs>
        <w:tab w:val="center" w:pos="4536"/>
        <w:tab w:val="right" w:pos="9072"/>
      </w:tabs>
      <w:spacing w:after="0" w:line="240" w:lineRule="auto"/>
    </w:pPr>
  </w:style>
  <w:style w:type="character" w:customStyle="1" w:styleId="PodnojeChar">
    <w:name w:val="Podnožje Char"/>
    <w:basedOn w:val="Zadanifontodlomka"/>
  </w:style>
  <w:style w:type="paragraph" w:styleId="Bezproreda">
    <w:name w:val="No Spacing"/>
    <w:uiPriority w:val="1"/>
    <w:qFormat/>
    <w:rsid w:val="002B27C2"/>
    <w:pPr>
      <w:suppressAutoHyphens/>
      <w:autoSpaceDN w:val="0"/>
      <w:textAlignment w:val="baseline"/>
    </w:pPr>
    <w:rPr>
      <w:sz w:val="22"/>
      <w:szCs w:val="22"/>
      <w:lang w:eastAsia="en-US"/>
    </w:rPr>
  </w:style>
  <w:style w:type="character" w:customStyle="1" w:styleId="Naslov1Char">
    <w:name w:val="Naslov 1 Char"/>
    <w:link w:val="Naslov1"/>
    <w:uiPriority w:val="9"/>
    <w:rsid w:val="002B27C2"/>
    <w:rPr>
      <w:rFonts w:ascii="Cambria" w:eastAsia="Times New Roman" w:hAnsi="Cambria" w:cs="Times New Roman"/>
      <w:b/>
      <w:bCs/>
      <w:kern w:val="32"/>
      <w:sz w:val="32"/>
      <w:szCs w:val="32"/>
      <w:lang w:eastAsia="en-US"/>
    </w:rPr>
  </w:style>
  <w:style w:type="table" w:styleId="Reetkatablice">
    <w:name w:val="Table Grid"/>
    <w:basedOn w:val="Obinatablica"/>
    <w:uiPriority w:val="39"/>
    <w:rsid w:val="0033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334C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0334CC"/>
    <w:rPr>
      <w:rFonts w:ascii="Tahoma" w:hAnsi="Tahoma" w:cs="Tahoma"/>
      <w:sz w:val="16"/>
      <w:szCs w:val="16"/>
      <w:lang w:eastAsia="en-US"/>
    </w:rPr>
  </w:style>
  <w:style w:type="paragraph" w:customStyle="1" w:styleId="Default">
    <w:name w:val="Default"/>
    <w:rsid w:val="007E0C77"/>
    <w:pPr>
      <w:autoSpaceDE w:val="0"/>
      <w:autoSpaceDN w:val="0"/>
      <w:adjustRightInd w:val="0"/>
    </w:pPr>
    <w:rPr>
      <w:rFonts w:ascii="Arial" w:hAnsi="Arial" w:cs="Arial"/>
      <w:color w:val="000000"/>
      <w:sz w:val="24"/>
      <w:szCs w:val="24"/>
      <w:lang w:val="en-GB" w:eastAsia="en-GB"/>
    </w:rPr>
  </w:style>
  <w:style w:type="paragraph" w:customStyle="1" w:styleId="m-5353198267156842549msolistparagraph">
    <w:name w:val="m_-5353198267156842549msolistparagraph"/>
    <w:basedOn w:val="Normal"/>
    <w:rsid w:val="0002599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customStyle="1" w:styleId="il">
    <w:name w:val="il"/>
    <w:basedOn w:val="Zadanifontodlomka"/>
    <w:rsid w:val="0002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137">
      <w:bodyDiv w:val="1"/>
      <w:marLeft w:val="0"/>
      <w:marRight w:val="0"/>
      <w:marTop w:val="0"/>
      <w:marBottom w:val="0"/>
      <w:divBdr>
        <w:top w:val="none" w:sz="0" w:space="0" w:color="auto"/>
        <w:left w:val="none" w:sz="0" w:space="0" w:color="auto"/>
        <w:bottom w:val="none" w:sz="0" w:space="0" w:color="auto"/>
        <w:right w:val="none" w:sz="0" w:space="0" w:color="auto"/>
      </w:divBdr>
    </w:div>
    <w:div w:id="380981892">
      <w:bodyDiv w:val="1"/>
      <w:marLeft w:val="0"/>
      <w:marRight w:val="0"/>
      <w:marTop w:val="0"/>
      <w:marBottom w:val="0"/>
      <w:divBdr>
        <w:top w:val="none" w:sz="0" w:space="0" w:color="auto"/>
        <w:left w:val="none" w:sz="0" w:space="0" w:color="auto"/>
        <w:bottom w:val="none" w:sz="0" w:space="0" w:color="auto"/>
        <w:right w:val="none" w:sz="0" w:space="0" w:color="auto"/>
      </w:divBdr>
    </w:div>
    <w:div w:id="836916788">
      <w:bodyDiv w:val="1"/>
      <w:marLeft w:val="0"/>
      <w:marRight w:val="0"/>
      <w:marTop w:val="0"/>
      <w:marBottom w:val="0"/>
      <w:divBdr>
        <w:top w:val="none" w:sz="0" w:space="0" w:color="auto"/>
        <w:left w:val="none" w:sz="0" w:space="0" w:color="auto"/>
        <w:bottom w:val="none" w:sz="0" w:space="0" w:color="auto"/>
        <w:right w:val="none" w:sz="0" w:space="0" w:color="auto"/>
      </w:divBdr>
    </w:div>
    <w:div w:id="1147162521">
      <w:bodyDiv w:val="1"/>
      <w:marLeft w:val="0"/>
      <w:marRight w:val="0"/>
      <w:marTop w:val="0"/>
      <w:marBottom w:val="0"/>
      <w:divBdr>
        <w:top w:val="none" w:sz="0" w:space="0" w:color="auto"/>
        <w:left w:val="none" w:sz="0" w:space="0" w:color="auto"/>
        <w:bottom w:val="none" w:sz="0" w:space="0" w:color="auto"/>
        <w:right w:val="none" w:sz="0" w:space="0" w:color="auto"/>
      </w:divBdr>
    </w:div>
    <w:div w:id="127390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3BDA-D458-4374-B321-04156506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3699</Words>
  <Characters>21089</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Opčina Gornja Reka</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cp:lastModifiedBy>Općina Kalnik</cp:lastModifiedBy>
  <cp:revision>7</cp:revision>
  <cp:lastPrinted>2020-02-04T10:40:00Z</cp:lastPrinted>
  <dcterms:created xsi:type="dcterms:W3CDTF">2022-03-22T14:08:00Z</dcterms:created>
  <dcterms:modified xsi:type="dcterms:W3CDTF">2022-08-17T05:52:00Z</dcterms:modified>
</cp:coreProperties>
</file>