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BD88" w14:textId="324E22EA" w:rsidR="006A76DC" w:rsidRDefault="003D52DC" w:rsidP="003D52DC">
      <w:pPr>
        <w:ind w:right="4961"/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DB393" wp14:editId="75885CD7">
            <wp:simplePos x="0" y="0"/>
            <wp:positionH relativeFrom="column">
              <wp:posOffset>1280160</wp:posOffset>
            </wp:positionH>
            <wp:positionV relativeFrom="paragraph">
              <wp:posOffset>0</wp:posOffset>
            </wp:positionV>
            <wp:extent cx="377825" cy="457200"/>
            <wp:effectExtent l="0" t="0" r="3175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141437707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DACD" w14:textId="77777777" w:rsidR="003D52DC" w:rsidRDefault="003D52DC" w:rsidP="003D52DC">
      <w:pPr>
        <w:ind w:right="4961"/>
        <w:rPr>
          <w:rFonts w:ascii="Times New Roman" w:hAnsi="Times New Roman"/>
          <w:b/>
          <w:szCs w:val="24"/>
        </w:rPr>
      </w:pPr>
    </w:p>
    <w:p w14:paraId="6723A824" w14:textId="77777777" w:rsidR="003D6B57" w:rsidRDefault="003D6B57" w:rsidP="003D6B57">
      <w:pPr>
        <w:ind w:right="496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89876E0" w14:textId="795AC0BC" w:rsidR="006A76DC" w:rsidRDefault="003D6B57" w:rsidP="003D6B57">
      <w:pPr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</w:t>
      </w:r>
      <w:r w:rsidR="006A76DC">
        <w:rPr>
          <w:rFonts w:ascii="Times New Roman" w:hAnsi="Times New Roman"/>
          <w:b/>
          <w:szCs w:val="24"/>
        </w:rPr>
        <w:t>REPUBLIKA HRVATSKA</w:t>
      </w:r>
    </w:p>
    <w:p w14:paraId="6C15465D" w14:textId="1B421768" w:rsidR="006A76DC" w:rsidRDefault="006A76DC" w:rsidP="006A76D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3D6B57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KOPRIVNIČKO-KRIŽEVAČKA </w:t>
      </w:r>
    </w:p>
    <w:p w14:paraId="07395992" w14:textId="0B5EA835" w:rsidR="006A76DC" w:rsidRDefault="006A76DC" w:rsidP="006A76DC">
      <w:pPr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EEFF5" wp14:editId="4CE8CF1F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3810" b="6985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169571197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4"/>
        </w:rPr>
        <w:t xml:space="preserve">             </w:t>
      </w:r>
      <w:r w:rsidR="003D52DC">
        <w:rPr>
          <w:rFonts w:ascii="Times New Roman" w:hAnsi="Times New Roman"/>
          <w:b/>
          <w:szCs w:val="24"/>
        </w:rPr>
        <w:t xml:space="preserve">   </w:t>
      </w:r>
      <w:r w:rsidR="009A185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ŽUPANIJA</w:t>
      </w:r>
    </w:p>
    <w:p w14:paraId="3E2DEC36" w14:textId="77777777" w:rsidR="006A76DC" w:rsidRDefault="006A76DC" w:rsidP="006A76DC">
      <w:pPr>
        <w:rPr>
          <w:rFonts w:ascii="Times New Roman" w:hAnsi="Times New Roman"/>
          <w:b/>
          <w:sz w:val="14"/>
          <w:szCs w:val="14"/>
        </w:rPr>
      </w:pPr>
    </w:p>
    <w:p w14:paraId="02CBB9F9" w14:textId="062EC8EB" w:rsidR="006A76DC" w:rsidRDefault="006A76DC" w:rsidP="006A76D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9A185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OPĆINA</w:t>
      </w:r>
      <w:r w:rsidR="009A185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KALNIK</w:t>
      </w:r>
    </w:p>
    <w:p w14:paraId="5CAA3D94" w14:textId="2A7A5651" w:rsidR="006A76DC" w:rsidRDefault="006A76DC" w:rsidP="006A76D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3D52D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Općinski načelnik</w:t>
      </w:r>
    </w:p>
    <w:p w14:paraId="0A09327C" w14:textId="77777777" w:rsidR="006A76DC" w:rsidRDefault="006A76DC" w:rsidP="006A76DC">
      <w:pPr>
        <w:rPr>
          <w:rFonts w:ascii="Times New Roman" w:hAnsi="Times New Roman"/>
          <w:b/>
          <w:szCs w:val="24"/>
        </w:rPr>
      </w:pPr>
    </w:p>
    <w:p w14:paraId="1DE26FC1" w14:textId="5315674B" w:rsidR="006A76DC" w:rsidRDefault="006A76DC" w:rsidP="006A76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</w:t>
      </w:r>
      <w:r w:rsidR="003D52DC">
        <w:rPr>
          <w:rFonts w:ascii="Times New Roman" w:hAnsi="Times New Roman"/>
          <w:szCs w:val="24"/>
        </w:rPr>
        <w:t xml:space="preserve"> </w:t>
      </w:r>
      <w:r w:rsidR="00AD17EE">
        <w:rPr>
          <w:rFonts w:ascii="Times New Roman" w:hAnsi="Times New Roman"/>
          <w:szCs w:val="24"/>
        </w:rPr>
        <w:t>551</w:t>
      </w:r>
      <w:r>
        <w:rPr>
          <w:rFonts w:ascii="Times New Roman" w:hAnsi="Times New Roman"/>
          <w:szCs w:val="24"/>
        </w:rPr>
        <w:t>-01/23-01/0</w:t>
      </w:r>
      <w:r w:rsidR="00AD17EE">
        <w:rPr>
          <w:rFonts w:ascii="Times New Roman" w:hAnsi="Times New Roman"/>
          <w:szCs w:val="24"/>
        </w:rPr>
        <w:t>1</w:t>
      </w:r>
    </w:p>
    <w:p w14:paraId="2E2A49B4" w14:textId="77777777" w:rsidR="003D52DC" w:rsidRDefault="006A76DC" w:rsidP="006A76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2137-23-01-23-1</w:t>
      </w:r>
    </w:p>
    <w:p w14:paraId="5CA5191F" w14:textId="492BB207" w:rsidR="00AD17EE" w:rsidRDefault="006A76DC" w:rsidP="006A76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Kalnik, </w:t>
      </w:r>
      <w:r w:rsidR="00AD17E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AD17EE">
        <w:rPr>
          <w:rFonts w:ascii="Times New Roman" w:hAnsi="Times New Roman"/>
          <w:szCs w:val="24"/>
        </w:rPr>
        <w:t xml:space="preserve">prosinca </w:t>
      </w:r>
      <w:r>
        <w:rPr>
          <w:rFonts w:ascii="Times New Roman" w:hAnsi="Times New Roman"/>
          <w:szCs w:val="24"/>
        </w:rPr>
        <w:t xml:space="preserve">2023.     </w:t>
      </w:r>
    </w:p>
    <w:p w14:paraId="5A3D32F2" w14:textId="77777777" w:rsidR="00537C5C" w:rsidRDefault="00537C5C" w:rsidP="009E7172">
      <w:pPr>
        <w:jc w:val="both"/>
        <w:rPr>
          <w:rFonts w:ascii="Times New Roman" w:hAnsi="Times New Roman"/>
          <w:szCs w:val="24"/>
        </w:rPr>
      </w:pPr>
    </w:p>
    <w:p w14:paraId="62BFE72C" w14:textId="629A534D" w:rsidR="00537C5C" w:rsidRDefault="003D52DC" w:rsidP="00537C5C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temelju </w:t>
      </w:r>
      <w:r w:rsidR="00AD17EE">
        <w:rPr>
          <w:rFonts w:ascii="Times New Roman" w:hAnsi="Times New Roman"/>
          <w:szCs w:val="24"/>
        </w:rPr>
        <w:t>članka</w:t>
      </w:r>
      <w:r>
        <w:rPr>
          <w:rFonts w:ascii="Times New Roman" w:hAnsi="Times New Roman"/>
          <w:szCs w:val="24"/>
        </w:rPr>
        <w:t xml:space="preserve"> </w:t>
      </w:r>
      <w:r w:rsidR="00AD17E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6</w:t>
      </w:r>
      <w:r w:rsidR="00AD17E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AD17EE">
        <w:rPr>
          <w:rFonts w:ascii="Times New Roman" w:hAnsi="Times New Roman"/>
          <w:szCs w:val="24"/>
        </w:rPr>
        <w:t>Statuta</w:t>
      </w:r>
      <w:r>
        <w:rPr>
          <w:rFonts w:ascii="Times New Roman" w:hAnsi="Times New Roman"/>
          <w:szCs w:val="24"/>
        </w:rPr>
        <w:t xml:space="preserve"> </w:t>
      </w:r>
      <w:r w:rsidR="00AD17EE">
        <w:rPr>
          <w:rFonts w:ascii="Times New Roman" w:hAnsi="Times New Roman"/>
          <w:szCs w:val="24"/>
        </w:rPr>
        <w:t>Općin</w:t>
      </w:r>
      <w:r>
        <w:rPr>
          <w:rFonts w:ascii="Times New Roman" w:hAnsi="Times New Roman"/>
          <w:szCs w:val="24"/>
        </w:rPr>
        <w:t xml:space="preserve">e </w:t>
      </w:r>
      <w:r w:rsidR="00AD17EE">
        <w:rPr>
          <w:rFonts w:ascii="Times New Roman" w:hAnsi="Times New Roman"/>
          <w:szCs w:val="24"/>
        </w:rPr>
        <w:t>Kalnik</w:t>
      </w:r>
      <w:r>
        <w:rPr>
          <w:rFonts w:ascii="Times New Roman" w:hAnsi="Times New Roman"/>
          <w:szCs w:val="24"/>
        </w:rPr>
        <w:t xml:space="preserve"> </w:t>
      </w:r>
      <w:r w:rsidRPr="003D52DC">
        <w:rPr>
          <w:rFonts w:ascii="Times New Roman" w:hAnsi="Times New Roman"/>
          <w:szCs w:val="24"/>
        </w:rPr>
        <w:t>(„Službeni glasnik</w:t>
      </w:r>
      <w:r>
        <w:rPr>
          <w:rFonts w:ascii="Times New Roman" w:hAnsi="Times New Roman"/>
          <w:szCs w:val="24"/>
        </w:rPr>
        <w:t xml:space="preserve"> </w:t>
      </w:r>
      <w:r w:rsidRPr="003D52DC">
        <w:rPr>
          <w:rFonts w:ascii="Times New Roman" w:hAnsi="Times New Roman"/>
          <w:szCs w:val="24"/>
        </w:rPr>
        <w:t>Koprivni</w:t>
      </w:r>
      <w:r w:rsidRPr="003D52DC">
        <w:rPr>
          <w:rFonts w:ascii="Times New Roman" w:hAnsi="Times New Roman" w:hint="eastAsia"/>
          <w:szCs w:val="24"/>
        </w:rPr>
        <w:t>č</w:t>
      </w:r>
      <w:r w:rsidRPr="003D52DC">
        <w:rPr>
          <w:rFonts w:ascii="Times New Roman" w:hAnsi="Times New Roman"/>
          <w:szCs w:val="24"/>
        </w:rPr>
        <w:t>ko-križeva</w:t>
      </w:r>
      <w:r w:rsidRPr="003D52DC">
        <w:rPr>
          <w:rFonts w:ascii="Times New Roman" w:hAnsi="Times New Roman" w:hint="eastAsia"/>
          <w:szCs w:val="24"/>
        </w:rPr>
        <w:t>č</w:t>
      </w:r>
      <w:r w:rsidRPr="003D52DC">
        <w:rPr>
          <w:rFonts w:ascii="Times New Roman" w:hAnsi="Times New Roman"/>
          <w:szCs w:val="24"/>
        </w:rPr>
        <w:t>ke županije“ broj</w:t>
      </w:r>
      <w:r>
        <w:rPr>
          <w:rFonts w:ascii="Times New Roman" w:hAnsi="Times New Roman"/>
          <w:szCs w:val="24"/>
        </w:rPr>
        <w:t xml:space="preserve"> </w:t>
      </w:r>
      <w:r w:rsidRPr="003D52DC">
        <w:rPr>
          <w:rFonts w:ascii="Times New Roman" w:hAnsi="Times New Roman"/>
          <w:szCs w:val="24"/>
        </w:rPr>
        <w:t>5/13, 4/18, 4/20</w:t>
      </w:r>
      <w:r>
        <w:rPr>
          <w:rFonts w:ascii="Times New Roman" w:hAnsi="Times New Roman"/>
          <w:szCs w:val="24"/>
        </w:rPr>
        <w:t xml:space="preserve">, </w:t>
      </w:r>
      <w:r w:rsidRPr="003D52DC">
        <w:rPr>
          <w:rFonts w:ascii="Times New Roman" w:hAnsi="Times New Roman"/>
          <w:szCs w:val="24"/>
        </w:rPr>
        <w:t xml:space="preserve">5/21), </w:t>
      </w:r>
      <w:r>
        <w:rPr>
          <w:rFonts w:ascii="Times New Roman" w:hAnsi="Times New Roman"/>
          <w:szCs w:val="24"/>
        </w:rPr>
        <w:t>o</w:t>
      </w:r>
      <w:r w:rsidR="00AD17EE">
        <w:rPr>
          <w:rFonts w:ascii="Times New Roman" w:hAnsi="Times New Roman"/>
          <w:szCs w:val="24"/>
        </w:rPr>
        <w:t>pćinski načelnik Općine</w:t>
      </w:r>
      <w:r w:rsidR="006A76DC">
        <w:rPr>
          <w:rFonts w:ascii="Times New Roman" w:hAnsi="Times New Roman"/>
          <w:szCs w:val="24"/>
        </w:rPr>
        <w:t xml:space="preserve"> </w:t>
      </w:r>
      <w:r w:rsidR="00A35FA9">
        <w:rPr>
          <w:rFonts w:ascii="Times New Roman" w:hAnsi="Times New Roman"/>
          <w:szCs w:val="24"/>
        </w:rPr>
        <w:t>Kalnik</w:t>
      </w:r>
      <w:r>
        <w:rPr>
          <w:rFonts w:ascii="Times New Roman" w:hAnsi="Times New Roman"/>
          <w:szCs w:val="24"/>
        </w:rPr>
        <w:t xml:space="preserve"> </w:t>
      </w:r>
      <w:r w:rsidR="00537C5C">
        <w:rPr>
          <w:rFonts w:ascii="Times New Roman" w:hAnsi="Times New Roman"/>
          <w:szCs w:val="24"/>
        </w:rPr>
        <w:t>donosi</w:t>
      </w:r>
    </w:p>
    <w:p w14:paraId="6A5E7ED5" w14:textId="77777777" w:rsidR="00537C5C" w:rsidRDefault="00537C5C" w:rsidP="00537C5C">
      <w:pPr>
        <w:ind w:firstLine="708"/>
        <w:jc w:val="both"/>
        <w:rPr>
          <w:rFonts w:ascii="Times New Roman" w:hAnsi="Times New Roman"/>
          <w:szCs w:val="24"/>
        </w:rPr>
      </w:pPr>
    </w:p>
    <w:p w14:paraId="0D6448D4" w14:textId="4EE241B8" w:rsidR="00A35FA9" w:rsidRPr="00A35FA9" w:rsidRDefault="00A35FA9" w:rsidP="00A11C08">
      <w:pPr>
        <w:jc w:val="center"/>
        <w:rPr>
          <w:rFonts w:ascii="Times New Roman" w:hAnsi="Times New Roman"/>
          <w:b/>
          <w:bCs/>
          <w:szCs w:val="24"/>
        </w:rPr>
      </w:pPr>
      <w:r w:rsidRPr="00A35FA9">
        <w:rPr>
          <w:rFonts w:ascii="Times New Roman" w:hAnsi="Times New Roman"/>
          <w:b/>
          <w:bCs/>
          <w:szCs w:val="24"/>
        </w:rPr>
        <w:t>ODLUKU</w:t>
      </w:r>
    </w:p>
    <w:p w14:paraId="50C89771" w14:textId="2FC50C2F" w:rsidR="006A76DC" w:rsidRDefault="00A35FA9" w:rsidP="00A11C08">
      <w:pPr>
        <w:jc w:val="center"/>
        <w:rPr>
          <w:rFonts w:ascii="Times New Roman" w:hAnsi="Times New Roman"/>
          <w:b/>
          <w:bCs/>
          <w:szCs w:val="24"/>
        </w:rPr>
      </w:pPr>
      <w:r w:rsidRPr="00A35FA9">
        <w:rPr>
          <w:rFonts w:ascii="Times New Roman" w:hAnsi="Times New Roman"/>
          <w:b/>
          <w:bCs/>
          <w:szCs w:val="24"/>
        </w:rPr>
        <w:t xml:space="preserve">o isplati </w:t>
      </w:r>
      <w:r w:rsidR="003D52DC">
        <w:rPr>
          <w:rFonts w:ascii="Times New Roman" w:hAnsi="Times New Roman"/>
          <w:b/>
          <w:bCs/>
          <w:szCs w:val="24"/>
        </w:rPr>
        <w:t>prigodnog dara (</w:t>
      </w:r>
      <w:r w:rsidRPr="00A35FA9">
        <w:rPr>
          <w:rFonts w:ascii="Times New Roman" w:hAnsi="Times New Roman"/>
          <w:b/>
          <w:bCs/>
          <w:szCs w:val="24"/>
        </w:rPr>
        <w:t>božićnic</w:t>
      </w:r>
      <w:r w:rsidR="003D52DC">
        <w:rPr>
          <w:rFonts w:ascii="Times New Roman" w:hAnsi="Times New Roman"/>
          <w:b/>
          <w:bCs/>
          <w:szCs w:val="24"/>
        </w:rPr>
        <w:t>e)</w:t>
      </w:r>
      <w:r w:rsidRPr="00A35FA9">
        <w:rPr>
          <w:rFonts w:ascii="Times New Roman" w:hAnsi="Times New Roman"/>
          <w:b/>
          <w:bCs/>
          <w:szCs w:val="24"/>
        </w:rPr>
        <w:t xml:space="preserve"> umirovljen</w:t>
      </w:r>
      <w:r w:rsidR="003D52DC">
        <w:rPr>
          <w:rFonts w:ascii="Times New Roman" w:hAnsi="Times New Roman"/>
          <w:b/>
          <w:bCs/>
          <w:szCs w:val="24"/>
        </w:rPr>
        <w:t xml:space="preserve">icima </w:t>
      </w:r>
      <w:r w:rsidRPr="00A35FA9">
        <w:rPr>
          <w:rFonts w:ascii="Times New Roman" w:hAnsi="Times New Roman"/>
          <w:b/>
          <w:bCs/>
          <w:szCs w:val="24"/>
        </w:rPr>
        <w:t>u 2023. godini</w:t>
      </w:r>
    </w:p>
    <w:p w14:paraId="0E98EFFD" w14:textId="77777777" w:rsidR="00422A32" w:rsidRDefault="00422A32" w:rsidP="00A11C08">
      <w:pPr>
        <w:jc w:val="center"/>
        <w:rPr>
          <w:rFonts w:ascii="Times New Roman" w:hAnsi="Times New Roman"/>
          <w:b/>
          <w:bCs/>
          <w:szCs w:val="24"/>
        </w:rPr>
      </w:pPr>
    </w:p>
    <w:p w14:paraId="6FE6D57E" w14:textId="26680D96" w:rsidR="003D52DC" w:rsidRDefault="003D52DC" w:rsidP="00BA0912">
      <w:pPr>
        <w:jc w:val="center"/>
        <w:rPr>
          <w:rFonts w:ascii="Times New Roman" w:hAnsi="Times New Roman"/>
          <w:szCs w:val="24"/>
        </w:rPr>
      </w:pPr>
      <w:r w:rsidRPr="00A10B4F">
        <w:rPr>
          <w:rFonts w:ascii="Times New Roman" w:hAnsi="Times New Roman"/>
          <w:szCs w:val="24"/>
        </w:rPr>
        <w:t>Članak 1.</w:t>
      </w:r>
    </w:p>
    <w:p w14:paraId="0FE3B777" w14:textId="77777777" w:rsidR="008C3199" w:rsidRPr="00BA0912" w:rsidRDefault="008C3199" w:rsidP="00BA0912">
      <w:pPr>
        <w:jc w:val="center"/>
        <w:rPr>
          <w:rFonts w:ascii="Times New Roman" w:hAnsi="Times New Roman"/>
          <w:szCs w:val="24"/>
        </w:rPr>
      </w:pPr>
    </w:p>
    <w:p w14:paraId="172A396B" w14:textId="77777777" w:rsidR="008C3199" w:rsidRDefault="003D52DC" w:rsidP="00140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Donosi se Odluka o </w:t>
      </w:r>
      <w:r w:rsidRPr="003D52DC">
        <w:rPr>
          <w:rFonts w:ascii="Times New Roman" w:hAnsi="Times New Roman"/>
          <w:szCs w:val="24"/>
        </w:rPr>
        <w:t>isplati prigodnog</w:t>
      </w:r>
      <w:r w:rsidR="00BA0912">
        <w:rPr>
          <w:rFonts w:ascii="Times New Roman" w:hAnsi="Times New Roman"/>
          <w:szCs w:val="24"/>
        </w:rPr>
        <w:t xml:space="preserve"> </w:t>
      </w:r>
      <w:r w:rsidRPr="003D52DC">
        <w:rPr>
          <w:rFonts w:ascii="Times New Roman" w:hAnsi="Times New Roman"/>
          <w:szCs w:val="24"/>
        </w:rPr>
        <w:t>dara (boži</w:t>
      </w:r>
      <w:r w:rsidRPr="003D52DC">
        <w:rPr>
          <w:rFonts w:ascii="Times New Roman" w:hAnsi="Times New Roman" w:hint="eastAsia"/>
          <w:szCs w:val="24"/>
        </w:rPr>
        <w:t>ć</w:t>
      </w:r>
      <w:r w:rsidRPr="003D52DC">
        <w:rPr>
          <w:rFonts w:ascii="Times New Roman" w:hAnsi="Times New Roman"/>
          <w:szCs w:val="24"/>
        </w:rPr>
        <w:t>nice)</w:t>
      </w:r>
      <w:r w:rsidR="00DE722E">
        <w:rPr>
          <w:rFonts w:ascii="Times New Roman" w:hAnsi="Times New Roman"/>
          <w:szCs w:val="24"/>
        </w:rPr>
        <w:t xml:space="preserve"> u novcu</w:t>
      </w:r>
      <w:r w:rsidR="00BA0912">
        <w:rPr>
          <w:rFonts w:ascii="Times New Roman" w:hAnsi="Times New Roman"/>
          <w:szCs w:val="24"/>
        </w:rPr>
        <w:t xml:space="preserve">, </w:t>
      </w:r>
      <w:r w:rsidRPr="003D52DC">
        <w:rPr>
          <w:rFonts w:ascii="Times New Roman" w:hAnsi="Times New Roman"/>
          <w:szCs w:val="24"/>
        </w:rPr>
        <w:t xml:space="preserve">umirovljenicima </w:t>
      </w:r>
      <w:r>
        <w:rPr>
          <w:rFonts w:ascii="Times New Roman" w:hAnsi="Times New Roman"/>
          <w:szCs w:val="24"/>
        </w:rPr>
        <w:t>s područja Općine Kalnik</w:t>
      </w:r>
      <w:r w:rsidR="00DE722E">
        <w:rPr>
          <w:rFonts w:ascii="Times New Roman" w:hAnsi="Times New Roman"/>
          <w:szCs w:val="24"/>
        </w:rPr>
        <w:t xml:space="preserve">, </w:t>
      </w:r>
      <w:r w:rsidR="00DE722E">
        <w:rPr>
          <w:rFonts w:ascii="Times New Roman" w:hAnsi="Times New Roman"/>
          <w:szCs w:val="24"/>
        </w:rPr>
        <w:t xml:space="preserve">u iznosu </w:t>
      </w:r>
      <w:r w:rsidR="00DE722E" w:rsidRPr="00140E9D">
        <w:rPr>
          <w:rFonts w:ascii="Times New Roman" w:hAnsi="Times New Roman"/>
          <w:szCs w:val="24"/>
        </w:rPr>
        <w:t>od 26,00 EUR.</w:t>
      </w:r>
      <w:r w:rsidR="008C3199">
        <w:rPr>
          <w:rFonts w:ascii="Times New Roman" w:hAnsi="Times New Roman"/>
          <w:szCs w:val="24"/>
        </w:rPr>
        <w:t xml:space="preserve"> </w:t>
      </w:r>
    </w:p>
    <w:p w14:paraId="6D8E209F" w14:textId="77777777" w:rsidR="00140E9D" w:rsidRDefault="00140E9D" w:rsidP="00140E9D">
      <w:pPr>
        <w:jc w:val="both"/>
        <w:rPr>
          <w:rFonts w:ascii="Times New Roman" w:hAnsi="Times New Roman"/>
          <w:szCs w:val="24"/>
        </w:rPr>
      </w:pPr>
    </w:p>
    <w:p w14:paraId="7A5B813B" w14:textId="2DDF60B7" w:rsidR="006A76DC" w:rsidRDefault="003D52DC" w:rsidP="00140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Božićnica se isplaćuje pod uvjetom da </w:t>
      </w:r>
      <w:r w:rsidR="00DE722E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m</w:t>
      </w:r>
      <w:r w:rsidR="00DE722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rovljenici</w:t>
      </w:r>
      <w:r w:rsidR="008C3199">
        <w:rPr>
          <w:rFonts w:ascii="Times New Roman" w:hAnsi="Times New Roman"/>
          <w:szCs w:val="24"/>
        </w:rPr>
        <w:t xml:space="preserve"> </w:t>
      </w:r>
      <w:r w:rsidR="00422A32">
        <w:rPr>
          <w:rFonts w:ascii="Times New Roman" w:hAnsi="Times New Roman"/>
          <w:szCs w:val="24"/>
        </w:rPr>
        <w:t>imaj</w:t>
      </w:r>
      <w:r w:rsidR="00DE722E">
        <w:rPr>
          <w:rFonts w:ascii="Times New Roman" w:hAnsi="Times New Roman"/>
          <w:szCs w:val="24"/>
        </w:rPr>
        <w:t xml:space="preserve">u </w:t>
      </w:r>
      <w:r w:rsidR="00422A32">
        <w:rPr>
          <w:rFonts w:ascii="Times New Roman" w:hAnsi="Times New Roman"/>
          <w:szCs w:val="24"/>
        </w:rPr>
        <w:t>prebivalište</w:t>
      </w:r>
      <w:r w:rsidR="00DE722E">
        <w:rPr>
          <w:rFonts w:ascii="Times New Roman" w:hAnsi="Times New Roman"/>
          <w:szCs w:val="24"/>
        </w:rPr>
        <w:t xml:space="preserve"> </w:t>
      </w:r>
      <w:r w:rsidR="00422A32">
        <w:rPr>
          <w:rFonts w:ascii="Times New Roman" w:hAnsi="Times New Roman"/>
          <w:szCs w:val="24"/>
        </w:rPr>
        <w:t>na području Općine Kalnik</w:t>
      </w:r>
      <w:r w:rsidR="00DE722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</w:p>
    <w:p w14:paraId="0EDCE7E8" w14:textId="77777777" w:rsidR="00422A32" w:rsidRDefault="00422A32" w:rsidP="006A76DC">
      <w:pPr>
        <w:rPr>
          <w:rFonts w:ascii="Times New Roman" w:hAnsi="Times New Roman"/>
          <w:szCs w:val="24"/>
        </w:rPr>
      </w:pPr>
    </w:p>
    <w:p w14:paraId="46CF317C" w14:textId="00DDF1C3" w:rsidR="00DE722E" w:rsidRDefault="00DE722E" w:rsidP="00BA0912">
      <w:pPr>
        <w:jc w:val="center"/>
        <w:rPr>
          <w:rFonts w:ascii="Times New Roman" w:hAnsi="Times New Roman"/>
          <w:szCs w:val="24"/>
        </w:rPr>
      </w:pPr>
      <w:r w:rsidRPr="00A10B4F">
        <w:rPr>
          <w:rFonts w:ascii="Times New Roman" w:hAnsi="Times New Roman"/>
          <w:szCs w:val="24"/>
        </w:rPr>
        <w:t>Članak 2.</w:t>
      </w:r>
    </w:p>
    <w:p w14:paraId="7C4340CA" w14:textId="77777777" w:rsidR="008C3199" w:rsidRDefault="008C3199" w:rsidP="008C3199">
      <w:pPr>
        <w:jc w:val="both"/>
        <w:rPr>
          <w:rFonts w:ascii="Times New Roman" w:hAnsi="Times New Roman"/>
          <w:szCs w:val="24"/>
        </w:rPr>
      </w:pPr>
    </w:p>
    <w:p w14:paraId="2106F31E" w14:textId="605A1E24" w:rsidR="00BA0912" w:rsidRDefault="00DE722E" w:rsidP="00140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Isplata prigodnog dara (božićnice) će se vršiti umirovljenicima isključivo</w:t>
      </w:r>
      <w:r w:rsidR="00BA0912">
        <w:rPr>
          <w:rFonts w:ascii="Times New Roman" w:hAnsi="Times New Roman"/>
          <w:szCs w:val="24"/>
        </w:rPr>
        <w:t xml:space="preserve"> </w:t>
      </w:r>
      <w:r w:rsidRPr="00BA0912">
        <w:rPr>
          <w:rFonts w:ascii="Times New Roman" w:hAnsi="Times New Roman"/>
          <w:szCs w:val="24"/>
        </w:rPr>
        <w:t>uz predočenje</w:t>
      </w:r>
      <w:r w:rsidR="00BA0912">
        <w:rPr>
          <w:rFonts w:ascii="Times New Roman" w:hAnsi="Times New Roman"/>
          <w:szCs w:val="24"/>
        </w:rPr>
        <w:t>:</w:t>
      </w:r>
    </w:p>
    <w:p w14:paraId="08988A91" w14:textId="773E0306" w:rsidR="00DE722E" w:rsidRPr="00BA0912" w:rsidRDefault="00DE722E" w:rsidP="00BA091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BA0912">
        <w:rPr>
          <w:rFonts w:ascii="Times New Roman" w:hAnsi="Times New Roman"/>
          <w:szCs w:val="24"/>
        </w:rPr>
        <w:t>osobne iskaznice</w:t>
      </w:r>
      <w:r w:rsidR="00BA0912" w:rsidRPr="00BA0912">
        <w:rPr>
          <w:rFonts w:ascii="Times New Roman" w:hAnsi="Times New Roman"/>
          <w:szCs w:val="24"/>
        </w:rPr>
        <w:t>,</w:t>
      </w:r>
      <w:r w:rsidRPr="00BA0912">
        <w:rPr>
          <w:rFonts w:ascii="Times New Roman" w:hAnsi="Times New Roman"/>
          <w:szCs w:val="24"/>
        </w:rPr>
        <w:t xml:space="preserve"> </w:t>
      </w:r>
    </w:p>
    <w:p w14:paraId="43B6CB37" w14:textId="2C8E6E4A" w:rsidR="00AD17EE" w:rsidRDefault="00422A32" w:rsidP="006A76D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DE722E">
        <w:rPr>
          <w:rFonts w:ascii="Times New Roman" w:hAnsi="Times New Roman"/>
          <w:szCs w:val="24"/>
        </w:rPr>
        <w:t>odreska od mirovine</w:t>
      </w:r>
      <w:r w:rsidR="00DE722E">
        <w:rPr>
          <w:rFonts w:ascii="Times New Roman" w:hAnsi="Times New Roman"/>
          <w:szCs w:val="24"/>
        </w:rPr>
        <w:t xml:space="preserve"> </w:t>
      </w:r>
      <w:r w:rsidR="00DE722E" w:rsidRPr="00DE722E">
        <w:rPr>
          <w:rFonts w:ascii="Times New Roman" w:hAnsi="Times New Roman"/>
          <w:szCs w:val="24"/>
        </w:rPr>
        <w:t>ili potvrd</w:t>
      </w:r>
      <w:r w:rsidR="00DE722E">
        <w:rPr>
          <w:rFonts w:ascii="Times New Roman" w:hAnsi="Times New Roman"/>
          <w:szCs w:val="24"/>
        </w:rPr>
        <w:t>e</w:t>
      </w:r>
      <w:r w:rsidR="00DE722E" w:rsidRPr="00DE722E">
        <w:rPr>
          <w:rFonts w:ascii="Times New Roman" w:hAnsi="Times New Roman"/>
          <w:szCs w:val="24"/>
        </w:rPr>
        <w:t xml:space="preserve"> banke ili HZMO</w:t>
      </w:r>
      <w:r w:rsidR="00DE722E">
        <w:rPr>
          <w:rFonts w:ascii="Times New Roman" w:hAnsi="Times New Roman"/>
          <w:szCs w:val="24"/>
        </w:rPr>
        <w:t>-a</w:t>
      </w:r>
      <w:r w:rsidR="00DE722E" w:rsidRPr="00DE722E">
        <w:rPr>
          <w:rFonts w:ascii="Times New Roman" w:hAnsi="Times New Roman"/>
          <w:szCs w:val="24"/>
        </w:rPr>
        <w:t xml:space="preserve"> o isplati mirovine za prethodni mjesec.</w:t>
      </w:r>
    </w:p>
    <w:p w14:paraId="023179CE" w14:textId="77777777" w:rsidR="008C3199" w:rsidRDefault="008C3199" w:rsidP="008C3199">
      <w:pPr>
        <w:jc w:val="both"/>
        <w:rPr>
          <w:rFonts w:ascii="Times New Roman" w:hAnsi="Times New Roman"/>
          <w:szCs w:val="24"/>
        </w:rPr>
      </w:pPr>
    </w:p>
    <w:p w14:paraId="1F538F83" w14:textId="69BC91C7" w:rsidR="00AD17EE" w:rsidRPr="007E4BD9" w:rsidRDefault="00BA0912" w:rsidP="008C319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Prigodni dar </w:t>
      </w:r>
      <w:r w:rsidR="00DE722E">
        <w:rPr>
          <w:rFonts w:ascii="Times New Roman" w:hAnsi="Times New Roman"/>
          <w:szCs w:val="24"/>
        </w:rPr>
        <w:t>(</w:t>
      </w:r>
      <w:r w:rsidR="00DE722E" w:rsidRPr="00DE722E">
        <w:rPr>
          <w:rFonts w:ascii="Times New Roman" w:hAnsi="Times New Roman"/>
          <w:szCs w:val="24"/>
        </w:rPr>
        <w:t>boži</w:t>
      </w:r>
      <w:r w:rsidR="00DE722E" w:rsidRPr="00DE722E">
        <w:rPr>
          <w:rFonts w:ascii="Times New Roman" w:hAnsi="Times New Roman" w:hint="eastAsia"/>
          <w:szCs w:val="24"/>
        </w:rPr>
        <w:t>ć</w:t>
      </w:r>
      <w:r w:rsidR="00DE722E" w:rsidRPr="00DE722E">
        <w:rPr>
          <w:rFonts w:ascii="Times New Roman" w:hAnsi="Times New Roman"/>
          <w:szCs w:val="24"/>
        </w:rPr>
        <w:t>nic</w:t>
      </w:r>
      <w:r>
        <w:rPr>
          <w:rFonts w:ascii="Times New Roman" w:hAnsi="Times New Roman"/>
          <w:szCs w:val="24"/>
        </w:rPr>
        <w:t>a</w:t>
      </w:r>
      <w:r w:rsidR="00DE722E">
        <w:rPr>
          <w:rFonts w:ascii="Times New Roman" w:hAnsi="Times New Roman"/>
          <w:szCs w:val="24"/>
        </w:rPr>
        <w:t>)</w:t>
      </w:r>
      <w:r w:rsidR="00DE722E" w:rsidRPr="00DE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će se isplaćivati </w:t>
      </w:r>
      <w:r w:rsidR="00DE722E" w:rsidRPr="00140E9D">
        <w:rPr>
          <w:rFonts w:ascii="Times New Roman" w:hAnsi="Times New Roman"/>
          <w:szCs w:val="24"/>
        </w:rPr>
        <w:t>u</w:t>
      </w:r>
      <w:r w:rsidRPr="00140E9D">
        <w:rPr>
          <w:rFonts w:ascii="Times New Roman" w:hAnsi="Times New Roman"/>
          <w:szCs w:val="24"/>
        </w:rPr>
        <w:t xml:space="preserve"> </w:t>
      </w:r>
      <w:r w:rsidR="00DE722E" w:rsidRPr="00140E9D">
        <w:rPr>
          <w:rFonts w:ascii="Times New Roman" w:hAnsi="Times New Roman" w:hint="eastAsia"/>
          <w:szCs w:val="24"/>
        </w:rPr>
        <w:t>č</w:t>
      </w:r>
      <w:r w:rsidR="00DE722E" w:rsidRPr="00140E9D">
        <w:rPr>
          <w:rFonts w:ascii="Times New Roman" w:hAnsi="Times New Roman"/>
          <w:szCs w:val="24"/>
        </w:rPr>
        <w:t>etvrtak,</w:t>
      </w:r>
      <w:r w:rsidR="00A11C08" w:rsidRPr="00140E9D">
        <w:rPr>
          <w:rFonts w:ascii="Times New Roman" w:hAnsi="Times New Roman"/>
          <w:szCs w:val="24"/>
        </w:rPr>
        <w:t xml:space="preserve"> </w:t>
      </w:r>
      <w:r w:rsidR="00DE722E" w:rsidRPr="00140E9D">
        <w:rPr>
          <w:rFonts w:ascii="Times New Roman" w:hAnsi="Times New Roman"/>
          <w:szCs w:val="24"/>
        </w:rPr>
        <w:t xml:space="preserve">21. prosinca 2023. </w:t>
      </w:r>
      <w:r w:rsidR="00A11C08" w:rsidRPr="00140E9D">
        <w:rPr>
          <w:rFonts w:ascii="Times New Roman" w:hAnsi="Times New Roman"/>
          <w:szCs w:val="24"/>
        </w:rPr>
        <w:t xml:space="preserve">godine </w:t>
      </w:r>
      <w:r w:rsidR="00DE722E" w:rsidRPr="00DE722E">
        <w:rPr>
          <w:rFonts w:ascii="Times New Roman" w:hAnsi="Times New Roman"/>
          <w:szCs w:val="24"/>
        </w:rPr>
        <w:t>u Jedinstvenom upravnom odjelu Op</w:t>
      </w:r>
      <w:r w:rsidR="00DE722E" w:rsidRPr="00DE722E">
        <w:rPr>
          <w:rFonts w:ascii="Times New Roman" w:hAnsi="Times New Roman" w:hint="eastAsia"/>
          <w:szCs w:val="24"/>
        </w:rPr>
        <w:t>ć</w:t>
      </w:r>
      <w:r w:rsidR="00DE722E" w:rsidRPr="00DE722E">
        <w:rPr>
          <w:rFonts w:ascii="Times New Roman" w:hAnsi="Times New Roman"/>
          <w:szCs w:val="24"/>
        </w:rPr>
        <w:t>ine Kalnik</w:t>
      </w:r>
      <w:r>
        <w:rPr>
          <w:rFonts w:ascii="Times New Roman" w:hAnsi="Times New Roman"/>
          <w:szCs w:val="24"/>
        </w:rPr>
        <w:t xml:space="preserve"> </w:t>
      </w:r>
      <w:r w:rsidR="00DE722E" w:rsidRPr="00DE722E">
        <w:rPr>
          <w:rFonts w:ascii="Times New Roman" w:hAnsi="Times New Roman"/>
          <w:szCs w:val="24"/>
        </w:rPr>
        <w:t>putem op</w:t>
      </w:r>
      <w:r w:rsidR="00DE722E" w:rsidRPr="00DE722E">
        <w:rPr>
          <w:rFonts w:ascii="Times New Roman" w:hAnsi="Times New Roman" w:hint="eastAsia"/>
          <w:szCs w:val="24"/>
        </w:rPr>
        <w:t>ć</w:t>
      </w:r>
      <w:r w:rsidR="00DE722E" w:rsidRPr="00DE722E">
        <w:rPr>
          <w:rFonts w:ascii="Times New Roman" w:hAnsi="Times New Roman"/>
          <w:szCs w:val="24"/>
        </w:rPr>
        <w:t>inske blagajne</w:t>
      </w:r>
      <w:r>
        <w:rPr>
          <w:rFonts w:ascii="Times New Roman" w:hAnsi="Times New Roman"/>
          <w:szCs w:val="24"/>
        </w:rPr>
        <w:t xml:space="preserve">, </w:t>
      </w:r>
      <w:r w:rsidR="00DE722E" w:rsidRPr="00DE722E">
        <w:rPr>
          <w:rFonts w:ascii="Times New Roman" w:hAnsi="Times New Roman"/>
          <w:szCs w:val="24"/>
        </w:rPr>
        <w:t>u vremenu</w:t>
      </w:r>
      <w:r>
        <w:rPr>
          <w:rFonts w:ascii="Times New Roman" w:hAnsi="Times New Roman"/>
          <w:szCs w:val="24"/>
        </w:rPr>
        <w:t xml:space="preserve"> </w:t>
      </w:r>
      <w:r w:rsidR="00DE722E" w:rsidRPr="00140E9D">
        <w:rPr>
          <w:rFonts w:ascii="Times New Roman" w:hAnsi="Times New Roman"/>
          <w:szCs w:val="24"/>
        </w:rPr>
        <w:t>od 9</w:t>
      </w:r>
      <w:r w:rsidR="00A11C08" w:rsidRPr="00140E9D">
        <w:rPr>
          <w:rFonts w:ascii="Times New Roman" w:hAnsi="Times New Roman"/>
          <w:szCs w:val="24"/>
        </w:rPr>
        <w:t>,00</w:t>
      </w:r>
      <w:r w:rsidR="00DE722E" w:rsidRPr="00140E9D">
        <w:rPr>
          <w:rFonts w:ascii="Times New Roman" w:hAnsi="Times New Roman"/>
          <w:szCs w:val="24"/>
        </w:rPr>
        <w:t xml:space="preserve"> do 12</w:t>
      </w:r>
      <w:r w:rsidR="00A11C08" w:rsidRPr="00140E9D">
        <w:rPr>
          <w:rFonts w:ascii="Times New Roman" w:hAnsi="Times New Roman"/>
          <w:szCs w:val="24"/>
        </w:rPr>
        <w:t>,00</w:t>
      </w:r>
      <w:r w:rsidR="00DE722E" w:rsidRPr="00140E9D">
        <w:rPr>
          <w:rFonts w:ascii="Times New Roman" w:hAnsi="Times New Roman"/>
          <w:szCs w:val="24"/>
        </w:rPr>
        <w:t xml:space="preserve"> sati.</w:t>
      </w:r>
    </w:p>
    <w:p w14:paraId="77ABFAE6" w14:textId="77777777" w:rsidR="008C3199" w:rsidRDefault="008C3199" w:rsidP="008C3199">
      <w:pPr>
        <w:jc w:val="center"/>
        <w:rPr>
          <w:rFonts w:ascii="Times New Roman" w:hAnsi="Times New Roman"/>
          <w:szCs w:val="24"/>
        </w:rPr>
      </w:pPr>
    </w:p>
    <w:p w14:paraId="4361EBC0" w14:textId="77777777" w:rsidR="008C3199" w:rsidRDefault="008C3199" w:rsidP="008C319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3.</w:t>
      </w:r>
      <w:r>
        <w:rPr>
          <w:rFonts w:ascii="Times New Roman" w:hAnsi="Times New Roman"/>
          <w:szCs w:val="24"/>
        </w:rPr>
        <w:t xml:space="preserve"> </w:t>
      </w:r>
    </w:p>
    <w:p w14:paraId="4101BDB7" w14:textId="77777777" w:rsidR="00140E9D" w:rsidRDefault="00140E9D" w:rsidP="00140E9D">
      <w:pPr>
        <w:jc w:val="both"/>
        <w:rPr>
          <w:rFonts w:ascii="Times New Roman" w:hAnsi="Times New Roman"/>
          <w:szCs w:val="24"/>
        </w:rPr>
      </w:pPr>
    </w:p>
    <w:p w14:paraId="5DBFD188" w14:textId="1CBA9299" w:rsidR="008C3199" w:rsidRPr="00DE722E" w:rsidRDefault="008C3199" w:rsidP="00140E9D">
      <w:pPr>
        <w:jc w:val="both"/>
        <w:rPr>
          <w:rFonts w:ascii="Times New Roman" w:hAnsi="Times New Roman"/>
          <w:szCs w:val="24"/>
        </w:rPr>
      </w:pPr>
      <w:r w:rsidRPr="00DE722E">
        <w:rPr>
          <w:rFonts w:ascii="Times New Roman" w:hAnsi="Times New Roman"/>
          <w:szCs w:val="24"/>
        </w:rPr>
        <w:t>Svi osobni podaci koji se u okviru ovog postupka obrađuju u smislu Opće uredbe o zaštiti podataka smatraju se poslovnom tajnom te se ne smiju ni na koji način obrađivati izvan svrhe za koju su prikupljeni, odnosno bez zakonske osnove.</w:t>
      </w:r>
      <w:r>
        <w:rPr>
          <w:rFonts w:ascii="Times New Roman" w:hAnsi="Times New Roman"/>
          <w:szCs w:val="24"/>
        </w:rPr>
        <w:t xml:space="preserve"> Općina Kalnik obvezuje se čuvati povjerljivost svih osobnih podataka te da će iste koristiti isključivo u točno propisanu svrhu, nakon čega će biti brisani.</w:t>
      </w:r>
    </w:p>
    <w:p w14:paraId="0CAC7EA4" w14:textId="77777777" w:rsidR="006A76DC" w:rsidRDefault="006A76DC" w:rsidP="006A76DC">
      <w:pPr>
        <w:rPr>
          <w:rFonts w:ascii="Times New Roman" w:hAnsi="Times New Roman"/>
          <w:szCs w:val="24"/>
        </w:rPr>
      </w:pPr>
    </w:p>
    <w:p w14:paraId="450B20E9" w14:textId="0A378DDA" w:rsidR="00BA0912" w:rsidRDefault="00A11C08" w:rsidP="00BA0912">
      <w:pPr>
        <w:jc w:val="center"/>
        <w:rPr>
          <w:rFonts w:ascii="Times New Roman" w:hAnsi="Times New Roman"/>
          <w:szCs w:val="24"/>
        </w:rPr>
      </w:pPr>
      <w:r w:rsidRPr="00A11C08">
        <w:rPr>
          <w:rFonts w:ascii="Times New Roman" w:hAnsi="Times New Roman"/>
          <w:szCs w:val="24"/>
        </w:rPr>
        <w:t>Članak 4.</w:t>
      </w:r>
    </w:p>
    <w:p w14:paraId="4AD984D8" w14:textId="77777777" w:rsidR="00140E9D" w:rsidRDefault="00140E9D" w:rsidP="00140E9D">
      <w:pPr>
        <w:jc w:val="both"/>
        <w:rPr>
          <w:rFonts w:ascii="Times New Roman" w:hAnsi="Times New Roman"/>
          <w:szCs w:val="24"/>
        </w:rPr>
      </w:pPr>
    </w:p>
    <w:p w14:paraId="1FB16FF6" w14:textId="7AD7FB88" w:rsidR="00BA0912" w:rsidRDefault="00BA0912" w:rsidP="00140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Sredstva za namjeru iz članka 1. ove Odluke osigurana su u Proračunu Općine Kalnik za 2023. godinu, kroz proračunsku stavku 37219 - Ostale naknade iz proračuna u novcu. </w:t>
      </w:r>
    </w:p>
    <w:p w14:paraId="1B7B6F32" w14:textId="77777777" w:rsidR="00BA0912" w:rsidRDefault="00BA0912" w:rsidP="00BA0912">
      <w:pPr>
        <w:jc w:val="both"/>
        <w:rPr>
          <w:rFonts w:ascii="Times New Roman" w:hAnsi="Times New Roman"/>
          <w:szCs w:val="24"/>
        </w:rPr>
      </w:pPr>
    </w:p>
    <w:p w14:paraId="54C7DEB2" w14:textId="1049A71C" w:rsidR="00BA0912" w:rsidRDefault="00BA0912" w:rsidP="00BA091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5.</w:t>
      </w:r>
    </w:p>
    <w:p w14:paraId="4B6AF095" w14:textId="77777777" w:rsidR="008C3199" w:rsidRDefault="008C3199" w:rsidP="008C3199">
      <w:pPr>
        <w:jc w:val="both"/>
        <w:rPr>
          <w:rFonts w:ascii="Times New Roman" w:hAnsi="Times New Roman"/>
          <w:szCs w:val="24"/>
        </w:rPr>
      </w:pPr>
    </w:p>
    <w:p w14:paraId="4A791414" w14:textId="589BA2B2" w:rsidR="003D6B57" w:rsidRDefault="00CE6B36" w:rsidP="00140E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Ova </w:t>
      </w:r>
      <w:r w:rsidR="00925D4F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dluka stupa na snagu danom donošenja, a objavit će se na </w:t>
      </w:r>
      <w:r w:rsidR="00841ADF">
        <w:rPr>
          <w:rFonts w:ascii="Times New Roman" w:hAnsi="Times New Roman"/>
          <w:szCs w:val="24"/>
        </w:rPr>
        <w:t xml:space="preserve">mrežnoj </w:t>
      </w:r>
      <w:r>
        <w:rPr>
          <w:rFonts w:ascii="Times New Roman" w:hAnsi="Times New Roman"/>
          <w:szCs w:val="24"/>
        </w:rPr>
        <w:t>stranici Općine Kalnik.</w:t>
      </w:r>
    </w:p>
    <w:p w14:paraId="636AAF7E" w14:textId="77777777" w:rsidR="006A76DC" w:rsidRPr="002C193F" w:rsidRDefault="006A76DC" w:rsidP="006A76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14:paraId="0EDB60F9" w14:textId="77777777" w:rsidR="006A76DC" w:rsidRPr="002C193F" w:rsidRDefault="006A76DC" w:rsidP="00A10B4F">
      <w:pPr>
        <w:ind w:left="5954"/>
        <w:jc w:val="center"/>
        <w:rPr>
          <w:rFonts w:ascii="Times New Roman" w:hAnsi="Times New Roman"/>
          <w:iCs/>
          <w:szCs w:val="24"/>
        </w:rPr>
      </w:pPr>
      <w:r w:rsidRPr="002C193F">
        <w:rPr>
          <w:rFonts w:ascii="Times New Roman" w:hAnsi="Times New Roman"/>
          <w:iCs/>
          <w:szCs w:val="24"/>
        </w:rPr>
        <w:t>OPĆINSKI NAČELNIK:</w:t>
      </w:r>
    </w:p>
    <w:p w14:paraId="450B1586" w14:textId="22041145" w:rsidR="0096305A" w:rsidRPr="003D6B57" w:rsidRDefault="006A76DC" w:rsidP="00A10B4F">
      <w:pPr>
        <w:ind w:left="5954"/>
        <w:jc w:val="center"/>
        <w:rPr>
          <w:rFonts w:ascii="Times New Roman" w:hAnsi="Times New Roman"/>
          <w:iCs/>
          <w:szCs w:val="24"/>
        </w:rPr>
      </w:pPr>
      <w:r w:rsidRPr="002C193F">
        <w:rPr>
          <w:rFonts w:ascii="Times New Roman" w:hAnsi="Times New Roman"/>
          <w:iCs/>
          <w:szCs w:val="24"/>
        </w:rPr>
        <w:t>Mladen Kešer,</w:t>
      </w:r>
      <w:r>
        <w:rPr>
          <w:rFonts w:ascii="Times New Roman" w:hAnsi="Times New Roman"/>
          <w:iCs/>
          <w:szCs w:val="24"/>
        </w:rPr>
        <w:t xml:space="preserve"> bacc.ing.agr.</w:t>
      </w:r>
    </w:p>
    <w:sectPr w:rsidR="0096305A" w:rsidRPr="003D6B57" w:rsidSect="00140E9D">
      <w:pgSz w:w="11906" w:h="16838"/>
      <w:pgMar w:top="56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DEB0" w14:textId="77777777" w:rsidR="007E4BD9" w:rsidRDefault="007E4BD9" w:rsidP="007E4BD9">
      <w:r>
        <w:separator/>
      </w:r>
    </w:p>
  </w:endnote>
  <w:endnote w:type="continuationSeparator" w:id="0">
    <w:p w14:paraId="4854614A" w14:textId="77777777" w:rsidR="007E4BD9" w:rsidRDefault="007E4BD9" w:rsidP="007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37F1" w14:textId="77777777" w:rsidR="007E4BD9" w:rsidRDefault="007E4BD9" w:rsidP="007E4BD9">
      <w:r>
        <w:separator/>
      </w:r>
    </w:p>
  </w:footnote>
  <w:footnote w:type="continuationSeparator" w:id="0">
    <w:p w14:paraId="3295E7B8" w14:textId="77777777" w:rsidR="007E4BD9" w:rsidRDefault="007E4BD9" w:rsidP="007E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196"/>
    <w:multiLevelType w:val="hybridMultilevel"/>
    <w:tmpl w:val="281639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B7A5C"/>
    <w:multiLevelType w:val="hybridMultilevel"/>
    <w:tmpl w:val="789C81D0"/>
    <w:lvl w:ilvl="0" w:tplc="23ACE2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134E"/>
    <w:multiLevelType w:val="hybridMultilevel"/>
    <w:tmpl w:val="4AB8CBA2"/>
    <w:lvl w:ilvl="0" w:tplc="23ACE2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0907960">
    <w:abstractNumId w:val="1"/>
  </w:num>
  <w:num w:numId="2" w16cid:durableId="1230847927">
    <w:abstractNumId w:val="0"/>
  </w:num>
  <w:num w:numId="3" w16cid:durableId="197467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DC"/>
    <w:rsid w:val="00140E9D"/>
    <w:rsid w:val="00245A73"/>
    <w:rsid w:val="002545AC"/>
    <w:rsid w:val="002C193F"/>
    <w:rsid w:val="00330394"/>
    <w:rsid w:val="003D52DC"/>
    <w:rsid w:val="003D6B57"/>
    <w:rsid w:val="00422A32"/>
    <w:rsid w:val="00437FAB"/>
    <w:rsid w:val="00537C5C"/>
    <w:rsid w:val="006A76DC"/>
    <w:rsid w:val="007E4BD9"/>
    <w:rsid w:val="00841ADF"/>
    <w:rsid w:val="00842D25"/>
    <w:rsid w:val="008C3199"/>
    <w:rsid w:val="009120A2"/>
    <w:rsid w:val="00925D4F"/>
    <w:rsid w:val="0096305A"/>
    <w:rsid w:val="00983505"/>
    <w:rsid w:val="009A1850"/>
    <w:rsid w:val="009E7172"/>
    <w:rsid w:val="00A10B4F"/>
    <w:rsid w:val="00A11C08"/>
    <w:rsid w:val="00A35FA9"/>
    <w:rsid w:val="00AD17EE"/>
    <w:rsid w:val="00B04D66"/>
    <w:rsid w:val="00BA0912"/>
    <w:rsid w:val="00BB4000"/>
    <w:rsid w:val="00C66941"/>
    <w:rsid w:val="00CE6B36"/>
    <w:rsid w:val="00DB6FE8"/>
    <w:rsid w:val="00DE722E"/>
    <w:rsid w:val="00E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EAFC"/>
  <w15:chartTrackingRefBased/>
  <w15:docId w15:val="{3D505966-E791-4399-9B7F-2FDFD8C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DC"/>
    <w:pPr>
      <w:spacing w:after="0" w:line="240" w:lineRule="auto"/>
    </w:pPr>
    <w:rPr>
      <w:rFonts w:ascii="CRO_Swiss-Normal" w:eastAsia="Times New Roman" w:hAnsi="CRO_Swiss-Normal" w:cs="Times New Roman"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76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aglaeno">
    <w:name w:val="Strong"/>
    <w:basedOn w:val="Zadanifontodlomka"/>
    <w:uiPriority w:val="22"/>
    <w:qFormat/>
    <w:rsid w:val="006A76DC"/>
    <w:rPr>
      <w:b/>
      <w:bCs/>
    </w:rPr>
  </w:style>
  <w:style w:type="paragraph" w:styleId="Odlomakpopisa">
    <w:name w:val="List Paragraph"/>
    <w:basedOn w:val="Normal"/>
    <w:uiPriority w:val="34"/>
    <w:qFormat/>
    <w:rsid w:val="00422A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4B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4BD9"/>
    <w:rPr>
      <w:rFonts w:ascii="CRO_Swiss-Normal" w:eastAsia="Times New Roman" w:hAnsi="CRO_Swiss-Normal" w:cs="Times New Roman"/>
      <w:kern w:val="0"/>
      <w:sz w:val="24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7E4B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4BD9"/>
    <w:rPr>
      <w:rFonts w:ascii="CRO_Swiss-Normal" w:eastAsia="Times New Roman" w:hAnsi="CRO_Swiss-Normal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Općina Kalnik</cp:lastModifiedBy>
  <cp:revision>52</cp:revision>
  <cp:lastPrinted>2023-12-05T10:47:00Z</cp:lastPrinted>
  <dcterms:created xsi:type="dcterms:W3CDTF">2023-12-04T09:13:00Z</dcterms:created>
  <dcterms:modified xsi:type="dcterms:W3CDTF">2023-12-05T10:50:00Z</dcterms:modified>
</cp:coreProperties>
</file>